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DAD" w:rsidRPr="00A063B8" w:rsidRDefault="00A53214">
      <w:pPr>
        <w:pStyle w:val="Standard"/>
        <w:spacing w:after="120"/>
        <w:jc w:val="both"/>
        <w:rPr>
          <w:rFonts w:asciiTheme="minorHAnsi" w:hAnsiTheme="minorHAnsi"/>
        </w:rPr>
      </w:pPr>
      <w:r>
        <w:rPr>
          <w:rFonts w:asciiTheme="minorHAnsi" w:hAnsiTheme="minorHAnsi"/>
          <w:noProof/>
          <w:lang w:eastAsia="en-US"/>
        </w:rPr>
        <w:drawing>
          <wp:anchor distT="0" distB="0" distL="114300" distR="114300" simplePos="0" relativeHeight="251658240" behindDoc="1" locked="0" layoutInCell="1" allowOverlap="1" wp14:anchorId="7F7D2F78" wp14:editId="00930BA7">
            <wp:simplePos x="0" y="0"/>
            <wp:positionH relativeFrom="column">
              <wp:posOffset>1615440</wp:posOffset>
            </wp:positionH>
            <wp:positionV relativeFrom="paragraph">
              <wp:posOffset>-236220</wp:posOffset>
            </wp:positionV>
            <wp:extent cx="2499360" cy="2644140"/>
            <wp:effectExtent l="0" t="0" r="0" b="3810"/>
            <wp:wrapThrough wrapText="bothSides">
              <wp:wrapPolygon edited="0">
                <wp:start x="0" y="0"/>
                <wp:lineTo x="0" y="21476"/>
                <wp:lineTo x="21402" y="21476"/>
                <wp:lineTo x="2140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png"/>
                    <pic:cNvPicPr/>
                  </pic:nvPicPr>
                  <pic:blipFill>
                    <a:blip r:embed="rId9">
                      <a:extLst>
                        <a:ext uri="{28A0092B-C50C-407E-A947-70E740481C1C}">
                          <a14:useLocalDpi xmlns:a14="http://schemas.microsoft.com/office/drawing/2010/main" val="0"/>
                        </a:ext>
                      </a:extLst>
                    </a:blip>
                    <a:stretch>
                      <a:fillRect/>
                    </a:stretch>
                  </pic:blipFill>
                  <pic:spPr>
                    <a:xfrm>
                      <a:off x="0" y="0"/>
                      <a:ext cx="2499360" cy="2644140"/>
                    </a:xfrm>
                    <a:prstGeom prst="rect">
                      <a:avLst/>
                    </a:prstGeom>
                  </pic:spPr>
                </pic:pic>
              </a:graphicData>
            </a:graphic>
            <wp14:sizeRelH relativeFrom="page">
              <wp14:pctWidth>0</wp14:pctWidth>
            </wp14:sizeRelH>
            <wp14:sizeRelV relativeFrom="page">
              <wp14:pctHeight>0</wp14:pctHeight>
            </wp14:sizeRelV>
          </wp:anchor>
        </w:drawing>
      </w:r>
    </w:p>
    <w:p w:rsidR="00BC0DAD" w:rsidRPr="00A063B8" w:rsidRDefault="00BC0DAD" w:rsidP="00A53214">
      <w:pPr>
        <w:pStyle w:val="Standard"/>
        <w:spacing w:after="120"/>
        <w:jc w:val="center"/>
        <w:rPr>
          <w:rFonts w:asciiTheme="minorHAnsi" w:hAnsiTheme="minorHAnsi"/>
        </w:rPr>
      </w:pPr>
    </w:p>
    <w:p w:rsidR="00BC0DAD" w:rsidRPr="00A063B8" w:rsidRDefault="00BC0DAD" w:rsidP="00A53214">
      <w:pPr>
        <w:pStyle w:val="Standard"/>
        <w:spacing w:after="120"/>
        <w:jc w:val="center"/>
        <w:rPr>
          <w:rFonts w:asciiTheme="minorHAnsi" w:hAnsiTheme="minorHAnsi"/>
        </w:rPr>
      </w:pPr>
    </w:p>
    <w:p w:rsidR="00A53214" w:rsidRDefault="00A53214" w:rsidP="00A53214">
      <w:pPr>
        <w:pStyle w:val="Standard"/>
        <w:spacing w:after="120"/>
        <w:jc w:val="center"/>
        <w:rPr>
          <w:rFonts w:asciiTheme="minorHAnsi" w:hAnsiTheme="minorHAnsi"/>
          <w:b/>
          <w:color w:val="0000FF"/>
          <w:sz w:val="52"/>
          <w:szCs w:val="52"/>
        </w:rPr>
      </w:pPr>
    </w:p>
    <w:p w:rsidR="00A53214" w:rsidRDefault="00A53214" w:rsidP="00A53214">
      <w:pPr>
        <w:pStyle w:val="Standard"/>
        <w:spacing w:after="120"/>
        <w:jc w:val="center"/>
        <w:rPr>
          <w:rFonts w:asciiTheme="minorHAnsi" w:hAnsiTheme="minorHAnsi"/>
          <w:b/>
          <w:color w:val="0000FF"/>
          <w:sz w:val="52"/>
          <w:szCs w:val="52"/>
        </w:rPr>
      </w:pPr>
    </w:p>
    <w:p w:rsidR="00A53214" w:rsidRDefault="00A53214" w:rsidP="00A53214">
      <w:pPr>
        <w:pStyle w:val="Standard"/>
        <w:spacing w:after="120"/>
        <w:jc w:val="center"/>
        <w:rPr>
          <w:rFonts w:asciiTheme="minorHAnsi" w:hAnsiTheme="minorHAnsi"/>
          <w:b/>
          <w:color w:val="0000FF"/>
          <w:sz w:val="52"/>
          <w:szCs w:val="52"/>
        </w:rPr>
      </w:pPr>
    </w:p>
    <w:p w:rsidR="00A53214" w:rsidRDefault="00A53214" w:rsidP="00A53214">
      <w:pPr>
        <w:pStyle w:val="Standard"/>
        <w:spacing w:after="120"/>
        <w:jc w:val="center"/>
        <w:rPr>
          <w:rFonts w:asciiTheme="minorHAnsi" w:hAnsiTheme="minorHAnsi"/>
          <w:b/>
          <w:color w:val="0000FF"/>
          <w:sz w:val="52"/>
          <w:szCs w:val="52"/>
        </w:rPr>
      </w:pPr>
    </w:p>
    <w:p w:rsidR="00A53214" w:rsidRPr="00A53214" w:rsidRDefault="00A53214" w:rsidP="00A53214">
      <w:pPr>
        <w:pStyle w:val="Standard"/>
        <w:tabs>
          <w:tab w:val="left" w:pos="2208"/>
          <w:tab w:val="center" w:pos="4320"/>
        </w:tabs>
        <w:spacing w:after="120"/>
        <w:rPr>
          <w:rFonts w:asciiTheme="minorHAnsi" w:hAnsiTheme="minorHAnsi"/>
          <w:b/>
          <w:color w:val="0000FF"/>
          <w:sz w:val="52"/>
          <w:szCs w:val="52"/>
        </w:rPr>
      </w:pPr>
      <w:r>
        <w:rPr>
          <w:rFonts w:asciiTheme="minorHAnsi" w:hAnsiTheme="minorHAnsi"/>
          <w:b/>
          <w:color w:val="0000FF"/>
          <w:sz w:val="52"/>
          <w:szCs w:val="52"/>
        </w:rPr>
        <w:tab/>
        <w:t xml:space="preserve">   </w:t>
      </w:r>
      <w:r>
        <w:rPr>
          <w:rFonts w:asciiTheme="minorHAnsi" w:hAnsiTheme="minorHAnsi"/>
          <w:b/>
          <w:color w:val="0000FF"/>
          <w:sz w:val="52"/>
          <w:szCs w:val="52"/>
        </w:rPr>
        <w:tab/>
      </w:r>
      <w:r w:rsidRPr="00A53214">
        <w:rPr>
          <w:rFonts w:asciiTheme="minorHAnsi" w:hAnsiTheme="minorHAnsi"/>
          <w:b/>
          <w:color w:val="0000FF"/>
          <w:sz w:val="52"/>
          <w:szCs w:val="52"/>
        </w:rPr>
        <w:t>Manual of Policies</w:t>
      </w:r>
    </w:p>
    <w:p w:rsidR="00BC0DAD" w:rsidRDefault="00BC0DAD" w:rsidP="00A53214">
      <w:pPr>
        <w:pStyle w:val="Standard"/>
        <w:spacing w:after="120"/>
        <w:jc w:val="center"/>
        <w:rPr>
          <w:rFonts w:asciiTheme="minorHAnsi" w:hAnsiTheme="minorHAnsi"/>
        </w:rPr>
      </w:pPr>
    </w:p>
    <w:p w:rsidR="00A53214" w:rsidRPr="00A063B8" w:rsidRDefault="00A53214" w:rsidP="00A53214">
      <w:pPr>
        <w:pStyle w:val="Standard"/>
        <w:spacing w:after="120"/>
        <w:jc w:val="center"/>
        <w:rPr>
          <w:rFonts w:asciiTheme="minorHAnsi" w:hAnsiTheme="minorHAnsi"/>
        </w:rPr>
      </w:pPr>
    </w:p>
    <w:p w:rsidR="00372782" w:rsidRDefault="00A53214" w:rsidP="00A53214">
      <w:pPr>
        <w:pStyle w:val="Standard"/>
        <w:spacing w:after="120"/>
        <w:jc w:val="center"/>
        <w:rPr>
          <w:rFonts w:asciiTheme="minorHAnsi" w:hAnsiTheme="minorHAnsi"/>
          <w:b/>
          <w:color w:val="0000FF"/>
          <w:sz w:val="52"/>
          <w:szCs w:val="52"/>
        </w:rPr>
      </w:pPr>
      <w:r>
        <w:rPr>
          <w:rFonts w:asciiTheme="minorHAnsi" w:hAnsiTheme="minorHAnsi"/>
          <w:b/>
          <w:color w:val="0000FF"/>
          <w:sz w:val="52"/>
          <w:szCs w:val="52"/>
        </w:rPr>
        <w:t xml:space="preserve">     </w:t>
      </w:r>
      <w:r w:rsidR="00372782">
        <w:rPr>
          <w:rFonts w:asciiTheme="minorHAnsi" w:hAnsiTheme="minorHAnsi"/>
          <w:b/>
          <w:color w:val="0000FF"/>
          <w:sz w:val="52"/>
          <w:szCs w:val="52"/>
        </w:rPr>
        <w:t>Swedish College of</w:t>
      </w:r>
    </w:p>
    <w:p w:rsidR="00BC0DAD" w:rsidRPr="00D7618D" w:rsidRDefault="00A53214" w:rsidP="00A53214">
      <w:pPr>
        <w:pStyle w:val="Standard"/>
        <w:spacing w:after="120"/>
        <w:jc w:val="center"/>
        <w:rPr>
          <w:rFonts w:asciiTheme="minorHAnsi" w:hAnsiTheme="minorHAnsi"/>
          <w:color w:val="0000FF"/>
          <w:sz w:val="52"/>
          <w:szCs w:val="52"/>
        </w:rPr>
      </w:pPr>
      <w:r>
        <w:rPr>
          <w:rFonts w:asciiTheme="minorHAnsi" w:hAnsiTheme="minorHAnsi"/>
          <w:b/>
          <w:color w:val="0000FF"/>
          <w:sz w:val="52"/>
          <w:szCs w:val="52"/>
        </w:rPr>
        <w:t xml:space="preserve">       </w:t>
      </w:r>
      <w:r w:rsidR="00372782">
        <w:rPr>
          <w:rFonts w:asciiTheme="minorHAnsi" w:hAnsiTheme="minorHAnsi"/>
          <w:b/>
          <w:color w:val="0000FF"/>
          <w:sz w:val="52"/>
          <w:szCs w:val="52"/>
        </w:rPr>
        <w:t>Engineering and Technology</w:t>
      </w:r>
    </w:p>
    <w:p w:rsidR="00A53214" w:rsidRDefault="00A53214" w:rsidP="00A53214">
      <w:pPr>
        <w:pStyle w:val="Standard"/>
        <w:spacing w:after="120"/>
        <w:rPr>
          <w:rFonts w:asciiTheme="minorHAnsi" w:hAnsiTheme="minorHAnsi"/>
          <w:color w:val="0000FF"/>
          <w:sz w:val="52"/>
          <w:szCs w:val="52"/>
        </w:rPr>
      </w:pPr>
    </w:p>
    <w:p w:rsidR="00F636C8" w:rsidRPr="00A53214" w:rsidRDefault="00A53214" w:rsidP="00A53214">
      <w:pPr>
        <w:pStyle w:val="Standard"/>
        <w:spacing w:after="120"/>
        <w:ind w:left="1440" w:firstLine="720"/>
        <w:rPr>
          <w:rFonts w:asciiTheme="minorHAnsi" w:hAnsiTheme="minorHAnsi"/>
          <w:b/>
          <w:color w:val="0000FF"/>
          <w:sz w:val="52"/>
          <w:szCs w:val="52"/>
        </w:rPr>
      </w:pPr>
      <w:r>
        <w:rPr>
          <w:rFonts w:asciiTheme="minorHAnsi" w:hAnsiTheme="minorHAnsi"/>
          <w:color w:val="0000FF"/>
          <w:sz w:val="52"/>
          <w:szCs w:val="52"/>
        </w:rPr>
        <w:t xml:space="preserve">      </w:t>
      </w:r>
      <w:r w:rsidRPr="00A53214">
        <w:rPr>
          <w:rFonts w:asciiTheme="minorHAnsi" w:hAnsiTheme="minorHAnsi"/>
          <w:b/>
          <w:color w:val="0000FF"/>
          <w:sz w:val="52"/>
          <w:szCs w:val="52"/>
        </w:rPr>
        <w:t>(Revision 2019)</w:t>
      </w:r>
    </w:p>
    <w:p w:rsidR="00680A12" w:rsidRPr="00A063B8" w:rsidRDefault="00680A12" w:rsidP="00A53214">
      <w:pPr>
        <w:pStyle w:val="Standard"/>
        <w:spacing w:after="120"/>
        <w:jc w:val="center"/>
        <w:rPr>
          <w:rFonts w:asciiTheme="minorHAnsi" w:hAnsiTheme="minorHAnsi"/>
          <w:sz w:val="52"/>
          <w:szCs w:val="52"/>
        </w:rPr>
      </w:pPr>
    </w:p>
    <w:p w:rsidR="00B26473" w:rsidRDefault="00B26473" w:rsidP="00D06220">
      <w:pPr>
        <w:pStyle w:val="Heading1"/>
        <w:sectPr w:rsidR="00B26473" w:rsidSect="00156560">
          <w:footerReference w:type="even" r:id="rId10"/>
          <w:footerReference w:type="default" r:id="rId11"/>
          <w:pgSz w:w="12240" w:h="15840"/>
          <w:pgMar w:top="1440" w:right="1800" w:bottom="1440" w:left="1800" w:header="708" w:footer="708" w:gutter="0"/>
          <w:pgNumType w:start="1"/>
          <w:cols w:space="720"/>
          <w:docGrid w:linePitch="360"/>
        </w:sectPr>
      </w:pPr>
      <w:bookmarkStart w:id="0" w:name="_Toc302383017"/>
    </w:p>
    <w:p w:rsidR="00BC0DAD" w:rsidRPr="00A063B8" w:rsidRDefault="00BC0DAD" w:rsidP="00B50EB9">
      <w:pPr>
        <w:pStyle w:val="Title"/>
      </w:pPr>
      <w:r w:rsidRPr="00A063B8">
        <w:lastRenderedPageBreak/>
        <w:t>Foreword</w:t>
      </w:r>
      <w:bookmarkEnd w:id="0"/>
    </w:p>
    <w:p w:rsidR="001D0C40" w:rsidRDefault="001D0C40" w:rsidP="00583A72">
      <w:pPr>
        <w:pStyle w:val="Standard"/>
        <w:jc w:val="both"/>
        <w:rPr>
          <w:rFonts w:asciiTheme="minorHAnsi" w:hAnsiTheme="minorHAnsi"/>
        </w:rPr>
      </w:pPr>
    </w:p>
    <w:p w:rsidR="00BC0DAD" w:rsidRPr="00A063B8" w:rsidRDefault="00BC0DAD">
      <w:pPr>
        <w:pStyle w:val="Standard"/>
        <w:jc w:val="both"/>
        <w:rPr>
          <w:rFonts w:asciiTheme="minorHAnsi" w:hAnsiTheme="minorHAnsi"/>
        </w:rPr>
      </w:pPr>
    </w:p>
    <w:p w:rsidR="00BC0DAD" w:rsidRDefault="00F97F6B">
      <w:pPr>
        <w:pStyle w:val="Standard"/>
        <w:jc w:val="both"/>
        <w:rPr>
          <w:rFonts w:asciiTheme="minorHAnsi" w:hAnsiTheme="minorHAnsi"/>
        </w:rPr>
      </w:pPr>
      <w:r>
        <w:rPr>
          <w:rFonts w:asciiTheme="minorHAnsi" w:hAnsiTheme="minorHAnsi"/>
        </w:rPr>
        <w:t>Swedish College of Engineering and Technology (SCET)</w:t>
      </w:r>
      <w:r w:rsidR="008E2538">
        <w:rPr>
          <w:rFonts w:asciiTheme="minorHAnsi" w:hAnsiTheme="minorHAnsi"/>
        </w:rPr>
        <w:t xml:space="preserve"> being an affiliated institute of University of Engineering and Technology (UET) Taxila, generally follows all the policies and guidelines as laid out in UET’s policy manuals. However, to be specific and unambiguous in its own domain, the College had been publishing its own wet of policies in accordance with the guidelines </w:t>
      </w:r>
      <w:r w:rsidR="00702C66">
        <w:rPr>
          <w:rFonts w:asciiTheme="minorHAnsi" w:hAnsiTheme="minorHAnsi"/>
        </w:rPr>
        <w:t>taken</w:t>
      </w:r>
      <w:r w:rsidR="008E2538">
        <w:rPr>
          <w:rFonts w:asciiTheme="minorHAnsi" w:hAnsiTheme="minorHAnsi"/>
        </w:rPr>
        <w:t xml:space="preserve"> from UET, Pakistan Engineering Council (PEC) and Higher Education Commission (HEC). A number of policy documents of SCET had been coming up in the preceding years. The same policy documents had also been revised and/or amended from time to time.</w:t>
      </w:r>
    </w:p>
    <w:p w:rsidR="008E2538" w:rsidRDefault="008E2538">
      <w:pPr>
        <w:pStyle w:val="Standard"/>
        <w:jc w:val="both"/>
        <w:rPr>
          <w:rFonts w:asciiTheme="minorHAnsi" w:hAnsiTheme="minorHAnsi"/>
        </w:rPr>
      </w:pPr>
    </w:p>
    <w:p w:rsidR="008E2538" w:rsidRDefault="008E2538">
      <w:pPr>
        <w:pStyle w:val="Standard"/>
        <w:jc w:val="both"/>
        <w:rPr>
          <w:rFonts w:asciiTheme="minorHAnsi" w:hAnsiTheme="minorHAnsi"/>
        </w:rPr>
      </w:pPr>
      <w:r>
        <w:rPr>
          <w:rFonts w:asciiTheme="minorHAnsi" w:hAnsiTheme="minorHAnsi"/>
        </w:rPr>
        <w:t xml:space="preserve">Until now, a large number of policies had been drafted and put in affect in the College. These policy documents, </w:t>
      </w:r>
      <w:r w:rsidR="006E4BB9">
        <w:rPr>
          <w:rFonts w:asciiTheme="minorHAnsi" w:hAnsiTheme="minorHAnsi"/>
        </w:rPr>
        <w:t>however, had remained scattered and isolated from each other and remained confined within their particular sub-domains.</w:t>
      </w:r>
    </w:p>
    <w:p w:rsidR="006E4BB9" w:rsidRDefault="006E4BB9">
      <w:pPr>
        <w:pStyle w:val="Standard"/>
        <w:jc w:val="both"/>
        <w:rPr>
          <w:rFonts w:asciiTheme="minorHAnsi" w:hAnsiTheme="minorHAnsi"/>
        </w:rPr>
      </w:pPr>
    </w:p>
    <w:p w:rsidR="006E4BB9" w:rsidRDefault="006E4BB9">
      <w:pPr>
        <w:pStyle w:val="Standard"/>
        <w:jc w:val="both"/>
        <w:rPr>
          <w:rFonts w:asciiTheme="minorHAnsi" w:hAnsiTheme="minorHAnsi"/>
        </w:rPr>
      </w:pPr>
      <w:r>
        <w:rPr>
          <w:rFonts w:asciiTheme="minorHAnsi" w:hAnsiTheme="minorHAnsi"/>
        </w:rPr>
        <w:t>Meanwhile, the College earned accreditation on outcome Based Education (OBE) system from PEC in Civil Engineering and Mechanical Engineering programs (with Electrical Engineering program to follow). This milestone has necessitated more ordered and methodical ways to be adopted in procedures, documentation and organization as a whole, Consequently, it was felt that all the existing policies of SCET should be complied as a single manual for easy reference and record.</w:t>
      </w:r>
    </w:p>
    <w:p w:rsidR="006E4BB9" w:rsidRDefault="006E4BB9">
      <w:pPr>
        <w:pStyle w:val="Standard"/>
        <w:jc w:val="both"/>
        <w:rPr>
          <w:rFonts w:asciiTheme="minorHAnsi" w:hAnsiTheme="minorHAnsi"/>
        </w:rPr>
      </w:pPr>
    </w:p>
    <w:p w:rsidR="006E4BB9" w:rsidRDefault="006E4BB9">
      <w:pPr>
        <w:pStyle w:val="Standard"/>
        <w:jc w:val="both"/>
        <w:rPr>
          <w:rFonts w:asciiTheme="minorHAnsi" w:hAnsiTheme="minorHAnsi"/>
        </w:rPr>
      </w:pPr>
      <w:r>
        <w:rPr>
          <w:rFonts w:asciiTheme="minorHAnsi" w:hAnsiTheme="minorHAnsi"/>
        </w:rPr>
        <w:t xml:space="preserve">It was decided by the </w:t>
      </w:r>
      <w:r w:rsidR="001C4615">
        <w:rPr>
          <w:rFonts w:asciiTheme="minorHAnsi" w:hAnsiTheme="minorHAnsi"/>
        </w:rPr>
        <w:t>principal of the College that a consolidated ‘Manual of Policies’</w:t>
      </w:r>
    </w:p>
    <w:p w:rsidR="001C4615" w:rsidRDefault="001C4615">
      <w:pPr>
        <w:pStyle w:val="Standard"/>
        <w:jc w:val="both"/>
        <w:rPr>
          <w:rFonts w:asciiTheme="minorHAnsi" w:hAnsiTheme="minorHAnsi"/>
        </w:rPr>
      </w:pPr>
      <w:r>
        <w:rPr>
          <w:rFonts w:asciiTheme="minorHAnsi" w:hAnsiTheme="minorHAnsi"/>
        </w:rPr>
        <w:t xml:space="preserve">Should be </w:t>
      </w:r>
      <w:r w:rsidR="00702C66">
        <w:rPr>
          <w:rFonts w:asciiTheme="minorHAnsi" w:hAnsiTheme="minorHAnsi"/>
        </w:rPr>
        <w:t>compiled, which</w:t>
      </w:r>
      <w:r w:rsidR="00A96114">
        <w:rPr>
          <w:rFonts w:asciiTheme="minorHAnsi" w:hAnsiTheme="minorHAnsi"/>
        </w:rPr>
        <w:t xml:space="preserve"> should not just jumble together all the existing policies, but also critically review every policy before putting it in the Manual. A dedicated team worked on this assignment. The final document that is presented here contains all previous policies, revisions in policies wherever felt necessary, style. The electronic version contains hyperlinks for quick and easy cross </w:t>
      </w:r>
      <w:r w:rsidR="00702C66">
        <w:rPr>
          <w:rFonts w:asciiTheme="minorHAnsi" w:hAnsiTheme="minorHAnsi"/>
        </w:rPr>
        <w:t>referencing</w:t>
      </w:r>
      <w:r w:rsidR="00A96114">
        <w:rPr>
          <w:rFonts w:asciiTheme="minorHAnsi" w:hAnsiTheme="minorHAnsi"/>
        </w:rPr>
        <w:t>.</w:t>
      </w:r>
    </w:p>
    <w:p w:rsidR="00A96114" w:rsidRDefault="00A96114">
      <w:pPr>
        <w:pStyle w:val="Standard"/>
        <w:jc w:val="both"/>
        <w:rPr>
          <w:rFonts w:asciiTheme="minorHAnsi" w:hAnsiTheme="minorHAnsi"/>
        </w:rPr>
      </w:pPr>
    </w:p>
    <w:p w:rsidR="00A96114" w:rsidRDefault="00A96114">
      <w:pPr>
        <w:pStyle w:val="Standard"/>
        <w:jc w:val="both"/>
        <w:rPr>
          <w:rFonts w:asciiTheme="minorHAnsi" w:hAnsiTheme="minorHAnsi"/>
        </w:rPr>
      </w:pPr>
      <w:r>
        <w:rPr>
          <w:rFonts w:asciiTheme="minorHAnsi" w:hAnsiTheme="minorHAnsi"/>
        </w:rPr>
        <w:t xml:space="preserve">The Manual of Polices has been marked as </w:t>
      </w:r>
      <w:r w:rsidR="00702C66">
        <w:rPr>
          <w:rFonts w:asciiTheme="minorHAnsi" w:hAnsiTheme="minorHAnsi"/>
        </w:rPr>
        <w:t>‘Revision 2019’ and applies to all the policies</w:t>
      </w:r>
    </w:p>
    <w:p w:rsidR="00702C66" w:rsidRDefault="00702C66">
      <w:pPr>
        <w:pStyle w:val="Standard"/>
        <w:jc w:val="both"/>
        <w:rPr>
          <w:rFonts w:asciiTheme="minorHAnsi" w:hAnsiTheme="minorHAnsi"/>
        </w:rPr>
      </w:pPr>
      <w:r>
        <w:rPr>
          <w:rFonts w:asciiTheme="minorHAnsi" w:hAnsiTheme="minorHAnsi"/>
        </w:rPr>
        <w:t>Contained therein. This Manual supersedes all previous polices and is applicable with immediate effect.</w:t>
      </w:r>
    </w:p>
    <w:p w:rsidR="00702C66" w:rsidRDefault="00702C66">
      <w:pPr>
        <w:pStyle w:val="Standard"/>
        <w:jc w:val="both"/>
        <w:rPr>
          <w:rFonts w:asciiTheme="minorHAnsi" w:hAnsiTheme="minorHAnsi"/>
        </w:rPr>
      </w:pPr>
    </w:p>
    <w:p w:rsidR="00702C66" w:rsidRDefault="00702C66">
      <w:pPr>
        <w:pStyle w:val="Standard"/>
        <w:jc w:val="both"/>
        <w:rPr>
          <w:rFonts w:asciiTheme="minorHAnsi" w:hAnsiTheme="minorHAnsi"/>
        </w:rPr>
      </w:pPr>
      <w:r>
        <w:rPr>
          <w:rFonts w:asciiTheme="minorHAnsi" w:hAnsiTheme="minorHAnsi"/>
        </w:rPr>
        <w:t xml:space="preserve">The team who worked on </w:t>
      </w:r>
      <w:r w:rsidR="000C2066">
        <w:rPr>
          <w:rFonts w:asciiTheme="minorHAnsi" w:hAnsiTheme="minorHAnsi"/>
        </w:rPr>
        <w:t>this assignment extends its gratitude to all faculty and staff for extending their help and support throughout the process.</w:t>
      </w:r>
    </w:p>
    <w:p w:rsidR="00146450" w:rsidRDefault="00146450">
      <w:pPr>
        <w:pStyle w:val="Standard"/>
        <w:jc w:val="both"/>
        <w:rPr>
          <w:rFonts w:asciiTheme="minorHAnsi" w:hAnsiTheme="minorHAnsi"/>
        </w:rPr>
      </w:pPr>
    </w:p>
    <w:p w:rsidR="000C2066" w:rsidRDefault="000C2066">
      <w:pPr>
        <w:pStyle w:val="Standard"/>
        <w:jc w:val="both"/>
        <w:rPr>
          <w:rFonts w:asciiTheme="minorHAnsi" w:hAnsiTheme="minorHAnsi"/>
        </w:rPr>
      </w:pPr>
    </w:p>
    <w:p w:rsidR="000C2066" w:rsidRDefault="000C2066">
      <w:pPr>
        <w:pStyle w:val="Standard"/>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146450">
        <w:rPr>
          <w:rFonts w:asciiTheme="minorHAnsi" w:hAnsiTheme="minorHAnsi"/>
        </w:rPr>
        <w:t xml:space="preserve">         </w:t>
      </w:r>
      <w:r>
        <w:rPr>
          <w:rFonts w:asciiTheme="minorHAnsi" w:hAnsiTheme="minorHAnsi"/>
        </w:rPr>
        <w:t>Dr Hassan Abbas</w:t>
      </w:r>
    </w:p>
    <w:p w:rsidR="000C2066" w:rsidRDefault="000C2066">
      <w:pPr>
        <w:pStyle w:val="Standard"/>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146450">
        <w:rPr>
          <w:rFonts w:asciiTheme="minorHAnsi" w:hAnsiTheme="minorHAnsi"/>
        </w:rPr>
        <w:t xml:space="preserve">         </w:t>
      </w:r>
      <w:r>
        <w:rPr>
          <w:rFonts w:asciiTheme="minorHAnsi" w:hAnsiTheme="minorHAnsi"/>
        </w:rPr>
        <w:t xml:space="preserve">   (Team Leader)</w:t>
      </w:r>
    </w:p>
    <w:p w:rsidR="000C2066" w:rsidRPr="00A063B8" w:rsidRDefault="000C2066">
      <w:pPr>
        <w:pStyle w:val="Standard"/>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00146450">
        <w:rPr>
          <w:rFonts w:asciiTheme="minorHAnsi" w:hAnsiTheme="minorHAnsi"/>
        </w:rPr>
        <w:t xml:space="preserve">          </w:t>
      </w:r>
      <w:r>
        <w:rPr>
          <w:rFonts w:asciiTheme="minorHAnsi" w:hAnsiTheme="minorHAnsi"/>
        </w:rPr>
        <w:t xml:space="preserve">  June 14, 2019</w:t>
      </w:r>
    </w:p>
    <w:p w:rsidR="00BC0DAD" w:rsidRPr="00A063B8" w:rsidRDefault="00BC0DAD">
      <w:pPr>
        <w:pStyle w:val="Standard"/>
        <w:jc w:val="both"/>
        <w:rPr>
          <w:rFonts w:asciiTheme="minorHAnsi" w:hAnsiTheme="minorHAnsi"/>
        </w:rPr>
      </w:pPr>
    </w:p>
    <w:p w:rsidR="00BC0DAD" w:rsidRPr="00A063B8" w:rsidRDefault="00BC0DAD" w:rsidP="00B50EB9">
      <w:bookmarkStart w:id="1" w:name="_GoBack"/>
      <w:bookmarkEnd w:id="1"/>
    </w:p>
    <w:sdt>
      <w:sdtPr>
        <w:rPr>
          <w:rFonts w:asciiTheme="minorHAnsi" w:eastAsia="Arial Unicode MS" w:hAnsiTheme="minorHAnsi" w:cs="Times New Roman"/>
          <w:b/>
          <w:bCs/>
          <w:spacing w:val="0"/>
          <w:kern w:val="3"/>
          <w:sz w:val="24"/>
          <w:szCs w:val="24"/>
        </w:rPr>
        <w:id w:val="10640018"/>
        <w:docPartObj>
          <w:docPartGallery w:val="Table of Contents"/>
          <w:docPartUnique/>
        </w:docPartObj>
      </w:sdtPr>
      <w:sdtEndPr>
        <w:rPr>
          <w:b w:val="0"/>
          <w:bCs w:val="0"/>
        </w:rPr>
      </w:sdtEndPr>
      <w:sdtContent>
        <w:p w:rsidR="00680A12" w:rsidRDefault="00680A12" w:rsidP="00D06220">
          <w:pPr>
            <w:pStyle w:val="TOCHeading"/>
          </w:pPr>
          <w:r>
            <w:t xml:space="preserve">Table of </w:t>
          </w:r>
          <w:r w:rsidRPr="006F198B">
            <w:t>Contents</w:t>
          </w:r>
        </w:p>
        <w:p w:rsidR="00E266DC" w:rsidRDefault="000E682B">
          <w:pPr>
            <w:pStyle w:val="TOC1"/>
            <w:tabs>
              <w:tab w:val="left" w:pos="1200"/>
              <w:tab w:val="right" w:leader="dot" w:pos="8630"/>
            </w:tabs>
            <w:rPr>
              <w:rFonts w:eastAsiaTheme="minorEastAsia" w:cstheme="minorBidi"/>
              <w:noProof/>
              <w:kern w:val="0"/>
              <w:sz w:val="22"/>
              <w:szCs w:val="22"/>
              <w:lang w:eastAsia="en-US"/>
            </w:rPr>
          </w:pPr>
          <w:r>
            <w:fldChar w:fldCharType="begin"/>
          </w:r>
          <w:r w:rsidR="00680A12">
            <w:instrText xml:space="preserve"> TOC \o "1-3" \h \z \u </w:instrText>
          </w:r>
          <w:r>
            <w:fldChar w:fldCharType="separate"/>
          </w:r>
          <w:hyperlink w:anchor="_Toc8826702" w:history="1">
            <w:r w:rsidR="00E266DC" w:rsidRPr="007759CA">
              <w:rPr>
                <w:rStyle w:val="Hyperlink"/>
                <w:noProof/>
              </w:rPr>
              <w:t>Policy 1:</w:t>
            </w:r>
            <w:r w:rsidR="00E266DC">
              <w:rPr>
                <w:rFonts w:eastAsiaTheme="minorEastAsia" w:cstheme="minorBidi"/>
                <w:noProof/>
                <w:kern w:val="0"/>
                <w:sz w:val="22"/>
                <w:szCs w:val="22"/>
                <w:lang w:eastAsia="en-US"/>
              </w:rPr>
              <w:tab/>
            </w:r>
            <w:r w:rsidR="00E266DC" w:rsidRPr="007759CA">
              <w:rPr>
                <w:rStyle w:val="Hyperlink"/>
                <w:noProof/>
              </w:rPr>
              <w:t>Academic Deficiencies</w:t>
            </w:r>
            <w:r w:rsidR="00E266DC">
              <w:rPr>
                <w:noProof/>
                <w:webHidden/>
              </w:rPr>
              <w:tab/>
            </w:r>
            <w:r>
              <w:rPr>
                <w:noProof/>
                <w:webHidden/>
              </w:rPr>
              <w:fldChar w:fldCharType="begin"/>
            </w:r>
            <w:r w:rsidR="00E266DC">
              <w:rPr>
                <w:noProof/>
                <w:webHidden/>
              </w:rPr>
              <w:instrText xml:space="preserve"> PAGEREF _Toc8826702 \h </w:instrText>
            </w:r>
            <w:r>
              <w:rPr>
                <w:noProof/>
                <w:webHidden/>
              </w:rPr>
            </w:r>
            <w:r>
              <w:rPr>
                <w:noProof/>
                <w:webHidden/>
              </w:rPr>
              <w:fldChar w:fldCharType="separate"/>
            </w:r>
            <w:r w:rsidR="00B23EFF">
              <w:rPr>
                <w:noProof/>
                <w:webHidden/>
              </w:rPr>
              <w:t>16</w:t>
            </w:r>
            <w:r>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03" w:history="1">
            <w:r w:rsidR="00E266DC" w:rsidRPr="007759CA">
              <w:rPr>
                <w:rStyle w:val="Hyperlink"/>
                <w:noProof/>
              </w:rPr>
              <w:t>1.1.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_Toc8826703 \h </w:instrText>
            </w:r>
            <w:r w:rsidR="000E682B">
              <w:rPr>
                <w:noProof/>
                <w:webHidden/>
              </w:rPr>
            </w:r>
            <w:r w:rsidR="000E682B">
              <w:rPr>
                <w:noProof/>
                <w:webHidden/>
              </w:rPr>
              <w:fldChar w:fldCharType="separate"/>
            </w:r>
            <w:r w:rsidR="00B23EFF">
              <w:rPr>
                <w:noProof/>
                <w:webHidden/>
              </w:rPr>
              <w:t>16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04" w:history="1">
            <w:r w:rsidR="00E266DC" w:rsidRPr="007759CA">
              <w:rPr>
                <w:rStyle w:val="Hyperlink"/>
                <w:noProof/>
              </w:rPr>
              <w:t>1.2.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_Toc8826704 \h </w:instrText>
            </w:r>
            <w:r w:rsidR="000E682B">
              <w:rPr>
                <w:noProof/>
                <w:webHidden/>
              </w:rPr>
            </w:r>
            <w:r w:rsidR="000E682B">
              <w:rPr>
                <w:noProof/>
                <w:webHidden/>
              </w:rPr>
              <w:fldChar w:fldCharType="separate"/>
            </w:r>
            <w:r w:rsidR="00B23EFF">
              <w:rPr>
                <w:noProof/>
                <w:webHidden/>
              </w:rPr>
              <w:t>16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05" w:history="1">
            <w:r w:rsidR="00E266DC" w:rsidRPr="007759CA">
              <w:rPr>
                <w:rStyle w:val="Hyperlink"/>
                <w:noProof/>
              </w:rPr>
              <w:t>1.3.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_Toc8826705 \h </w:instrText>
            </w:r>
            <w:r w:rsidR="000E682B">
              <w:rPr>
                <w:noProof/>
                <w:webHidden/>
              </w:rPr>
            </w:r>
            <w:r w:rsidR="000E682B">
              <w:rPr>
                <w:noProof/>
                <w:webHidden/>
              </w:rPr>
              <w:fldChar w:fldCharType="separate"/>
            </w:r>
            <w:r w:rsidR="00B23EFF">
              <w:rPr>
                <w:noProof/>
                <w:webHidden/>
              </w:rPr>
              <w:t>16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06" w:history="1">
            <w:r w:rsidR="00E266DC" w:rsidRPr="007759CA">
              <w:rPr>
                <w:rStyle w:val="Hyperlink"/>
                <w:noProof/>
              </w:rPr>
              <w:t>1.4.</w:t>
            </w:r>
            <w:r w:rsidR="00E266DC">
              <w:rPr>
                <w:rFonts w:eastAsiaTheme="minorEastAsia" w:cstheme="minorBidi"/>
                <w:noProof/>
                <w:kern w:val="0"/>
                <w:sz w:val="22"/>
                <w:szCs w:val="22"/>
                <w:lang w:eastAsia="en-US"/>
              </w:rPr>
              <w:tab/>
            </w:r>
            <w:r w:rsidR="00E266DC" w:rsidRPr="007759CA">
              <w:rPr>
                <w:rStyle w:val="Hyperlink"/>
                <w:noProof/>
              </w:rPr>
              <w:t>Academically Deficient Student (ADS)</w:t>
            </w:r>
            <w:r w:rsidR="00E266DC">
              <w:rPr>
                <w:noProof/>
                <w:webHidden/>
              </w:rPr>
              <w:tab/>
            </w:r>
            <w:r w:rsidR="000E682B">
              <w:rPr>
                <w:noProof/>
                <w:webHidden/>
              </w:rPr>
              <w:fldChar w:fldCharType="begin"/>
            </w:r>
            <w:r w:rsidR="00E266DC">
              <w:rPr>
                <w:noProof/>
                <w:webHidden/>
              </w:rPr>
              <w:instrText xml:space="preserve"> PAGEREF _Toc8826706 \h </w:instrText>
            </w:r>
            <w:r w:rsidR="000E682B">
              <w:rPr>
                <w:noProof/>
                <w:webHidden/>
              </w:rPr>
            </w:r>
            <w:r w:rsidR="000E682B">
              <w:rPr>
                <w:noProof/>
                <w:webHidden/>
              </w:rPr>
              <w:fldChar w:fldCharType="separate"/>
            </w:r>
            <w:r w:rsidR="00B23EFF">
              <w:rPr>
                <w:noProof/>
                <w:webHidden/>
              </w:rPr>
              <w:t>16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07" w:history="1">
            <w:r w:rsidR="00E266DC" w:rsidRPr="007759CA">
              <w:rPr>
                <w:rStyle w:val="Hyperlink"/>
                <w:noProof/>
              </w:rPr>
              <w:t>1.5.</w:t>
            </w:r>
            <w:r w:rsidR="00E266DC">
              <w:rPr>
                <w:rFonts w:eastAsiaTheme="minorEastAsia" w:cstheme="minorBidi"/>
                <w:noProof/>
                <w:kern w:val="0"/>
                <w:sz w:val="22"/>
                <w:szCs w:val="22"/>
                <w:lang w:eastAsia="en-US"/>
              </w:rPr>
              <w:tab/>
            </w:r>
            <w:r w:rsidR="00E266DC" w:rsidRPr="007759CA">
              <w:rPr>
                <w:rStyle w:val="Hyperlink"/>
                <w:noProof/>
              </w:rPr>
              <w:t>Academic Dismissal</w:t>
            </w:r>
            <w:r w:rsidR="00E266DC">
              <w:rPr>
                <w:noProof/>
                <w:webHidden/>
              </w:rPr>
              <w:tab/>
            </w:r>
            <w:r w:rsidR="000E682B">
              <w:rPr>
                <w:noProof/>
                <w:webHidden/>
              </w:rPr>
              <w:fldChar w:fldCharType="begin"/>
            </w:r>
            <w:r w:rsidR="00E266DC">
              <w:rPr>
                <w:noProof/>
                <w:webHidden/>
              </w:rPr>
              <w:instrText xml:space="preserve"> PAGEREF _Toc8826707 \h </w:instrText>
            </w:r>
            <w:r w:rsidR="000E682B">
              <w:rPr>
                <w:noProof/>
                <w:webHidden/>
              </w:rPr>
            </w:r>
            <w:r w:rsidR="000E682B">
              <w:rPr>
                <w:noProof/>
                <w:webHidden/>
              </w:rPr>
              <w:fldChar w:fldCharType="separate"/>
            </w:r>
            <w:r w:rsidR="00B23EFF">
              <w:rPr>
                <w:noProof/>
                <w:webHidden/>
              </w:rPr>
              <w:t>16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08" w:history="1">
            <w:r w:rsidR="00E266DC" w:rsidRPr="007759CA">
              <w:rPr>
                <w:rStyle w:val="Hyperlink"/>
                <w:noProof/>
              </w:rPr>
              <w:t>1.6.</w:t>
            </w:r>
            <w:r w:rsidR="00E266DC">
              <w:rPr>
                <w:rFonts w:eastAsiaTheme="minorEastAsia" w:cstheme="minorBidi"/>
                <w:noProof/>
                <w:kern w:val="0"/>
                <w:sz w:val="22"/>
                <w:szCs w:val="22"/>
                <w:lang w:eastAsia="en-US"/>
              </w:rPr>
              <w:tab/>
            </w:r>
            <w:r w:rsidR="00E266DC" w:rsidRPr="007759CA">
              <w:rPr>
                <w:rStyle w:val="Hyperlink"/>
                <w:noProof/>
              </w:rPr>
              <w:t>Re-Admission</w:t>
            </w:r>
            <w:r w:rsidR="00E266DC">
              <w:rPr>
                <w:noProof/>
                <w:webHidden/>
              </w:rPr>
              <w:tab/>
            </w:r>
            <w:r w:rsidR="000E682B">
              <w:rPr>
                <w:noProof/>
                <w:webHidden/>
              </w:rPr>
              <w:fldChar w:fldCharType="begin"/>
            </w:r>
            <w:r w:rsidR="00E266DC">
              <w:rPr>
                <w:noProof/>
                <w:webHidden/>
              </w:rPr>
              <w:instrText xml:space="preserve"> PAGEREF _Toc8826708 \h </w:instrText>
            </w:r>
            <w:r w:rsidR="000E682B">
              <w:rPr>
                <w:noProof/>
                <w:webHidden/>
              </w:rPr>
            </w:r>
            <w:r w:rsidR="000E682B">
              <w:rPr>
                <w:noProof/>
                <w:webHidden/>
              </w:rPr>
              <w:fldChar w:fldCharType="separate"/>
            </w:r>
            <w:r w:rsidR="00B23EFF">
              <w:rPr>
                <w:noProof/>
                <w:webHidden/>
              </w:rPr>
              <w:t>17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09" w:history="1">
            <w:r w:rsidR="00E266DC" w:rsidRPr="007759CA">
              <w:rPr>
                <w:rStyle w:val="Hyperlink"/>
                <w:noProof/>
              </w:rPr>
              <w:t>1.7.</w:t>
            </w:r>
            <w:r w:rsidR="00E266DC">
              <w:rPr>
                <w:rFonts w:eastAsiaTheme="minorEastAsia" w:cstheme="minorBidi"/>
                <w:noProof/>
                <w:kern w:val="0"/>
                <w:sz w:val="22"/>
                <w:szCs w:val="22"/>
                <w:lang w:eastAsia="en-US"/>
              </w:rPr>
              <w:tab/>
            </w:r>
            <w:r w:rsidR="00E266DC" w:rsidRPr="007759CA">
              <w:rPr>
                <w:rStyle w:val="Hyperlink"/>
                <w:noProof/>
              </w:rPr>
              <w:t>Relegation to Lower Semester</w:t>
            </w:r>
            <w:r w:rsidR="00E266DC">
              <w:rPr>
                <w:noProof/>
                <w:webHidden/>
              </w:rPr>
              <w:tab/>
            </w:r>
            <w:r w:rsidR="000E682B">
              <w:rPr>
                <w:noProof/>
                <w:webHidden/>
              </w:rPr>
              <w:fldChar w:fldCharType="begin"/>
            </w:r>
            <w:r w:rsidR="00E266DC">
              <w:rPr>
                <w:noProof/>
                <w:webHidden/>
              </w:rPr>
              <w:instrText xml:space="preserve"> PAGEREF _Toc8826709 \h </w:instrText>
            </w:r>
            <w:r w:rsidR="000E682B">
              <w:rPr>
                <w:noProof/>
                <w:webHidden/>
              </w:rPr>
            </w:r>
            <w:r w:rsidR="000E682B">
              <w:rPr>
                <w:noProof/>
                <w:webHidden/>
              </w:rPr>
              <w:fldChar w:fldCharType="separate"/>
            </w:r>
            <w:r w:rsidR="00B23EFF">
              <w:rPr>
                <w:noProof/>
                <w:webHidden/>
              </w:rPr>
              <w:t>17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10" w:history="1">
            <w:r w:rsidR="00E266DC" w:rsidRPr="007759CA">
              <w:rPr>
                <w:rStyle w:val="Hyperlink"/>
                <w:noProof/>
              </w:rPr>
              <w:t>1.8.</w:t>
            </w:r>
            <w:r w:rsidR="00E266DC">
              <w:rPr>
                <w:rFonts w:eastAsiaTheme="minorEastAsia" w:cstheme="minorBidi"/>
                <w:noProof/>
                <w:kern w:val="0"/>
                <w:sz w:val="22"/>
                <w:szCs w:val="22"/>
                <w:lang w:eastAsia="en-US"/>
              </w:rPr>
              <w:tab/>
            </w:r>
            <w:r w:rsidR="00E266DC" w:rsidRPr="007759CA">
              <w:rPr>
                <w:rStyle w:val="Hyperlink"/>
                <w:noProof/>
              </w:rPr>
              <w:t>Repeating Courses and Improving Grades</w:t>
            </w:r>
            <w:r w:rsidR="00E266DC">
              <w:rPr>
                <w:noProof/>
                <w:webHidden/>
              </w:rPr>
              <w:tab/>
            </w:r>
            <w:r w:rsidR="000E682B">
              <w:rPr>
                <w:noProof/>
                <w:webHidden/>
              </w:rPr>
              <w:fldChar w:fldCharType="begin"/>
            </w:r>
            <w:r w:rsidR="00E266DC">
              <w:rPr>
                <w:noProof/>
                <w:webHidden/>
              </w:rPr>
              <w:instrText xml:space="preserve"> PAGEREF _Toc8826710 \h </w:instrText>
            </w:r>
            <w:r w:rsidR="000E682B">
              <w:rPr>
                <w:noProof/>
                <w:webHidden/>
              </w:rPr>
            </w:r>
            <w:r w:rsidR="000E682B">
              <w:rPr>
                <w:noProof/>
                <w:webHidden/>
              </w:rPr>
              <w:fldChar w:fldCharType="separate"/>
            </w:r>
            <w:r w:rsidR="00B23EFF">
              <w:rPr>
                <w:noProof/>
                <w:webHidden/>
              </w:rPr>
              <w:t>17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11" w:history="1">
            <w:r w:rsidR="00E266DC" w:rsidRPr="007759CA">
              <w:rPr>
                <w:rStyle w:val="Hyperlink"/>
                <w:noProof/>
              </w:rPr>
              <w:t>1.8.1.</w:t>
            </w:r>
            <w:r w:rsidR="00E266DC">
              <w:rPr>
                <w:rFonts w:eastAsiaTheme="minorEastAsia" w:cstheme="minorBidi"/>
                <w:noProof/>
                <w:kern w:val="0"/>
                <w:sz w:val="22"/>
                <w:szCs w:val="22"/>
                <w:lang w:eastAsia="en-US"/>
              </w:rPr>
              <w:tab/>
            </w:r>
            <w:r w:rsidR="00E266DC" w:rsidRPr="007759CA">
              <w:rPr>
                <w:rStyle w:val="Hyperlink"/>
                <w:noProof/>
              </w:rPr>
              <w:t>Regular Student</w:t>
            </w:r>
            <w:r w:rsidR="00E266DC">
              <w:rPr>
                <w:noProof/>
                <w:webHidden/>
              </w:rPr>
              <w:tab/>
            </w:r>
            <w:r w:rsidR="000E682B">
              <w:rPr>
                <w:noProof/>
                <w:webHidden/>
              </w:rPr>
              <w:fldChar w:fldCharType="begin"/>
            </w:r>
            <w:r w:rsidR="00E266DC">
              <w:rPr>
                <w:noProof/>
                <w:webHidden/>
              </w:rPr>
              <w:instrText xml:space="preserve"> PAGEREF _Toc8826711 \h </w:instrText>
            </w:r>
            <w:r w:rsidR="000E682B">
              <w:rPr>
                <w:noProof/>
                <w:webHidden/>
              </w:rPr>
            </w:r>
            <w:r w:rsidR="000E682B">
              <w:rPr>
                <w:noProof/>
                <w:webHidden/>
              </w:rPr>
              <w:fldChar w:fldCharType="separate"/>
            </w:r>
            <w:r w:rsidR="00B23EFF">
              <w:rPr>
                <w:noProof/>
                <w:webHidden/>
              </w:rPr>
              <w:t>17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12" w:history="1">
            <w:r w:rsidR="00E266DC" w:rsidRPr="007759CA">
              <w:rPr>
                <w:rStyle w:val="Hyperlink"/>
                <w:noProof/>
              </w:rPr>
              <w:t>1.8.2.</w:t>
            </w:r>
            <w:r w:rsidR="00E266DC">
              <w:rPr>
                <w:rFonts w:eastAsiaTheme="minorEastAsia" w:cstheme="minorBidi"/>
                <w:noProof/>
                <w:kern w:val="0"/>
                <w:sz w:val="22"/>
                <w:szCs w:val="22"/>
                <w:lang w:eastAsia="en-US"/>
              </w:rPr>
              <w:tab/>
            </w:r>
            <w:r w:rsidR="00E266DC" w:rsidRPr="007759CA">
              <w:rPr>
                <w:rStyle w:val="Hyperlink"/>
                <w:noProof/>
              </w:rPr>
              <w:t>Casual Student</w:t>
            </w:r>
            <w:r w:rsidR="00E266DC">
              <w:rPr>
                <w:noProof/>
                <w:webHidden/>
              </w:rPr>
              <w:tab/>
            </w:r>
            <w:r w:rsidR="000E682B">
              <w:rPr>
                <w:noProof/>
                <w:webHidden/>
              </w:rPr>
              <w:fldChar w:fldCharType="begin"/>
            </w:r>
            <w:r w:rsidR="00E266DC">
              <w:rPr>
                <w:noProof/>
                <w:webHidden/>
              </w:rPr>
              <w:instrText xml:space="preserve"> PAGEREF _Toc8826712 \h </w:instrText>
            </w:r>
            <w:r w:rsidR="000E682B">
              <w:rPr>
                <w:noProof/>
                <w:webHidden/>
              </w:rPr>
            </w:r>
            <w:r w:rsidR="000E682B">
              <w:rPr>
                <w:noProof/>
                <w:webHidden/>
              </w:rPr>
              <w:fldChar w:fldCharType="separate"/>
            </w:r>
            <w:r w:rsidR="00B23EFF">
              <w:rPr>
                <w:noProof/>
                <w:webHidden/>
              </w:rPr>
              <w:t>17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13" w:history="1">
            <w:r w:rsidR="00E266DC" w:rsidRPr="007759CA">
              <w:rPr>
                <w:rStyle w:val="Hyperlink"/>
                <w:noProof/>
              </w:rPr>
              <w:t>1.8.3.</w:t>
            </w:r>
            <w:r w:rsidR="00E266DC">
              <w:rPr>
                <w:rFonts w:eastAsiaTheme="minorEastAsia" w:cstheme="minorBidi"/>
                <w:noProof/>
                <w:kern w:val="0"/>
                <w:sz w:val="22"/>
                <w:szCs w:val="22"/>
                <w:lang w:eastAsia="en-US"/>
              </w:rPr>
              <w:tab/>
            </w:r>
            <w:r w:rsidR="00E266DC" w:rsidRPr="007759CA">
              <w:rPr>
                <w:rStyle w:val="Hyperlink"/>
                <w:noProof/>
              </w:rPr>
              <w:t>Freezing of Semester</w:t>
            </w:r>
            <w:r w:rsidR="00E266DC">
              <w:rPr>
                <w:noProof/>
                <w:webHidden/>
              </w:rPr>
              <w:tab/>
            </w:r>
            <w:r w:rsidR="000E682B">
              <w:rPr>
                <w:noProof/>
                <w:webHidden/>
              </w:rPr>
              <w:fldChar w:fldCharType="begin"/>
            </w:r>
            <w:r w:rsidR="00E266DC">
              <w:rPr>
                <w:noProof/>
                <w:webHidden/>
              </w:rPr>
              <w:instrText xml:space="preserve"> PAGEREF _Toc8826713 \h </w:instrText>
            </w:r>
            <w:r w:rsidR="000E682B">
              <w:rPr>
                <w:noProof/>
                <w:webHidden/>
              </w:rPr>
            </w:r>
            <w:r w:rsidR="000E682B">
              <w:rPr>
                <w:noProof/>
                <w:webHidden/>
              </w:rPr>
              <w:fldChar w:fldCharType="separate"/>
            </w:r>
            <w:r w:rsidR="00B23EFF">
              <w:rPr>
                <w:noProof/>
                <w:webHidden/>
              </w:rPr>
              <w:t>18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14" w:history="1">
            <w:r w:rsidR="00E266DC" w:rsidRPr="007759CA">
              <w:rPr>
                <w:rStyle w:val="Hyperlink"/>
                <w:noProof/>
              </w:rPr>
              <w:t>1.9.</w:t>
            </w:r>
            <w:r w:rsidR="00E266DC">
              <w:rPr>
                <w:rFonts w:eastAsiaTheme="minorEastAsia" w:cstheme="minorBidi"/>
                <w:noProof/>
                <w:kern w:val="0"/>
                <w:sz w:val="22"/>
                <w:szCs w:val="22"/>
                <w:lang w:eastAsia="en-US"/>
              </w:rPr>
              <w:tab/>
            </w:r>
            <w:r w:rsidR="00E266DC" w:rsidRPr="007759CA">
              <w:rPr>
                <w:rStyle w:val="Hyperlink"/>
                <w:noProof/>
              </w:rPr>
              <w:t>Departmental Semester Committee</w:t>
            </w:r>
            <w:r w:rsidR="00E266DC">
              <w:rPr>
                <w:noProof/>
                <w:webHidden/>
              </w:rPr>
              <w:tab/>
            </w:r>
            <w:r w:rsidR="000E682B">
              <w:rPr>
                <w:noProof/>
                <w:webHidden/>
              </w:rPr>
              <w:fldChar w:fldCharType="begin"/>
            </w:r>
            <w:r w:rsidR="00E266DC">
              <w:rPr>
                <w:noProof/>
                <w:webHidden/>
              </w:rPr>
              <w:instrText xml:space="preserve"> PAGEREF _Toc8826714 \h </w:instrText>
            </w:r>
            <w:r w:rsidR="000E682B">
              <w:rPr>
                <w:noProof/>
                <w:webHidden/>
              </w:rPr>
            </w:r>
            <w:r w:rsidR="000E682B">
              <w:rPr>
                <w:noProof/>
                <w:webHidden/>
              </w:rPr>
              <w:fldChar w:fldCharType="separate"/>
            </w:r>
            <w:r w:rsidR="00B23EFF">
              <w:rPr>
                <w:noProof/>
                <w:webHidden/>
              </w:rPr>
              <w:t>18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15" w:history="1">
            <w:r w:rsidR="00E266DC" w:rsidRPr="007759CA">
              <w:rPr>
                <w:rStyle w:val="Hyperlink"/>
                <w:noProof/>
              </w:rPr>
              <w:t>1.10.</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_Toc8826715 \h </w:instrText>
            </w:r>
            <w:r w:rsidR="000E682B">
              <w:rPr>
                <w:noProof/>
                <w:webHidden/>
              </w:rPr>
            </w:r>
            <w:r w:rsidR="000E682B">
              <w:rPr>
                <w:noProof/>
                <w:webHidden/>
              </w:rPr>
              <w:fldChar w:fldCharType="separate"/>
            </w:r>
            <w:r w:rsidR="00B23EFF">
              <w:rPr>
                <w:noProof/>
                <w:webHidden/>
              </w:rPr>
              <w:t>18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16" w:history="1">
            <w:r w:rsidR="00E266DC" w:rsidRPr="007759CA">
              <w:rPr>
                <w:rStyle w:val="Hyperlink"/>
                <w:noProof/>
              </w:rPr>
              <w:t>1.11.</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_Toc8826716 \h </w:instrText>
            </w:r>
            <w:r w:rsidR="000E682B">
              <w:rPr>
                <w:noProof/>
                <w:webHidden/>
              </w:rPr>
            </w:r>
            <w:r w:rsidR="000E682B">
              <w:rPr>
                <w:noProof/>
                <w:webHidden/>
              </w:rPr>
              <w:fldChar w:fldCharType="separate"/>
            </w:r>
            <w:r w:rsidR="00B23EFF">
              <w:rPr>
                <w:noProof/>
                <w:webHidden/>
              </w:rPr>
              <w:t>18</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717" w:history="1">
            <w:r w:rsidR="00E266DC" w:rsidRPr="007759CA">
              <w:rPr>
                <w:rStyle w:val="Hyperlink"/>
                <w:noProof/>
              </w:rPr>
              <w:t>Policy 2:</w:t>
            </w:r>
            <w:r w:rsidR="00E266DC">
              <w:rPr>
                <w:rFonts w:eastAsiaTheme="minorEastAsia" w:cstheme="minorBidi"/>
                <w:noProof/>
                <w:kern w:val="0"/>
                <w:sz w:val="22"/>
                <w:szCs w:val="22"/>
                <w:lang w:eastAsia="en-US"/>
              </w:rPr>
              <w:tab/>
            </w:r>
            <w:r w:rsidR="00E266DC" w:rsidRPr="007759CA">
              <w:rPr>
                <w:rStyle w:val="Hyperlink"/>
                <w:noProof/>
              </w:rPr>
              <w:t>Admission</w:t>
            </w:r>
            <w:r w:rsidR="00E266DC">
              <w:rPr>
                <w:noProof/>
                <w:webHidden/>
              </w:rPr>
              <w:tab/>
            </w:r>
            <w:r w:rsidR="000E682B">
              <w:rPr>
                <w:noProof/>
                <w:webHidden/>
              </w:rPr>
              <w:fldChar w:fldCharType="begin"/>
            </w:r>
            <w:r w:rsidR="00E266DC">
              <w:rPr>
                <w:noProof/>
                <w:webHidden/>
              </w:rPr>
              <w:instrText xml:space="preserve"> PAGEREF _Toc8826717 \h </w:instrText>
            </w:r>
            <w:r w:rsidR="000E682B">
              <w:rPr>
                <w:noProof/>
                <w:webHidden/>
              </w:rPr>
            </w:r>
            <w:r w:rsidR="000E682B">
              <w:rPr>
                <w:noProof/>
                <w:webHidden/>
              </w:rPr>
              <w:fldChar w:fldCharType="separate"/>
            </w:r>
            <w:r w:rsidR="00B23EFF">
              <w:rPr>
                <w:noProof/>
                <w:webHidden/>
              </w:rPr>
              <w:t>19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18" w:history="1">
            <w:r w:rsidR="00E266DC" w:rsidRPr="007759CA">
              <w:rPr>
                <w:rStyle w:val="Hyperlink"/>
                <w:noProof/>
              </w:rPr>
              <w:t>2.1.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_Toc8826718 \h </w:instrText>
            </w:r>
            <w:r w:rsidR="000E682B">
              <w:rPr>
                <w:noProof/>
                <w:webHidden/>
              </w:rPr>
            </w:r>
            <w:r w:rsidR="000E682B">
              <w:rPr>
                <w:noProof/>
                <w:webHidden/>
              </w:rPr>
              <w:fldChar w:fldCharType="separate"/>
            </w:r>
            <w:r w:rsidR="00B23EFF">
              <w:rPr>
                <w:noProof/>
                <w:webHidden/>
              </w:rPr>
              <w:t>19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19" w:history="1">
            <w:r w:rsidR="00E266DC" w:rsidRPr="007759CA">
              <w:rPr>
                <w:rStyle w:val="Hyperlink"/>
                <w:noProof/>
              </w:rPr>
              <w:t>2.2.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_Toc8826719 \h </w:instrText>
            </w:r>
            <w:r w:rsidR="000E682B">
              <w:rPr>
                <w:noProof/>
                <w:webHidden/>
              </w:rPr>
            </w:r>
            <w:r w:rsidR="000E682B">
              <w:rPr>
                <w:noProof/>
                <w:webHidden/>
              </w:rPr>
              <w:fldChar w:fldCharType="separate"/>
            </w:r>
            <w:r w:rsidR="00B23EFF">
              <w:rPr>
                <w:noProof/>
                <w:webHidden/>
              </w:rPr>
              <w:t>19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20" w:history="1">
            <w:r w:rsidR="00E266DC" w:rsidRPr="007759CA">
              <w:rPr>
                <w:rStyle w:val="Hyperlink"/>
                <w:noProof/>
              </w:rPr>
              <w:t>2.3.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_Toc8826720 \h </w:instrText>
            </w:r>
            <w:r w:rsidR="000E682B">
              <w:rPr>
                <w:noProof/>
                <w:webHidden/>
              </w:rPr>
            </w:r>
            <w:r w:rsidR="000E682B">
              <w:rPr>
                <w:noProof/>
                <w:webHidden/>
              </w:rPr>
              <w:fldChar w:fldCharType="separate"/>
            </w:r>
            <w:r w:rsidR="00B23EFF">
              <w:rPr>
                <w:noProof/>
                <w:webHidden/>
              </w:rPr>
              <w:t>19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21" w:history="1">
            <w:r w:rsidR="00E266DC" w:rsidRPr="007759CA">
              <w:rPr>
                <w:rStyle w:val="Hyperlink"/>
                <w:noProof/>
              </w:rPr>
              <w:t>2.4.</w:t>
            </w:r>
            <w:r w:rsidR="00E266DC">
              <w:rPr>
                <w:rFonts w:eastAsiaTheme="minorEastAsia" w:cstheme="minorBidi"/>
                <w:noProof/>
                <w:kern w:val="0"/>
                <w:sz w:val="22"/>
                <w:szCs w:val="22"/>
                <w:lang w:eastAsia="en-US"/>
              </w:rPr>
              <w:tab/>
            </w:r>
            <w:r w:rsidR="00E266DC" w:rsidRPr="007759CA">
              <w:rPr>
                <w:rStyle w:val="Hyperlink"/>
                <w:noProof/>
              </w:rPr>
              <w:t>Admission Cycle</w:t>
            </w:r>
            <w:r w:rsidR="00E266DC">
              <w:rPr>
                <w:noProof/>
                <w:webHidden/>
              </w:rPr>
              <w:tab/>
            </w:r>
            <w:r w:rsidR="000E682B">
              <w:rPr>
                <w:noProof/>
                <w:webHidden/>
              </w:rPr>
              <w:fldChar w:fldCharType="begin"/>
            </w:r>
            <w:r w:rsidR="00E266DC">
              <w:rPr>
                <w:noProof/>
                <w:webHidden/>
              </w:rPr>
              <w:instrText xml:space="preserve"> PAGEREF _Toc8826721 \h </w:instrText>
            </w:r>
            <w:r w:rsidR="000E682B">
              <w:rPr>
                <w:noProof/>
                <w:webHidden/>
              </w:rPr>
            </w:r>
            <w:r w:rsidR="000E682B">
              <w:rPr>
                <w:noProof/>
                <w:webHidden/>
              </w:rPr>
              <w:fldChar w:fldCharType="separate"/>
            </w:r>
            <w:r w:rsidR="00B23EFF">
              <w:rPr>
                <w:noProof/>
                <w:webHidden/>
              </w:rPr>
              <w:t>19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22" w:history="1">
            <w:r w:rsidR="00E266DC" w:rsidRPr="007759CA">
              <w:rPr>
                <w:rStyle w:val="Hyperlink"/>
                <w:noProof/>
              </w:rPr>
              <w:t>2.5.</w:t>
            </w:r>
            <w:r w:rsidR="00E266DC">
              <w:rPr>
                <w:rFonts w:eastAsiaTheme="minorEastAsia" w:cstheme="minorBidi"/>
                <w:noProof/>
                <w:kern w:val="0"/>
                <w:sz w:val="22"/>
                <w:szCs w:val="22"/>
                <w:lang w:eastAsia="en-US"/>
              </w:rPr>
              <w:tab/>
            </w:r>
            <w:r w:rsidR="00E266DC" w:rsidRPr="007759CA">
              <w:rPr>
                <w:rStyle w:val="Hyperlink"/>
                <w:noProof/>
              </w:rPr>
              <w:t>Admission Office</w:t>
            </w:r>
            <w:r w:rsidR="00E266DC">
              <w:rPr>
                <w:noProof/>
                <w:webHidden/>
              </w:rPr>
              <w:tab/>
            </w:r>
            <w:r w:rsidR="000E682B">
              <w:rPr>
                <w:noProof/>
                <w:webHidden/>
              </w:rPr>
              <w:fldChar w:fldCharType="begin"/>
            </w:r>
            <w:r w:rsidR="00E266DC">
              <w:rPr>
                <w:noProof/>
                <w:webHidden/>
              </w:rPr>
              <w:instrText xml:space="preserve"> PAGEREF _Toc8826722 \h </w:instrText>
            </w:r>
            <w:r w:rsidR="000E682B">
              <w:rPr>
                <w:noProof/>
                <w:webHidden/>
              </w:rPr>
            </w:r>
            <w:r w:rsidR="000E682B">
              <w:rPr>
                <w:noProof/>
                <w:webHidden/>
              </w:rPr>
              <w:fldChar w:fldCharType="separate"/>
            </w:r>
            <w:r w:rsidR="00B23EFF">
              <w:rPr>
                <w:noProof/>
                <w:webHidden/>
              </w:rPr>
              <w:t>20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23" w:history="1">
            <w:r w:rsidR="00E266DC" w:rsidRPr="007759CA">
              <w:rPr>
                <w:rStyle w:val="Hyperlink"/>
                <w:noProof/>
              </w:rPr>
              <w:t>2.6.</w:t>
            </w:r>
            <w:r w:rsidR="00E266DC">
              <w:rPr>
                <w:rFonts w:eastAsiaTheme="minorEastAsia" w:cstheme="minorBidi"/>
                <w:noProof/>
                <w:kern w:val="0"/>
                <w:sz w:val="22"/>
                <w:szCs w:val="22"/>
                <w:lang w:eastAsia="en-US"/>
              </w:rPr>
              <w:tab/>
            </w:r>
            <w:r w:rsidR="00E266DC" w:rsidRPr="007759CA">
              <w:rPr>
                <w:rStyle w:val="Hyperlink"/>
                <w:noProof/>
              </w:rPr>
              <w:t>Application Form</w:t>
            </w:r>
            <w:r w:rsidR="00E266DC">
              <w:rPr>
                <w:noProof/>
                <w:webHidden/>
              </w:rPr>
              <w:tab/>
            </w:r>
            <w:r w:rsidR="000E682B">
              <w:rPr>
                <w:noProof/>
                <w:webHidden/>
              </w:rPr>
              <w:fldChar w:fldCharType="begin"/>
            </w:r>
            <w:r w:rsidR="00E266DC">
              <w:rPr>
                <w:noProof/>
                <w:webHidden/>
              </w:rPr>
              <w:instrText xml:space="preserve"> PAGEREF _Toc8826723 \h </w:instrText>
            </w:r>
            <w:r w:rsidR="000E682B">
              <w:rPr>
                <w:noProof/>
                <w:webHidden/>
              </w:rPr>
            </w:r>
            <w:r w:rsidR="000E682B">
              <w:rPr>
                <w:noProof/>
                <w:webHidden/>
              </w:rPr>
              <w:fldChar w:fldCharType="separate"/>
            </w:r>
            <w:r w:rsidR="00B23EFF">
              <w:rPr>
                <w:noProof/>
                <w:webHidden/>
              </w:rPr>
              <w:t>20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24" w:history="1">
            <w:r w:rsidR="00E266DC" w:rsidRPr="007759CA">
              <w:rPr>
                <w:rStyle w:val="Hyperlink"/>
                <w:noProof/>
              </w:rPr>
              <w:t>2.7.</w:t>
            </w:r>
            <w:r w:rsidR="00E266DC">
              <w:rPr>
                <w:rFonts w:eastAsiaTheme="minorEastAsia" w:cstheme="minorBidi"/>
                <w:noProof/>
                <w:kern w:val="0"/>
                <w:sz w:val="22"/>
                <w:szCs w:val="22"/>
                <w:lang w:eastAsia="en-US"/>
              </w:rPr>
              <w:tab/>
            </w:r>
            <w:r w:rsidR="00E266DC" w:rsidRPr="007759CA">
              <w:rPr>
                <w:rStyle w:val="Hyperlink"/>
                <w:noProof/>
              </w:rPr>
              <w:t>Admission Entry Requirements</w:t>
            </w:r>
            <w:r w:rsidR="00E266DC">
              <w:rPr>
                <w:noProof/>
                <w:webHidden/>
              </w:rPr>
              <w:tab/>
            </w:r>
            <w:r w:rsidR="000E682B">
              <w:rPr>
                <w:noProof/>
                <w:webHidden/>
              </w:rPr>
              <w:fldChar w:fldCharType="begin"/>
            </w:r>
            <w:r w:rsidR="00E266DC">
              <w:rPr>
                <w:noProof/>
                <w:webHidden/>
              </w:rPr>
              <w:instrText xml:space="preserve"> PAGEREF _Toc8826724 \h </w:instrText>
            </w:r>
            <w:r w:rsidR="000E682B">
              <w:rPr>
                <w:noProof/>
                <w:webHidden/>
              </w:rPr>
            </w:r>
            <w:r w:rsidR="000E682B">
              <w:rPr>
                <w:noProof/>
                <w:webHidden/>
              </w:rPr>
              <w:fldChar w:fldCharType="separate"/>
            </w:r>
            <w:r w:rsidR="00B23EFF">
              <w:rPr>
                <w:noProof/>
                <w:webHidden/>
              </w:rPr>
              <w:t>20</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25" w:history="1">
            <w:r w:rsidR="00E266DC" w:rsidRPr="007759CA">
              <w:rPr>
                <w:rStyle w:val="Hyperlink"/>
                <w:noProof/>
              </w:rPr>
              <w:t>2.7.1.</w:t>
            </w:r>
            <w:r w:rsidR="00E266DC">
              <w:rPr>
                <w:rFonts w:eastAsiaTheme="minorEastAsia" w:cstheme="minorBidi"/>
                <w:noProof/>
                <w:kern w:val="0"/>
                <w:sz w:val="22"/>
                <w:szCs w:val="22"/>
                <w:lang w:eastAsia="en-US"/>
              </w:rPr>
              <w:tab/>
            </w:r>
            <w:r w:rsidR="00E266DC" w:rsidRPr="007759CA">
              <w:rPr>
                <w:rStyle w:val="Hyperlink"/>
                <w:noProof/>
              </w:rPr>
              <w:t>Eligibility</w:t>
            </w:r>
            <w:r w:rsidR="00E266DC">
              <w:rPr>
                <w:noProof/>
                <w:webHidden/>
              </w:rPr>
              <w:tab/>
            </w:r>
            <w:r w:rsidR="000E682B">
              <w:rPr>
                <w:noProof/>
                <w:webHidden/>
              </w:rPr>
              <w:fldChar w:fldCharType="begin"/>
            </w:r>
            <w:r w:rsidR="00E266DC">
              <w:rPr>
                <w:noProof/>
                <w:webHidden/>
              </w:rPr>
              <w:instrText xml:space="preserve"> PAGEREF _Toc8826725 \h </w:instrText>
            </w:r>
            <w:r w:rsidR="000E682B">
              <w:rPr>
                <w:noProof/>
                <w:webHidden/>
              </w:rPr>
            </w:r>
            <w:r w:rsidR="000E682B">
              <w:rPr>
                <w:noProof/>
                <w:webHidden/>
              </w:rPr>
              <w:fldChar w:fldCharType="separate"/>
            </w:r>
            <w:r w:rsidR="00B23EFF">
              <w:rPr>
                <w:noProof/>
                <w:webHidden/>
              </w:rPr>
              <w:t>21</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26" w:history="1">
            <w:r w:rsidR="00E266DC" w:rsidRPr="007759CA">
              <w:rPr>
                <w:rStyle w:val="Hyperlink"/>
                <w:noProof/>
              </w:rPr>
              <w:t>2.7.2.</w:t>
            </w:r>
            <w:r w:rsidR="00E266DC">
              <w:rPr>
                <w:rFonts w:eastAsiaTheme="minorEastAsia" w:cstheme="minorBidi"/>
                <w:noProof/>
                <w:kern w:val="0"/>
                <w:sz w:val="22"/>
                <w:szCs w:val="22"/>
                <w:lang w:eastAsia="en-US"/>
              </w:rPr>
              <w:tab/>
            </w:r>
            <w:r w:rsidR="00E266DC" w:rsidRPr="007759CA">
              <w:rPr>
                <w:rStyle w:val="Hyperlink"/>
                <w:noProof/>
              </w:rPr>
              <w:t>Qualification Equivalence</w:t>
            </w:r>
            <w:r w:rsidR="00E266DC">
              <w:rPr>
                <w:noProof/>
                <w:webHidden/>
              </w:rPr>
              <w:tab/>
            </w:r>
            <w:r w:rsidR="000E682B">
              <w:rPr>
                <w:noProof/>
                <w:webHidden/>
              </w:rPr>
              <w:fldChar w:fldCharType="begin"/>
            </w:r>
            <w:r w:rsidR="00E266DC">
              <w:rPr>
                <w:noProof/>
                <w:webHidden/>
              </w:rPr>
              <w:instrText xml:space="preserve"> PAGEREF _Toc8826726 \h </w:instrText>
            </w:r>
            <w:r w:rsidR="000E682B">
              <w:rPr>
                <w:noProof/>
                <w:webHidden/>
              </w:rPr>
            </w:r>
            <w:r w:rsidR="000E682B">
              <w:rPr>
                <w:noProof/>
                <w:webHidden/>
              </w:rPr>
              <w:fldChar w:fldCharType="separate"/>
            </w:r>
            <w:r w:rsidR="00B23EFF">
              <w:rPr>
                <w:noProof/>
                <w:webHidden/>
              </w:rPr>
              <w:t>21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27" w:history="1">
            <w:r w:rsidR="00E266DC" w:rsidRPr="007759CA">
              <w:rPr>
                <w:rStyle w:val="Hyperlink"/>
                <w:noProof/>
              </w:rPr>
              <w:t>2.8.</w:t>
            </w:r>
            <w:r w:rsidR="00E266DC">
              <w:rPr>
                <w:rFonts w:eastAsiaTheme="minorEastAsia" w:cstheme="minorBidi"/>
                <w:noProof/>
                <w:kern w:val="0"/>
                <w:sz w:val="22"/>
                <w:szCs w:val="22"/>
                <w:lang w:eastAsia="en-US"/>
              </w:rPr>
              <w:tab/>
            </w:r>
            <w:r w:rsidR="00E266DC" w:rsidRPr="007759CA">
              <w:rPr>
                <w:rStyle w:val="Hyperlink"/>
                <w:noProof/>
              </w:rPr>
              <w:t>Merit Formulation</w:t>
            </w:r>
            <w:r w:rsidR="00E266DC">
              <w:rPr>
                <w:noProof/>
                <w:webHidden/>
              </w:rPr>
              <w:tab/>
            </w:r>
            <w:r w:rsidR="000E682B">
              <w:rPr>
                <w:noProof/>
                <w:webHidden/>
              </w:rPr>
              <w:fldChar w:fldCharType="begin"/>
            </w:r>
            <w:r w:rsidR="00E266DC">
              <w:rPr>
                <w:noProof/>
                <w:webHidden/>
              </w:rPr>
              <w:instrText xml:space="preserve"> PAGEREF _Toc8826727 \h </w:instrText>
            </w:r>
            <w:r w:rsidR="000E682B">
              <w:rPr>
                <w:noProof/>
                <w:webHidden/>
              </w:rPr>
            </w:r>
            <w:r w:rsidR="000E682B">
              <w:rPr>
                <w:noProof/>
                <w:webHidden/>
              </w:rPr>
              <w:fldChar w:fldCharType="separate"/>
            </w:r>
            <w:r w:rsidR="00B23EFF">
              <w:rPr>
                <w:noProof/>
                <w:webHidden/>
              </w:rPr>
              <w:t>22</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28" w:history="1">
            <w:r w:rsidR="00E266DC" w:rsidRPr="007759CA">
              <w:rPr>
                <w:rStyle w:val="Hyperlink"/>
                <w:noProof/>
              </w:rPr>
              <w:t>2.8.1.</w:t>
            </w:r>
            <w:r w:rsidR="00E266DC">
              <w:rPr>
                <w:rFonts w:eastAsiaTheme="minorEastAsia" w:cstheme="minorBidi"/>
                <w:noProof/>
                <w:kern w:val="0"/>
                <w:sz w:val="22"/>
                <w:szCs w:val="22"/>
                <w:lang w:eastAsia="en-US"/>
              </w:rPr>
              <w:tab/>
            </w:r>
            <w:r w:rsidR="00E266DC" w:rsidRPr="007759CA">
              <w:rPr>
                <w:rStyle w:val="Hyperlink"/>
                <w:noProof/>
              </w:rPr>
              <w:t>Applying on the Basis of Intermediate</w:t>
            </w:r>
            <w:r w:rsidR="00E266DC">
              <w:rPr>
                <w:noProof/>
                <w:webHidden/>
              </w:rPr>
              <w:tab/>
            </w:r>
            <w:r w:rsidR="000E682B">
              <w:rPr>
                <w:noProof/>
                <w:webHidden/>
              </w:rPr>
              <w:fldChar w:fldCharType="begin"/>
            </w:r>
            <w:r w:rsidR="00E266DC">
              <w:rPr>
                <w:noProof/>
                <w:webHidden/>
              </w:rPr>
              <w:instrText xml:space="preserve"> PAGEREF _Toc8826728 \h </w:instrText>
            </w:r>
            <w:r w:rsidR="000E682B">
              <w:rPr>
                <w:noProof/>
                <w:webHidden/>
              </w:rPr>
            </w:r>
            <w:r w:rsidR="000E682B">
              <w:rPr>
                <w:noProof/>
                <w:webHidden/>
              </w:rPr>
              <w:fldChar w:fldCharType="separate"/>
            </w:r>
            <w:r w:rsidR="00B23EFF">
              <w:rPr>
                <w:noProof/>
                <w:webHidden/>
              </w:rPr>
              <w:t>22</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29" w:history="1">
            <w:r w:rsidR="00E266DC" w:rsidRPr="007759CA">
              <w:rPr>
                <w:rStyle w:val="Hyperlink"/>
                <w:noProof/>
              </w:rPr>
              <w:t>2.8.2.</w:t>
            </w:r>
            <w:r w:rsidR="00E266DC">
              <w:rPr>
                <w:rFonts w:eastAsiaTheme="minorEastAsia" w:cstheme="minorBidi"/>
                <w:noProof/>
                <w:kern w:val="0"/>
                <w:sz w:val="22"/>
                <w:szCs w:val="22"/>
                <w:lang w:eastAsia="en-US"/>
              </w:rPr>
              <w:tab/>
            </w:r>
            <w:r w:rsidR="00E266DC" w:rsidRPr="007759CA">
              <w:rPr>
                <w:rStyle w:val="Hyperlink"/>
                <w:noProof/>
              </w:rPr>
              <w:t>Applying on the basis of BSc</w:t>
            </w:r>
            <w:r w:rsidR="00E266DC">
              <w:rPr>
                <w:noProof/>
                <w:webHidden/>
              </w:rPr>
              <w:tab/>
            </w:r>
            <w:r w:rsidR="000E682B">
              <w:rPr>
                <w:noProof/>
                <w:webHidden/>
              </w:rPr>
              <w:fldChar w:fldCharType="begin"/>
            </w:r>
            <w:r w:rsidR="00E266DC">
              <w:rPr>
                <w:noProof/>
                <w:webHidden/>
              </w:rPr>
              <w:instrText xml:space="preserve"> PAGEREF _Toc8826729 \h </w:instrText>
            </w:r>
            <w:r w:rsidR="000E682B">
              <w:rPr>
                <w:noProof/>
                <w:webHidden/>
              </w:rPr>
            </w:r>
            <w:r w:rsidR="000E682B">
              <w:rPr>
                <w:noProof/>
                <w:webHidden/>
              </w:rPr>
              <w:fldChar w:fldCharType="separate"/>
            </w:r>
            <w:r w:rsidR="00B23EFF">
              <w:rPr>
                <w:noProof/>
                <w:webHidden/>
              </w:rPr>
              <w:t>22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0" w:history="1">
            <w:r w:rsidR="00E266DC" w:rsidRPr="007759CA">
              <w:rPr>
                <w:rStyle w:val="Hyperlink"/>
                <w:noProof/>
              </w:rPr>
              <w:t>2.9.</w:t>
            </w:r>
            <w:r w:rsidR="00E266DC">
              <w:rPr>
                <w:rFonts w:eastAsiaTheme="minorEastAsia" w:cstheme="minorBidi"/>
                <w:noProof/>
                <w:kern w:val="0"/>
                <w:sz w:val="22"/>
                <w:szCs w:val="22"/>
                <w:lang w:eastAsia="en-US"/>
              </w:rPr>
              <w:tab/>
            </w:r>
            <w:r w:rsidR="00E266DC" w:rsidRPr="007759CA">
              <w:rPr>
                <w:rStyle w:val="Hyperlink"/>
                <w:noProof/>
              </w:rPr>
              <w:t>Hafiz-e-Quran Credit</w:t>
            </w:r>
            <w:r w:rsidR="00E266DC">
              <w:rPr>
                <w:noProof/>
                <w:webHidden/>
              </w:rPr>
              <w:tab/>
            </w:r>
            <w:r w:rsidR="000E682B">
              <w:rPr>
                <w:noProof/>
                <w:webHidden/>
              </w:rPr>
              <w:fldChar w:fldCharType="begin"/>
            </w:r>
            <w:r w:rsidR="00E266DC">
              <w:rPr>
                <w:noProof/>
                <w:webHidden/>
              </w:rPr>
              <w:instrText xml:space="preserve"> PAGEREF _Toc8826730 \h </w:instrText>
            </w:r>
            <w:r w:rsidR="000E682B">
              <w:rPr>
                <w:noProof/>
                <w:webHidden/>
              </w:rPr>
            </w:r>
            <w:r w:rsidR="000E682B">
              <w:rPr>
                <w:noProof/>
                <w:webHidden/>
              </w:rPr>
              <w:fldChar w:fldCharType="separate"/>
            </w:r>
            <w:r w:rsidR="00B23EFF">
              <w:rPr>
                <w:noProof/>
                <w:webHidden/>
              </w:rPr>
              <w:t>22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1" w:history="1">
            <w:r w:rsidR="00E266DC" w:rsidRPr="007759CA">
              <w:rPr>
                <w:rStyle w:val="Hyperlink"/>
                <w:noProof/>
              </w:rPr>
              <w:t>2.10.</w:t>
            </w:r>
            <w:r w:rsidR="00E266DC">
              <w:rPr>
                <w:rFonts w:eastAsiaTheme="minorEastAsia" w:cstheme="minorBidi"/>
                <w:noProof/>
                <w:kern w:val="0"/>
                <w:sz w:val="22"/>
                <w:szCs w:val="22"/>
                <w:lang w:eastAsia="en-US"/>
              </w:rPr>
              <w:tab/>
            </w:r>
            <w:r w:rsidR="00E266DC" w:rsidRPr="007759CA">
              <w:rPr>
                <w:rStyle w:val="Hyperlink"/>
                <w:noProof/>
              </w:rPr>
              <w:t>Tie in Merit List</w:t>
            </w:r>
            <w:r w:rsidR="00E266DC">
              <w:rPr>
                <w:noProof/>
                <w:webHidden/>
              </w:rPr>
              <w:tab/>
            </w:r>
            <w:r w:rsidR="000E682B">
              <w:rPr>
                <w:noProof/>
                <w:webHidden/>
              </w:rPr>
              <w:fldChar w:fldCharType="begin"/>
            </w:r>
            <w:r w:rsidR="00E266DC">
              <w:rPr>
                <w:noProof/>
                <w:webHidden/>
              </w:rPr>
              <w:instrText xml:space="preserve"> PAGEREF _Toc8826731 \h </w:instrText>
            </w:r>
            <w:r w:rsidR="000E682B">
              <w:rPr>
                <w:noProof/>
                <w:webHidden/>
              </w:rPr>
            </w:r>
            <w:r w:rsidR="000E682B">
              <w:rPr>
                <w:noProof/>
                <w:webHidden/>
              </w:rPr>
              <w:fldChar w:fldCharType="separate"/>
            </w:r>
            <w:r w:rsidR="00B23EFF">
              <w:rPr>
                <w:noProof/>
                <w:webHidden/>
              </w:rPr>
              <w:t>22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2" w:history="1">
            <w:r w:rsidR="00E266DC" w:rsidRPr="007759CA">
              <w:rPr>
                <w:rStyle w:val="Hyperlink"/>
                <w:noProof/>
              </w:rPr>
              <w:t>2.11.</w:t>
            </w:r>
            <w:r w:rsidR="00E266DC">
              <w:rPr>
                <w:rFonts w:eastAsiaTheme="minorEastAsia" w:cstheme="minorBidi"/>
                <w:noProof/>
                <w:kern w:val="0"/>
                <w:sz w:val="22"/>
                <w:szCs w:val="22"/>
                <w:lang w:eastAsia="en-US"/>
              </w:rPr>
              <w:tab/>
            </w:r>
            <w:r w:rsidR="00E266DC" w:rsidRPr="007759CA">
              <w:rPr>
                <w:rStyle w:val="Hyperlink"/>
                <w:noProof/>
              </w:rPr>
              <w:t>Choice of Discipline</w:t>
            </w:r>
            <w:r w:rsidR="00E266DC">
              <w:rPr>
                <w:noProof/>
                <w:webHidden/>
              </w:rPr>
              <w:tab/>
            </w:r>
            <w:r w:rsidR="000E682B">
              <w:rPr>
                <w:noProof/>
                <w:webHidden/>
              </w:rPr>
              <w:fldChar w:fldCharType="begin"/>
            </w:r>
            <w:r w:rsidR="00E266DC">
              <w:rPr>
                <w:noProof/>
                <w:webHidden/>
              </w:rPr>
              <w:instrText xml:space="preserve"> PAGEREF _Toc8826732 \h </w:instrText>
            </w:r>
            <w:r w:rsidR="000E682B">
              <w:rPr>
                <w:noProof/>
                <w:webHidden/>
              </w:rPr>
            </w:r>
            <w:r w:rsidR="000E682B">
              <w:rPr>
                <w:noProof/>
                <w:webHidden/>
              </w:rPr>
              <w:fldChar w:fldCharType="separate"/>
            </w:r>
            <w:r w:rsidR="00B23EFF">
              <w:rPr>
                <w:noProof/>
                <w:webHidden/>
              </w:rPr>
              <w:t>22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3" w:history="1">
            <w:r w:rsidR="00E266DC" w:rsidRPr="007759CA">
              <w:rPr>
                <w:rStyle w:val="Hyperlink"/>
                <w:noProof/>
              </w:rPr>
              <w:t>2.12.</w:t>
            </w:r>
            <w:r w:rsidR="00E266DC">
              <w:rPr>
                <w:rFonts w:eastAsiaTheme="minorEastAsia" w:cstheme="minorBidi"/>
                <w:noProof/>
                <w:kern w:val="0"/>
                <w:sz w:val="22"/>
                <w:szCs w:val="22"/>
                <w:lang w:eastAsia="en-US"/>
              </w:rPr>
              <w:tab/>
            </w:r>
            <w:r w:rsidR="00E266DC" w:rsidRPr="007759CA">
              <w:rPr>
                <w:rStyle w:val="Hyperlink"/>
                <w:noProof/>
              </w:rPr>
              <w:t>No Discrimination Policy</w:t>
            </w:r>
            <w:r w:rsidR="00E266DC">
              <w:rPr>
                <w:noProof/>
                <w:webHidden/>
              </w:rPr>
              <w:tab/>
            </w:r>
            <w:r w:rsidR="000E682B">
              <w:rPr>
                <w:noProof/>
                <w:webHidden/>
              </w:rPr>
              <w:fldChar w:fldCharType="begin"/>
            </w:r>
            <w:r w:rsidR="00E266DC">
              <w:rPr>
                <w:noProof/>
                <w:webHidden/>
              </w:rPr>
              <w:instrText xml:space="preserve"> PAGEREF _Toc8826733 \h </w:instrText>
            </w:r>
            <w:r w:rsidR="000E682B">
              <w:rPr>
                <w:noProof/>
                <w:webHidden/>
              </w:rPr>
            </w:r>
            <w:r w:rsidR="000E682B">
              <w:rPr>
                <w:noProof/>
                <w:webHidden/>
              </w:rPr>
              <w:fldChar w:fldCharType="separate"/>
            </w:r>
            <w:r w:rsidR="00B23EFF">
              <w:rPr>
                <w:noProof/>
                <w:webHidden/>
              </w:rPr>
              <w:t>23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4" w:history="1">
            <w:r w:rsidR="00E266DC" w:rsidRPr="007759CA">
              <w:rPr>
                <w:rStyle w:val="Hyperlink"/>
                <w:noProof/>
              </w:rPr>
              <w:t>2.13.</w:t>
            </w:r>
            <w:r w:rsidR="00E266DC">
              <w:rPr>
                <w:rFonts w:eastAsiaTheme="minorEastAsia" w:cstheme="minorBidi"/>
                <w:noProof/>
                <w:kern w:val="0"/>
                <w:sz w:val="22"/>
                <w:szCs w:val="22"/>
                <w:lang w:eastAsia="en-US"/>
              </w:rPr>
              <w:tab/>
            </w:r>
            <w:r w:rsidR="00E266DC" w:rsidRPr="007759CA">
              <w:rPr>
                <w:rStyle w:val="Hyperlink"/>
                <w:noProof/>
              </w:rPr>
              <w:t>Student Registration</w:t>
            </w:r>
            <w:r w:rsidR="00E266DC">
              <w:rPr>
                <w:noProof/>
                <w:webHidden/>
              </w:rPr>
              <w:tab/>
            </w:r>
            <w:r w:rsidR="000E682B">
              <w:rPr>
                <w:noProof/>
                <w:webHidden/>
              </w:rPr>
              <w:fldChar w:fldCharType="begin"/>
            </w:r>
            <w:r w:rsidR="00E266DC">
              <w:rPr>
                <w:noProof/>
                <w:webHidden/>
              </w:rPr>
              <w:instrText xml:space="preserve"> PAGEREF _Toc8826734 \h </w:instrText>
            </w:r>
            <w:r w:rsidR="000E682B">
              <w:rPr>
                <w:noProof/>
                <w:webHidden/>
              </w:rPr>
            </w:r>
            <w:r w:rsidR="000E682B">
              <w:rPr>
                <w:noProof/>
                <w:webHidden/>
              </w:rPr>
              <w:fldChar w:fldCharType="separate"/>
            </w:r>
            <w:r w:rsidR="00B23EFF">
              <w:rPr>
                <w:noProof/>
                <w:webHidden/>
              </w:rPr>
              <w:t>23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5" w:history="1">
            <w:r w:rsidR="00E266DC" w:rsidRPr="007759CA">
              <w:rPr>
                <w:rStyle w:val="Hyperlink"/>
                <w:noProof/>
              </w:rPr>
              <w:t>2.14.</w:t>
            </w:r>
            <w:r w:rsidR="00E266DC">
              <w:rPr>
                <w:rFonts w:eastAsiaTheme="minorEastAsia" w:cstheme="minorBidi"/>
                <w:noProof/>
                <w:kern w:val="0"/>
                <w:sz w:val="22"/>
                <w:szCs w:val="22"/>
                <w:lang w:eastAsia="en-US"/>
              </w:rPr>
              <w:tab/>
            </w:r>
            <w:r w:rsidR="00E266DC" w:rsidRPr="007759CA">
              <w:rPr>
                <w:rStyle w:val="Hyperlink"/>
                <w:noProof/>
              </w:rPr>
              <w:t>New Student Orientation</w:t>
            </w:r>
            <w:r w:rsidR="00E266DC">
              <w:rPr>
                <w:noProof/>
                <w:webHidden/>
              </w:rPr>
              <w:tab/>
            </w:r>
            <w:r w:rsidR="000E682B">
              <w:rPr>
                <w:noProof/>
                <w:webHidden/>
              </w:rPr>
              <w:fldChar w:fldCharType="begin"/>
            </w:r>
            <w:r w:rsidR="00E266DC">
              <w:rPr>
                <w:noProof/>
                <w:webHidden/>
              </w:rPr>
              <w:instrText xml:space="preserve"> PAGEREF _Toc8826735 \h </w:instrText>
            </w:r>
            <w:r w:rsidR="000E682B">
              <w:rPr>
                <w:noProof/>
                <w:webHidden/>
              </w:rPr>
            </w:r>
            <w:r w:rsidR="000E682B">
              <w:rPr>
                <w:noProof/>
                <w:webHidden/>
              </w:rPr>
              <w:fldChar w:fldCharType="separate"/>
            </w:r>
            <w:r w:rsidR="00B23EFF">
              <w:rPr>
                <w:noProof/>
                <w:webHidden/>
              </w:rPr>
              <w:t>23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6" w:history="1">
            <w:r w:rsidR="00E266DC" w:rsidRPr="007759CA">
              <w:rPr>
                <w:rStyle w:val="Hyperlink"/>
                <w:noProof/>
              </w:rPr>
              <w:t>2.15.</w:t>
            </w:r>
            <w:r w:rsidR="00E266DC">
              <w:rPr>
                <w:rFonts w:eastAsiaTheme="minorEastAsia" w:cstheme="minorBidi"/>
                <w:noProof/>
                <w:kern w:val="0"/>
                <w:sz w:val="22"/>
                <w:szCs w:val="22"/>
                <w:lang w:eastAsia="en-US"/>
              </w:rPr>
              <w:tab/>
            </w:r>
            <w:r w:rsidR="00E266DC" w:rsidRPr="007759CA">
              <w:rPr>
                <w:rStyle w:val="Hyperlink"/>
                <w:noProof/>
              </w:rPr>
              <w:t>Timely Payment of Fee</w:t>
            </w:r>
            <w:r w:rsidR="00E266DC">
              <w:rPr>
                <w:noProof/>
                <w:webHidden/>
              </w:rPr>
              <w:tab/>
            </w:r>
            <w:r w:rsidR="000E682B">
              <w:rPr>
                <w:noProof/>
                <w:webHidden/>
              </w:rPr>
              <w:fldChar w:fldCharType="begin"/>
            </w:r>
            <w:r w:rsidR="00E266DC">
              <w:rPr>
                <w:noProof/>
                <w:webHidden/>
              </w:rPr>
              <w:instrText xml:space="preserve"> PAGEREF _Toc8826736 \h </w:instrText>
            </w:r>
            <w:r w:rsidR="000E682B">
              <w:rPr>
                <w:noProof/>
                <w:webHidden/>
              </w:rPr>
            </w:r>
            <w:r w:rsidR="000E682B">
              <w:rPr>
                <w:noProof/>
                <w:webHidden/>
              </w:rPr>
              <w:fldChar w:fldCharType="separate"/>
            </w:r>
            <w:r w:rsidR="00B23EFF">
              <w:rPr>
                <w:noProof/>
                <w:webHidden/>
              </w:rPr>
              <w:t>23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7" w:history="1">
            <w:r w:rsidR="00E266DC" w:rsidRPr="007759CA">
              <w:rPr>
                <w:rStyle w:val="Hyperlink"/>
                <w:noProof/>
              </w:rPr>
              <w:t>2.16.</w:t>
            </w:r>
            <w:r w:rsidR="00E266DC">
              <w:rPr>
                <w:rFonts w:eastAsiaTheme="minorEastAsia" w:cstheme="minorBidi"/>
                <w:noProof/>
                <w:kern w:val="0"/>
                <w:sz w:val="22"/>
                <w:szCs w:val="22"/>
                <w:lang w:eastAsia="en-US"/>
              </w:rPr>
              <w:tab/>
            </w:r>
            <w:r w:rsidR="00E266DC" w:rsidRPr="007759CA">
              <w:rPr>
                <w:rStyle w:val="Hyperlink"/>
                <w:noProof/>
              </w:rPr>
              <w:t>Adherence to the Attendance Policy</w:t>
            </w:r>
            <w:r w:rsidR="00E266DC">
              <w:rPr>
                <w:noProof/>
                <w:webHidden/>
              </w:rPr>
              <w:tab/>
            </w:r>
            <w:r w:rsidR="000E682B">
              <w:rPr>
                <w:noProof/>
                <w:webHidden/>
              </w:rPr>
              <w:fldChar w:fldCharType="begin"/>
            </w:r>
            <w:r w:rsidR="00E266DC">
              <w:rPr>
                <w:noProof/>
                <w:webHidden/>
              </w:rPr>
              <w:instrText xml:space="preserve"> PAGEREF _Toc8826737 \h </w:instrText>
            </w:r>
            <w:r w:rsidR="000E682B">
              <w:rPr>
                <w:noProof/>
                <w:webHidden/>
              </w:rPr>
            </w:r>
            <w:r w:rsidR="000E682B">
              <w:rPr>
                <w:noProof/>
                <w:webHidden/>
              </w:rPr>
              <w:fldChar w:fldCharType="separate"/>
            </w:r>
            <w:r w:rsidR="00B23EFF">
              <w:rPr>
                <w:noProof/>
                <w:webHidden/>
              </w:rPr>
              <w:t>23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8" w:history="1">
            <w:r w:rsidR="00E266DC" w:rsidRPr="007759CA">
              <w:rPr>
                <w:rStyle w:val="Hyperlink"/>
                <w:noProof/>
              </w:rPr>
              <w:t>2.17.</w:t>
            </w:r>
            <w:r w:rsidR="00E266DC">
              <w:rPr>
                <w:rFonts w:eastAsiaTheme="minorEastAsia" w:cstheme="minorBidi"/>
                <w:noProof/>
                <w:kern w:val="0"/>
                <w:sz w:val="22"/>
                <w:szCs w:val="22"/>
                <w:lang w:eastAsia="en-US"/>
              </w:rPr>
              <w:tab/>
            </w:r>
            <w:r w:rsidR="00E266DC" w:rsidRPr="007759CA">
              <w:rPr>
                <w:rStyle w:val="Hyperlink"/>
                <w:noProof/>
              </w:rPr>
              <w:t>Undertaking</w:t>
            </w:r>
            <w:r w:rsidR="00E266DC">
              <w:rPr>
                <w:noProof/>
                <w:webHidden/>
              </w:rPr>
              <w:tab/>
            </w:r>
            <w:r w:rsidR="000E682B">
              <w:rPr>
                <w:noProof/>
                <w:webHidden/>
              </w:rPr>
              <w:fldChar w:fldCharType="begin"/>
            </w:r>
            <w:r w:rsidR="00E266DC">
              <w:rPr>
                <w:noProof/>
                <w:webHidden/>
              </w:rPr>
              <w:instrText xml:space="preserve"> PAGEREF _Toc8826738 \h </w:instrText>
            </w:r>
            <w:r w:rsidR="000E682B">
              <w:rPr>
                <w:noProof/>
                <w:webHidden/>
              </w:rPr>
            </w:r>
            <w:r w:rsidR="000E682B">
              <w:rPr>
                <w:noProof/>
                <w:webHidden/>
              </w:rPr>
              <w:fldChar w:fldCharType="separate"/>
            </w:r>
            <w:r w:rsidR="00B23EFF">
              <w:rPr>
                <w:noProof/>
                <w:webHidden/>
              </w:rPr>
              <w:t>24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39" w:history="1">
            <w:r w:rsidR="00E266DC" w:rsidRPr="007759CA">
              <w:rPr>
                <w:rStyle w:val="Hyperlink"/>
                <w:noProof/>
              </w:rPr>
              <w:t>2.18.</w:t>
            </w:r>
            <w:r w:rsidR="00E266DC">
              <w:rPr>
                <w:rFonts w:eastAsiaTheme="minorEastAsia" w:cstheme="minorBidi"/>
                <w:noProof/>
                <w:kern w:val="0"/>
                <w:sz w:val="22"/>
                <w:szCs w:val="22"/>
                <w:lang w:eastAsia="en-US"/>
              </w:rPr>
              <w:tab/>
            </w:r>
            <w:r w:rsidR="00E266DC" w:rsidRPr="007759CA">
              <w:rPr>
                <w:rStyle w:val="Hyperlink"/>
                <w:noProof/>
              </w:rPr>
              <w:t>Criminal Conviction</w:t>
            </w:r>
            <w:r w:rsidR="00E266DC">
              <w:rPr>
                <w:noProof/>
                <w:webHidden/>
              </w:rPr>
              <w:tab/>
            </w:r>
            <w:r w:rsidR="000E682B">
              <w:rPr>
                <w:noProof/>
                <w:webHidden/>
              </w:rPr>
              <w:fldChar w:fldCharType="begin"/>
            </w:r>
            <w:r w:rsidR="00E266DC">
              <w:rPr>
                <w:noProof/>
                <w:webHidden/>
              </w:rPr>
              <w:instrText xml:space="preserve"> PAGEREF _Toc8826739 \h </w:instrText>
            </w:r>
            <w:r w:rsidR="000E682B">
              <w:rPr>
                <w:noProof/>
                <w:webHidden/>
              </w:rPr>
            </w:r>
            <w:r w:rsidR="000E682B">
              <w:rPr>
                <w:noProof/>
                <w:webHidden/>
              </w:rPr>
              <w:fldChar w:fldCharType="separate"/>
            </w:r>
            <w:r w:rsidR="00B23EFF">
              <w:rPr>
                <w:noProof/>
                <w:webHidden/>
              </w:rPr>
              <w:t>24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0" w:history="1">
            <w:r w:rsidR="00E266DC" w:rsidRPr="007759CA">
              <w:rPr>
                <w:rStyle w:val="Hyperlink"/>
                <w:noProof/>
              </w:rPr>
              <w:t>2.19.</w:t>
            </w:r>
            <w:r w:rsidR="00E266DC">
              <w:rPr>
                <w:rFonts w:eastAsiaTheme="minorEastAsia" w:cstheme="minorBidi"/>
                <w:noProof/>
                <w:kern w:val="0"/>
                <w:sz w:val="22"/>
                <w:szCs w:val="22"/>
                <w:lang w:eastAsia="en-US"/>
              </w:rPr>
              <w:tab/>
            </w:r>
            <w:r w:rsidR="00E266DC" w:rsidRPr="007759CA">
              <w:rPr>
                <w:rStyle w:val="Hyperlink"/>
                <w:noProof/>
              </w:rPr>
              <w:t>Incomplete/False Information</w:t>
            </w:r>
            <w:r w:rsidR="00E266DC">
              <w:rPr>
                <w:noProof/>
                <w:webHidden/>
              </w:rPr>
              <w:tab/>
            </w:r>
            <w:r w:rsidR="000E682B">
              <w:rPr>
                <w:noProof/>
                <w:webHidden/>
              </w:rPr>
              <w:fldChar w:fldCharType="begin"/>
            </w:r>
            <w:r w:rsidR="00E266DC">
              <w:rPr>
                <w:noProof/>
                <w:webHidden/>
              </w:rPr>
              <w:instrText xml:space="preserve"> PAGEREF _Toc8826740 \h </w:instrText>
            </w:r>
            <w:r w:rsidR="000E682B">
              <w:rPr>
                <w:noProof/>
                <w:webHidden/>
              </w:rPr>
            </w:r>
            <w:r w:rsidR="000E682B">
              <w:rPr>
                <w:noProof/>
                <w:webHidden/>
              </w:rPr>
              <w:fldChar w:fldCharType="separate"/>
            </w:r>
            <w:r w:rsidR="00B23EFF">
              <w:rPr>
                <w:noProof/>
                <w:webHidden/>
              </w:rPr>
              <w:t>24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1" w:history="1">
            <w:r w:rsidR="00E266DC" w:rsidRPr="007759CA">
              <w:rPr>
                <w:rStyle w:val="Hyperlink"/>
                <w:noProof/>
              </w:rPr>
              <w:t>2.20.</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_Toc8826741 \h </w:instrText>
            </w:r>
            <w:r w:rsidR="000E682B">
              <w:rPr>
                <w:noProof/>
                <w:webHidden/>
              </w:rPr>
            </w:r>
            <w:r w:rsidR="000E682B">
              <w:rPr>
                <w:noProof/>
                <w:webHidden/>
              </w:rPr>
              <w:fldChar w:fldCharType="separate"/>
            </w:r>
            <w:r w:rsidR="00B23EFF">
              <w:rPr>
                <w:noProof/>
                <w:webHidden/>
              </w:rPr>
              <w:t>24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2" w:history="1">
            <w:r w:rsidR="00E266DC" w:rsidRPr="007759CA">
              <w:rPr>
                <w:rStyle w:val="Hyperlink"/>
                <w:noProof/>
              </w:rPr>
              <w:t>2.21.</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_Toc8826742 \h </w:instrText>
            </w:r>
            <w:r w:rsidR="000E682B">
              <w:rPr>
                <w:noProof/>
                <w:webHidden/>
              </w:rPr>
            </w:r>
            <w:r w:rsidR="000E682B">
              <w:rPr>
                <w:noProof/>
                <w:webHidden/>
              </w:rPr>
              <w:fldChar w:fldCharType="separate"/>
            </w:r>
            <w:r w:rsidR="00B23EFF">
              <w:rPr>
                <w:noProof/>
                <w:webHidden/>
              </w:rPr>
              <w:t>24</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743" w:history="1">
            <w:r w:rsidR="00E266DC" w:rsidRPr="007759CA">
              <w:rPr>
                <w:rStyle w:val="Hyperlink"/>
                <w:noProof/>
              </w:rPr>
              <w:t>Policy 3:</w:t>
            </w:r>
            <w:r w:rsidR="00E266DC">
              <w:rPr>
                <w:rFonts w:eastAsiaTheme="minorEastAsia" w:cstheme="minorBidi"/>
                <w:noProof/>
                <w:kern w:val="0"/>
                <w:sz w:val="22"/>
                <w:szCs w:val="22"/>
                <w:lang w:eastAsia="en-US"/>
              </w:rPr>
              <w:tab/>
            </w:r>
            <w:r w:rsidR="00E266DC" w:rsidRPr="007759CA">
              <w:rPr>
                <w:rStyle w:val="Hyperlink"/>
                <w:noProof/>
              </w:rPr>
              <w:t>Appointment of Examiner for Practical Examinations</w:t>
            </w:r>
            <w:r w:rsidR="00E266DC">
              <w:rPr>
                <w:noProof/>
                <w:webHidden/>
              </w:rPr>
              <w:tab/>
            </w:r>
            <w:r w:rsidR="000E682B">
              <w:rPr>
                <w:noProof/>
                <w:webHidden/>
              </w:rPr>
              <w:fldChar w:fldCharType="begin"/>
            </w:r>
            <w:r w:rsidR="00E266DC">
              <w:rPr>
                <w:noProof/>
                <w:webHidden/>
              </w:rPr>
              <w:instrText xml:space="preserve"> PAGEREF _Toc8826743 \h </w:instrText>
            </w:r>
            <w:r w:rsidR="000E682B">
              <w:rPr>
                <w:noProof/>
                <w:webHidden/>
              </w:rPr>
            </w:r>
            <w:r w:rsidR="000E682B">
              <w:rPr>
                <w:noProof/>
                <w:webHidden/>
              </w:rPr>
              <w:fldChar w:fldCharType="separate"/>
            </w:r>
            <w:r w:rsidR="00B23EFF">
              <w:rPr>
                <w:noProof/>
                <w:webHidden/>
              </w:rPr>
              <w:t>25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4" w:history="1">
            <w:r w:rsidR="00E266DC" w:rsidRPr="007759CA">
              <w:rPr>
                <w:rStyle w:val="Hyperlink"/>
                <w:noProof/>
              </w:rPr>
              <w:t>3.1.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_Toc8826744 \h </w:instrText>
            </w:r>
            <w:r w:rsidR="000E682B">
              <w:rPr>
                <w:noProof/>
                <w:webHidden/>
              </w:rPr>
            </w:r>
            <w:r w:rsidR="000E682B">
              <w:rPr>
                <w:noProof/>
                <w:webHidden/>
              </w:rPr>
              <w:fldChar w:fldCharType="separate"/>
            </w:r>
            <w:r w:rsidR="00B23EFF">
              <w:rPr>
                <w:noProof/>
                <w:webHidden/>
              </w:rPr>
              <w:t>25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5" w:history="1">
            <w:r w:rsidR="00E266DC" w:rsidRPr="007759CA">
              <w:rPr>
                <w:rStyle w:val="Hyperlink"/>
                <w:noProof/>
              </w:rPr>
              <w:t>3.2.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_Toc8826745 \h </w:instrText>
            </w:r>
            <w:r w:rsidR="000E682B">
              <w:rPr>
                <w:noProof/>
                <w:webHidden/>
              </w:rPr>
            </w:r>
            <w:r w:rsidR="000E682B">
              <w:rPr>
                <w:noProof/>
                <w:webHidden/>
              </w:rPr>
              <w:fldChar w:fldCharType="separate"/>
            </w:r>
            <w:r w:rsidR="00B23EFF">
              <w:rPr>
                <w:noProof/>
                <w:webHidden/>
              </w:rPr>
              <w:t>25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6" w:history="1">
            <w:r w:rsidR="00E266DC" w:rsidRPr="007759CA">
              <w:rPr>
                <w:rStyle w:val="Hyperlink"/>
                <w:noProof/>
              </w:rPr>
              <w:t>3.3.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_Toc8826746 \h </w:instrText>
            </w:r>
            <w:r w:rsidR="000E682B">
              <w:rPr>
                <w:noProof/>
                <w:webHidden/>
              </w:rPr>
            </w:r>
            <w:r w:rsidR="000E682B">
              <w:rPr>
                <w:noProof/>
                <w:webHidden/>
              </w:rPr>
              <w:fldChar w:fldCharType="separate"/>
            </w:r>
            <w:r w:rsidR="00B23EFF">
              <w:rPr>
                <w:noProof/>
                <w:webHidden/>
              </w:rPr>
              <w:t>25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7" w:history="1">
            <w:r w:rsidR="00E266DC" w:rsidRPr="007759CA">
              <w:rPr>
                <w:rStyle w:val="Hyperlink"/>
                <w:noProof/>
              </w:rPr>
              <w:t>3.4.</w:t>
            </w:r>
            <w:r w:rsidR="00E266DC">
              <w:rPr>
                <w:rFonts w:eastAsiaTheme="minorEastAsia" w:cstheme="minorBidi"/>
                <w:noProof/>
                <w:kern w:val="0"/>
                <w:sz w:val="22"/>
                <w:szCs w:val="22"/>
                <w:lang w:eastAsia="en-US"/>
              </w:rPr>
              <w:tab/>
            </w:r>
            <w:r w:rsidR="00E266DC" w:rsidRPr="007759CA">
              <w:rPr>
                <w:rStyle w:val="Hyperlink"/>
                <w:noProof/>
              </w:rPr>
              <w:t>Laboratory Course Overview</w:t>
            </w:r>
            <w:r w:rsidR="00E266DC">
              <w:rPr>
                <w:noProof/>
                <w:webHidden/>
              </w:rPr>
              <w:tab/>
            </w:r>
            <w:r w:rsidR="000E682B">
              <w:rPr>
                <w:noProof/>
                <w:webHidden/>
              </w:rPr>
              <w:fldChar w:fldCharType="begin"/>
            </w:r>
            <w:r w:rsidR="00E266DC">
              <w:rPr>
                <w:noProof/>
                <w:webHidden/>
              </w:rPr>
              <w:instrText xml:space="preserve"> PAGEREF _Toc8826747 \h </w:instrText>
            </w:r>
            <w:r w:rsidR="000E682B">
              <w:rPr>
                <w:noProof/>
                <w:webHidden/>
              </w:rPr>
            </w:r>
            <w:r w:rsidR="000E682B">
              <w:rPr>
                <w:noProof/>
                <w:webHidden/>
              </w:rPr>
              <w:fldChar w:fldCharType="separate"/>
            </w:r>
            <w:r w:rsidR="00B23EFF">
              <w:rPr>
                <w:noProof/>
                <w:webHidden/>
              </w:rPr>
              <w:t>25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8" w:history="1">
            <w:r w:rsidR="00E266DC" w:rsidRPr="007759CA">
              <w:rPr>
                <w:rStyle w:val="Hyperlink"/>
                <w:noProof/>
              </w:rPr>
              <w:t>3.5.</w:t>
            </w:r>
            <w:r w:rsidR="00E266DC">
              <w:rPr>
                <w:rFonts w:eastAsiaTheme="minorEastAsia" w:cstheme="minorBidi"/>
                <w:noProof/>
                <w:kern w:val="0"/>
                <w:sz w:val="22"/>
                <w:szCs w:val="22"/>
                <w:lang w:eastAsia="en-US"/>
              </w:rPr>
              <w:tab/>
            </w:r>
            <w:r w:rsidR="00E266DC" w:rsidRPr="007759CA">
              <w:rPr>
                <w:rStyle w:val="Hyperlink"/>
                <w:noProof/>
              </w:rPr>
              <w:t>Relevant Terminologies</w:t>
            </w:r>
            <w:r w:rsidR="00E266DC">
              <w:rPr>
                <w:noProof/>
                <w:webHidden/>
              </w:rPr>
              <w:tab/>
            </w:r>
            <w:r w:rsidR="000E682B">
              <w:rPr>
                <w:noProof/>
                <w:webHidden/>
              </w:rPr>
              <w:fldChar w:fldCharType="begin"/>
            </w:r>
            <w:r w:rsidR="00E266DC">
              <w:rPr>
                <w:noProof/>
                <w:webHidden/>
              </w:rPr>
              <w:instrText xml:space="preserve"> PAGEREF _Toc8826748 \h </w:instrText>
            </w:r>
            <w:r w:rsidR="000E682B">
              <w:rPr>
                <w:noProof/>
                <w:webHidden/>
              </w:rPr>
            </w:r>
            <w:r w:rsidR="000E682B">
              <w:rPr>
                <w:noProof/>
                <w:webHidden/>
              </w:rPr>
              <w:fldChar w:fldCharType="separate"/>
            </w:r>
            <w:r w:rsidR="00B23EFF">
              <w:rPr>
                <w:noProof/>
                <w:webHidden/>
              </w:rPr>
              <w:t>26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49" w:history="1">
            <w:r w:rsidR="00E266DC" w:rsidRPr="007759CA">
              <w:rPr>
                <w:rStyle w:val="Hyperlink"/>
                <w:noProof/>
              </w:rPr>
              <w:t>3.6.</w:t>
            </w:r>
            <w:r w:rsidR="00E266DC">
              <w:rPr>
                <w:rFonts w:eastAsiaTheme="minorEastAsia" w:cstheme="minorBidi"/>
                <w:noProof/>
                <w:kern w:val="0"/>
                <w:sz w:val="22"/>
                <w:szCs w:val="22"/>
                <w:lang w:eastAsia="en-US"/>
              </w:rPr>
              <w:tab/>
            </w:r>
            <w:r w:rsidR="00E266DC" w:rsidRPr="007759CA">
              <w:rPr>
                <w:rStyle w:val="Hyperlink"/>
                <w:noProof/>
              </w:rPr>
              <w:t>Final-Semester Exam</w:t>
            </w:r>
            <w:r w:rsidR="00E266DC">
              <w:rPr>
                <w:noProof/>
                <w:webHidden/>
              </w:rPr>
              <w:tab/>
            </w:r>
            <w:r w:rsidR="000E682B">
              <w:rPr>
                <w:noProof/>
                <w:webHidden/>
              </w:rPr>
              <w:fldChar w:fldCharType="begin"/>
            </w:r>
            <w:r w:rsidR="00E266DC">
              <w:rPr>
                <w:noProof/>
                <w:webHidden/>
              </w:rPr>
              <w:instrText xml:space="preserve"> PAGEREF _Toc8826749 \h </w:instrText>
            </w:r>
            <w:r w:rsidR="000E682B">
              <w:rPr>
                <w:noProof/>
                <w:webHidden/>
              </w:rPr>
            </w:r>
            <w:r w:rsidR="000E682B">
              <w:rPr>
                <w:noProof/>
                <w:webHidden/>
              </w:rPr>
              <w:fldChar w:fldCharType="separate"/>
            </w:r>
            <w:r w:rsidR="00B23EFF">
              <w:rPr>
                <w:noProof/>
                <w:webHidden/>
              </w:rPr>
              <w:t>26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0" w:history="1">
            <w:r w:rsidR="00E266DC" w:rsidRPr="007759CA">
              <w:rPr>
                <w:rStyle w:val="Hyperlink"/>
                <w:noProof/>
              </w:rPr>
              <w:t>3.7.</w:t>
            </w:r>
            <w:r w:rsidR="00E266DC">
              <w:rPr>
                <w:rFonts w:eastAsiaTheme="minorEastAsia" w:cstheme="minorBidi"/>
                <w:noProof/>
                <w:kern w:val="0"/>
                <w:sz w:val="22"/>
                <w:szCs w:val="22"/>
                <w:lang w:eastAsia="en-US"/>
              </w:rPr>
              <w:tab/>
            </w:r>
            <w:r w:rsidR="00E266DC" w:rsidRPr="007759CA">
              <w:rPr>
                <w:rStyle w:val="Hyperlink"/>
                <w:noProof/>
              </w:rPr>
              <w:t>Examiner Role and Grading</w:t>
            </w:r>
            <w:r w:rsidR="00E266DC">
              <w:rPr>
                <w:noProof/>
                <w:webHidden/>
              </w:rPr>
              <w:tab/>
            </w:r>
            <w:r w:rsidR="000E682B">
              <w:rPr>
                <w:noProof/>
                <w:webHidden/>
              </w:rPr>
              <w:fldChar w:fldCharType="begin"/>
            </w:r>
            <w:r w:rsidR="00E266DC">
              <w:rPr>
                <w:noProof/>
                <w:webHidden/>
              </w:rPr>
              <w:instrText xml:space="preserve"> PAGEREF _Toc8826750 \h </w:instrText>
            </w:r>
            <w:r w:rsidR="000E682B">
              <w:rPr>
                <w:noProof/>
                <w:webHidden/>
              </w:rPr>
            </w:r>
            <w:r w:rsidR="000E682B">
              <w:rPr>
                <w:noProof/>
                <w:webHidden/>
              </w:rPr>
              <w:fldChar w:fldCharType="separate"/>
            </w:r>
            <w:r w:rsidR="00B23EFF">
              <w:rPr>
                <w:noProof/>
                <w:webHidden/>
              </w:rPr>
              <w:t>26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1" w:history="1">
            <w:r w:rsidR="00E266DC" w:rsidRPr="007759CA">
              <w:rPr>
                <w:rStyle w:val="Hyperlink"/>
                <w:noProof/>
              </w:rPr>
              <w:t>3.8.</w:t>
            </w:r>
            <w:r w:rsidR="00E266DC">
              <w:rPr>
                <w:rFonts w:eastAsiaTheme="minorEastAsia" w:cstheme="minorBidi"/>
                <w:noProof/>
                <w:kern w:val="0"/>
                <w:sz w:val="22"/>
                <w:szCs w:val="22"/>
                <w:lang w:eastAsia="en-US"/>
              </w:rPr>
              <w:tab/>
            </w:r>
            <w:r w:rsidR="00E266DC" w:rsidRPr="007759CA">
              <w:rPr>
                <w:rStyle w:val="Hyperlink"/>
                <w:noProof/>
              </w:rPr>
              <w:t>Conflicts</w:t>
            </w:r>
            <w:r w:rsidR="00E266DC">
              <w:rPr>
                <w:noProof/>
                <w:webHidden/>
              </w:rPr>
              <w:tab/>
            </w:r>
            <w:r w:rsidR="000E682B">
              <w:rPr>
                <w:noProof/>
                <w:webHidden/>
              </w:rPr>
              <w:fldChar w:fldCharType="begin"/>
            </w:r>
            <w:r w:rsidR="00E266DC">
              <w:rPr>
                <w:noProof/>
                <w:webHidden/>
              </w:rPr>
              <w:instrText xml:space="preserve"> PAGEREF _Toc8826751 \h </w:instrText>
            </w:r>
            <w:r w:rsidR="000E682B">
              <w:rPr>
                <w:noProof/>
                <w:webHidden/>
              </w:rPr>
            </w:r>
            <w:r w:rsidR="000E682B">
              <w:rPr>
                <w:noProof/>
                <w:webHidden/>
              </w:rPr>
              <w:fldChar w:fldCharType="separate"/>
            </w:r>
            <w:r w:rsidR="00B23EFF">
              <w:rPr>
                <w:noProof/>
                <w:webHidden/>
              </w:rPr>
              <w:t>27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2" w:history="1">
            <w:r w:rsidR="00E266DC" w:rsidRPr="007759CA">
              <w:rPr>
                <w:rStyle w:val="Hyperlink"/>
                <w:noProof/>
              </w:rPr>
              <w:t>3.9.</w:t>
            </w:r>
            <w:r w:rsidR="00E266DC">
              <w:rPr>
                <w:rFonts w:eastAsiaTheme="minorEastAsia" w:cstheme="minorBidi"/>
                <w:noProof/>
                <w:kern w:val="0"/>
                <w:sz w:val="22"/>
                <w:szCs w:val="22"/>
                <w:lang w:eastAsia="en-US"/>
              </w:rPr>
              <w:tab/>
            </w:r>
            <w:r w:rsidR="00E266DC" w:rsidRPr="007759CA">
              <w:rPr>
                <w:rStyle w:val="Hyperlink"/>
                <w:noProof/>
              </w:rPr>
              <w:t>Relevant SCET Committee</w:t>
            </w:r>
            <w:r w:rsidR="00E266DC">
              <w:rPr>
                <w:noProof/>
                <w:webHidden/>
              </w:rPr>
              <w:tab/>
            </w:r>
            <w:r w:rsidR="000E682B">
              <w:rPr>
                <w:noProof/>
                <w:webHidden/>
              </w:rPr>
              <w:fldChar w:fldCharType="begin"/>
            </w:r>
            <w:r w:rsidR="00E266DC">
              <w:rPr>
                <w:noProof/>
                <w:webHidden/>
              </w:rPr>
              <w:instrText xml:space="preserve"> PAGEREF _Toc8826752 \h </w:instrText>
            </w:r>
            <w:r w:rsidR="000E682B">
              <w:rPr>
                <w:noProof/>
                <w:webHidden/>
              </w:rPr>
            </w:r>
            <w:r w:rsidR="000E682B">
              <w:rPr>
                <w:noProof/>
                <w:webHidden/>
              </w:rPr>
              <w:fldChar w:fldCharType="separate"/>
            </w:r>
            <w:r w:rsidR="00B23EFF">
              <w:rPr>
                <w:noProof/>
                <w:webHidden/>
              </w:rPr>
              <w:t>27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3" w:history="1">
            <w:r w:rsidR="00E266DC" w:rsidRPr="007759CA">
              <w:rPr>
                <w:rStyle w:val="Hyperlink"/>
                <w:noProof/>
              </w:rPr>
              <w:t>3.10.</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_Toc8826753 \h </w:instrText>
            </w:r>
            <w:r w:rsidR="000E682B">
              <w:rPr>
                <w:noProof/>
                <w:webHidden/>
              </w:rPr>
            </w:r>
            <w:r w:rsidR="000E682B">
              <w:rPr>
                <w:noProof/>
                <w:webHidden/>
              </w:rPr>
              <w:fldChar w:fldCharType="separate"/>
            </w:r>
            <w:r w:rsidR="00B23EFF">
              <w:rPr>
                <w:noProof/>
                <w:webHidden/>
              </w:rPr>
              <w:t>27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4" w:history="1">
            <w:r w:rsidR="00E266DC" w:rsidRPr="007759CA">
              <w:rPr>
                <w:rStyle w:val="Hyperlink"/>
                <w:noProof/>
              </w:rPr>
              <w:t>3.11.</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_Toc8826754 \h </w:instrText>
            </w:r>
            <w:r w:rsidR="000E682B">
              <w:rPr>
                <w:noProof/>
                <w:webHidden/>
              </w:rPr>
            </w:r>
            <w:r w:rsidR="000E682B">
              <w:rPr>
                <w:noProof/>
                <w:webHidden/>
              </w:rPr>
              <w:fldChar w:fldCharType="separate"/>
            </w:r>
            <w:r w:rsidR="00B23EFF">
              <w:rPr>
                <w:noProof/>
                <w:webHidden/>
              </w:rPr>
              <w:t>27</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755" w:history="1">
            <w:r w:rsidR="00E266DC" w:rsidRPr="007759CA">
              <w:rPr>
                <w:rStyle w:val="Hyperlink"/>
                <w:noProof/>
              </w:rPr>
              <w:t>Policy 4:</w:t>
            </w:r>
            <w:r w:rsidR="00E266DC">
              <w:rPr>
                <w:rFonts w:eastAsiaTheme="minorEastAsia" w:cstheme="minorBidi"/>
                <w:noProof/>
                <w:kern w:val="0"/>
                <w:sz w:val="22"/>
                <w:szCs w:val="22"/>
                <w:lang w:eastAsia="en-US"/>
              </w:rPr>
              <w:tab/>
            </w:r>
            <w:r w:rsidR="00E266DC" w:rsidRPr="007759CA">
              <w:rPr>
                <w:rStyle w:val="Hyperlink"/>
                <w:noProof/>
              </w:rPr>
              <w:t>Assessment and Updation of Program Learning Outcomes</w:t>
            </w:r>
            <w:r w:rsidR="00E266DC">
              <w:rPr>
                <w:noProof/>
                <w:webHidden/>
              </w:rPr>
              <w:tab/>
            </w:r>
            <w:r w:rsidR="000E682B">
              <w:rPr>
                <w:noProof/>
                <w:webHidden/>
              </w:rPr>
              <w:fldChar w:fldCharType="begin"/>
            </w:r>
            <w:r w:rsidR="00E266DC">
              <w:rPr>
                <w:noProof/>
                <w:webHidden/>
              </w:rPr>
              <w:instrText xml:space="preserve"> PAGEREF _Toc8826755 \h </w:instrText>
            </w:r>
            <w:r w:rsidR="000E682B">
              <w:rPr>
                <w:noProof/>
                <w:webHidden/>
              </w:rPr>
            </w:r>
            <w:r w:rsidR="000E682B">
              <w:rPr>
                <w:noProof/>
                <w:webHidden/>
              </w:rPr>
              <w:fldChar w:fldCharType="separate"/>
            </w:r>
            <w:r w:rsidR="00B23EFF">
              <w:rPr>
                <w:noProof/>
                <w:webHidden/>
              </w:rPr>
              <w:t>28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6" w:history="1">
            <w:r w:rsidR="00E266DC" w:rsidRPr="007759CA">
              <w:rPr>
                <w:rStyle w:val="Hyperlink"/>
                <w:noProof/>
              </w:rPr>
              <w:t>4.1.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_Toc8826756 \h </w:instrText>
            </w:r>
            <w:r w:rsidR="000E682B">
              <w:rPr>
                <w:noProof/>
                <w:webHidden/>
              </w:rPr>
            </w:r>
            <w:r w:rsidR="000E682B">
              <w:rPr>
                <w:noProof/>
                <w:webHidden/>
              </w:rPr>
              <w:fldChar w:fldCharType="separate"/>
            </w:r>
            <w:r w:rsidR="00B23EFF">
              <w:rPr>
                <w:noProof/>
                <w:webHidden/>
              </w:rPr>
              <w:t>28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7" w:history="1">
            <w:r w:rsidR="00E266DC" w:rsidRPr="007759CA">
              <w:rPr>
                <w:rStyle w:val="Hyperlink"/>
                <w:noProof/>
              </w:rPr>
              <w:t>4.2.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_Toc8826757 \h </w:instrText>
            </w:r>
            <w:r w:rsidR="000E682B">
              <w:rPr>
                <w:noProof/>
                <w:webHidden/>
              </w:rPr>
            </w:r>
            <w:r w:rsidR="000E682B">
              <w:rPr>
                <w:noProof/>
                <w:webHidden/>
              </w:rPr>
              <w:fldChar w:fldCharType="separate"/>
            </w:r>
            <w:r w:rsidR="00B23EFF">
              <w:rPr>
                <w:noProof/>
                <w:webHidden/>
              </w:rPr>
              <w:t>28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8" w:history="1">
            <w:r w:rsidR="00E266DC" w:rsidRPr="007759CA">
              <w:rPr>
                <w:rStyle w:val="Hyperlink"/>
                <w:noProof/>
              </w:rPr>
              <w:t>4.3.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_Toc8826758 \h </w:instrText>
            </w:r>
            <w:r w:rsidR="000E682B">
              <w:rPr>
                <w:noProof/>
                <w:webHidden/>
              </w:rPr>
            </w:r>
            <w:r w:rsidR="000E682B">
              <w:rPr>
                <w:noProof/>
                <w:webHidden/>
              </w:rPr>
              <w:fldChar w:fldCharType="separate"/>
            </w:r>
            <w:r w:rsidR="00B23EFF">
              <w:rPr>
                <w:noProof/>
                <w:webHidden/>
              </w:rPr>
              <w:t>28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59" w:history="1">
            <w:r w:rsidR="00E266DC" w:rsidRPr="007759CA">
              <w:rPr>
                <w:rStyle w:val="Hyperlink"/>
                <w:noProof/>
              </w:rPr>
              <w:t>4.4.</w:t>
            </w:r>
            <w:r w:rsidR="00E266DC">
              <w:rPr>
                <w:rFonts w:eastAsiaTheme="minorEastAsia" w:cstheme="minorBidi"/>
                <w:noProof/>
                <w:kern w:val="0"/>
                <w:sz w:val="22"/>
                <w:szCs w:val="22"/>
                <w:lang w:eastAsia="en-US"/>
              </w:rPr>
              <w:tab/>
            </w:r>
            <w:r w:rsidR="00E266DC" w:rsidRPr="007759CA">
              <w:rPr>
                <w:rStyle w:val="Hyperlink"/>
                <w:noProof/>
              </w:rPr>
              <w:t>Program Learning Outcomes (PLO)</w:t>
            </w:r>
            <w:r w:rsidR="00E266DC">
              <w:rPr>
                <w:noProof/>
                <w:webHidden/>
              </w:rPr>
              <w:tab/>
            </w:r>
            <w:r w:rsidR="000E682B">
              <w:rPr>
                <w:noProof/>
                <w:webHidden/>
              </w:rPr>
              <w:fldChar w:fldCharType="begin"/>
            </w:r>
            <w:r w:rsidR="00E266DC">
              <w:rPr>
                <w:noProof/>
                <w:webHidden/>
              </w:rPr>
              <w:instrText xml:space="preserve"> PAGEREF _Toc8826759 \h </w:instrText>
            </w:r>
            <w:r w:rsidR="000E682B">
              <w:rPr>
                <w:noProof/>
                <w:webHidden/>
              </w:rPr>
            </w:r>
            <w:r w:rsidR="000E682B">
              <w:rPr>
                <w:noProof/>
                <w:webHidden/>
              </w:rPr>
              <w:fldChar w:fldCharType="separate"/>
            </w:r>
            <w:r w:rsidR="00B23EFF">
              <w:rPr>
                <w:noProof/>
                <w:webHidden/>
              </w:rPr>
              <w:t>28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60" w:history="1">
            <w:r w:rsidR="00E266DC" w:rsidRPr="007759CA">
              <w:rPr>
                <w:rStyle w:val="Hyperlink"/>
                <w:noProof/>
              </w:rPr>
              <w:t>4.5.</w:t>
            </w:r>
            <w:r w:rsidR="00E266DC">
              <w:rPr>
                <w:rFonts w:eastAsiaTheme="minorEastAsia" w:cstheme="minorBidi"/>
                <w:noProof/>
                <w:kern w:val="0"/>
                <w:sz w:val="22"/>
                <w:szCs w:val="22"/>
                <w:lang w:eastAsia="en-US"/>
              </w:rPr>
              <w:tab/>
            </w:r>
            <w:r w:rsidR="00E266DC" w:rsidRPr="007759CA">
              <w:rPr>
                <w:rStyle w:val="Hyperlink"/>
                <w:noProof/>
              </w:rPr>
              <w:t>SCET Committees</w:t>
            </w:r>
            <w:r w:rsidR="00E266DC">
              <w:rPr>
                <w:noProof/>
                <w:webHidden/>
              </w:rPr>
              <w:tab/>
            </w:r>
            <w:r w:rsidR="000E682B">
              <w:rPr>
                <w:noProof/>
                <w:webHidden/>
              </w:rPr>
              <w:fldChar w:fldCharType="begin"/>
            </w:r>
            <w:r w:rsidR="00E266DC">
              <w:rPr>
                <w:noProof/>
                <w:webHidden/>
              </w:rPr>
              <w:instrText xml:space="preserve"> PAGEREF _Toc8826760 \h </w:instrText>
            </w:r>
            <w:r w:rsidR="000E682B">
              <w:rPr>
                <w:noProof/>
                <w:webHidden/>
              </w:rPr>
            </w:r>
            <w:r w:rsidR="000E682B">
              <w:rPr>
                <w:noProof/>
                <w:webHidden/>
              </w:rPr>
              <w:fldChar w:fldCharType="separate"/>
            </w:r>
            <w:r w:rsidR="00B23EFF">
              <w:rPr>
                <w:noProof/>
                <w:webHidden/>
              </w:rPr>
              <w:t>29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61" w:history="1">
            <w:r w:rsidR="00E266DC" w:rsidRPr="007759CA">
              <w:rPr>
                <w:rStyle w:val="Hyperlink"/>
                <w:noProof/>
              </w:rPr>
              <w:t>4.6.</w:t>
            </w:r>
            <w:r w:rsidR="00E266DC">
              <w:rPr>
                <w:rFonts w:eastAsiaTheme="minorEastAsia" w:cstheme="minorBidi"/>
                <w:noProof/>
                <w:kern w:val="0"/>
                <w:sz w:val="22"/>
                <w:szCs w:val="22"/>
                <w:lang w:eastAsia="en-US"/>
              </w:rPr>
              <w:tab/>
            </w:r>
            <w:r w:rsidR="00E266DC" w:rsidRPr="007759CA">
              <w:rPr>
                <w:rStyle w:val="Hyperlink"/>
                <w:noProof/>
              </w:rPr>
              <w:t>PLO Attainment</w:t>
            </w:r>
            <w:r w:rsidR="00E266DC">
              <w:rPr>
                <w:noProof/>
                <w:webHidden/>
              </w:rPr>
              <w:tab/>
            </w:r>
            <w:r w:rsidR="000E682B">
              <w:rPr>
                <w:noProof/>
                <w:webHidden/>
              </w:rPr>
              <w:fldChar w:fldCharType="begin"/>
            </w:r>
            <w:r w:rsidR="00E266DC">
              <w:rPr>
                <w:noProof/>
                <w:webHidden/>
              </w:rPr>
              <w:instrText xml:space="preserve"> PAGEREF _Toc8826761 \h </w:instrText>
            </w:r>
            <w:r w:rsidR="000E682B">
              <w:rPr>
                <w:noProof/>
                <w:webHidden/>
              </w:rPr>
            </w:r>
            <w:r w:rsidR="000E682B">
              <w:rPr>
                <w:noProof/>
                <w:webHidden/>
              </w:rPr>
              <w:fldChar w:fldCharType="separate"/>
            </w:r>
            <w:r w:rsidR="00B23EFF">
              <w:rPr>
                <w:noProof/>
                <w:webHidden/>
              </w:rPr>
              <w:t>29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62" w:history="1">
            <w:r w:rsidR="00E266DC" w:rsidRPr="007759CA">
              <w:rPr>
                <w:rStyle w:val="Hyperlink"/>
                <w:noProof/>
              </w:rPr>
              <w:t>4.6.1.</w:t>
            </w:r>
            <w:r w:rsidR="00E266DC">
              <w:rPr>
                <w:rFonts w:eastAsiaTheme="minorEastAsia" w:cstheme="minorBidi"/>
                <w:noProof/>
                <w:kern w:val="0"/>
                <w:sz w:val="22"/>
                <w:szCs w:val="22"/>
                <w:lang w:eastAsia="en-US"/>
              </w:rPr>
              <w:tab/>
            </w:r>
            <w:r w:rsidR="00E266DC" w:rsidRPr="007759CA">
              <w:rPr>
                <w:rStyle w:val="Hyperlink"/>
                <w:noProof/>
              </w:rPr>
              <w:t>Generic Attainment</w:t>
            </w:r>
            <w:r w:rsidR="00E266DC">
              <w:rPr>
                <w:noProof/>
                <w:webHidden/>
              </w:rPr>
              <w:tab/>
            </w:r>
            <w:r w:rsidR="000E682B">
              <w:rPr>
                <w:noProof/>
                <w:webHidden/>
              </w:rPr>
              <w:fldChar w:fldCharType="begin"/>
            </w:r>
            <w:r w:rsidR="00E266DC">
              <w:rPr>
                <w:noProof/>
                <w:webHidden/>
              </w:rPr>
              <w:instrText xml:space="preserve"> PAGEREF _Toc8826762 \h </w:instrText>
            </w:r>
            <w:r w:rsidR="000E682B">
              <w:rPr>
                <w:noProof/>
                <w:webHidden/>
              </w:rPr>
            </w:r>
            <w:r w:rsidR="000E682B">
              <w:rPr>
                <w:noProof/>
                <w:webHidden/>
              </w:rPr>
              <w:fldChar w:fldCharType="separate"/>
            </w:r>
            <w:r w:rsidR="00B23EFF">
              <w:rPr>
                <w:noProof/>
                <w:webHidden/>
              </w:rPr>
              <w:t>29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63" w:history="1">
            <w:r w:rsidR="00E266DC" w:rsidRPr="007759CA">
              <w:rPr>
                <w:rStyle w:val="Hyperlink"/>
                <w:noProof/>
              </w:rPr>
              <w:t>4.6.2.</w:t>
            </w:r>
            <w:r w:rsidR="00E266DC">
              <w:rPr>
                <w:rFonts w:eastAsiaTheme="minorEastAsia" w:cstheme="minorBidi"/>
                <w:noProof/>
                <w:kern w:val="0"/>
                <w:sz w:val="22"/>
                <w:szCs w:val="22"/>
                <w:lang w:eastAsia="en-US"/>
              </w:rPr>
              <w:tab/>
            </w:r>
            <w:r w:rsidR="00E266DC" w:rsidRPr="007759CA">
              <w:rPr>
                <w:rStyle w:val="Hyperlink"/>
                <w:noProof/>
              </w:rPr>
              <w:t>Student-level Attainment</w:t>
            </w:r>
            <w:r w:rsidR="00E266DC">
              <w:rPr>
                <w:noProof/>
                <w:webHidden/>
              </w:rPr>
              <w:tab/>
            </w:r>
            <w:r w:rsidR="000E682B">
              <w:rPr>
                <w:noProof/>
                <w:webHidden/>
              </w:rPr>
              <w:fldChar w:fldCharType="begin"/>
            </w:r>
            <w:r w:rsidR="00E266DC">
              <w:rPr>
                <w:noProof/>
                <w:webHidden/>
              </w:rPr>
              <w:instrText xml:space="preserve"> PAGEREF _Toc8826763 \h </w:instrText>
            </w:r>
            <w:r w:rsidR="000E682B">
              <w:rPr>
                <w:noProof/>
                <w:webHidden/>
              </w:rPr>
            </w:r>
            <w:r w:rsidR="000E682B">
              <w:rPr>
                <w:noProof/>
                <w:webHidden/>
              </w:rPr>
              <w:fldChar w:fldCharType="separate"/>
            </w:r>
            <w:r w:rsidR="00B23EFF">
              <w:rPr>
                <w:noProof/>
                <w:webHidden/>
              </w:rPr>
              <w:t>29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64" w:history="1">
            <w:r w:rsidR="00E266DC" w:rsidRPr="007759CA">
              <w:rPr>
                <w:rStyle w:val="Hyperlink"/>
                <w:noProof/>
              </w:rPr>
              <w:t>4.7.</w:t>
            </w:r>
            <w:r w:rsidR="00E266DC">
              <w:rPr>
                <w:rFonts w:eastAsiaTheme="minorEastAsia" w:cstheme="minorBidi"/>
                <w:noProof/>
                <w:kern w:val="0"/>
                <w:sz w:val="22"/>
                <w:szCs w:val="22"/>
                <w:lang w:eastAsia="en-US"/>
              </w:rPr>
              <w:tab/>
            </w:r>
            <w:r w:rsidR="00E266DC" w:rsidRPr="007759CA">
              <w:rPr>
                <w:rStyle w:val="Hyperlink"/>
                <w:noProof/>
              </w:rPr>
              <w:t>PLO Assessment</w:t>
            </w:r>
            <w:r w:rsidR="00E266DC">
              <w:rPr>
                <w:noProof/>
                <w:webHidden/>
              </w:rPr>
              <w:tab/>
            </w:r>
            <w:r w:rsidR="000E682B">
              <w:rPr>
                <w:noProof/>
                <w:webHidden/>
              </w:rPr>
              <w:fldChar w:fldCharType="begin"/>
            </w:r>
            <w:r w:rsidR="00E266DC">
              <w:rPr>
                <w:noProof/>
                <w:webHidden/>
              </w:rPr>
              <w:instrText xml:space="preserve"> PAGEREF _Toc8826764 \h </w:instrText>
            </w:r>
            <w:r w:rsidR="000E682B">
              <w:rPr>
                <w:noProof/>
                <w:webHidden/>
              </w:rPr>
            </w:r>
            <w:r w:rsidR="000E682B">
              <w:rPr>
                <w:noProof/>
                <w:webHidden/>
              </w:rPr>
              <w:fldChar w:fldCharType="separate"/>
            </w:r>
            <w:r w:rsidR="00B23EFF">
              <w:rPr>
                <w:noProof/>
                <w:webHidden/>
              </w:rPr>
              <w:t>29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65" w:history="1">
            <w:r w:rsidR="00E266DC" w:rsidRPr="007759CA">
              <w:rPr>
                <w:rStyle w:val="Hyperlink"/>
                <w:noProof/>
              </w:rPr>
              <w:t>4.7.1.</w:t>
            </w:r>
            <w:r w:rsidR="00E266DC">
              <w:rPr>
                <w:rFonts w:eastAsiaTheme="minorEastAsia" w:cstheme="minorBidi"/>
                <w:noProof/>
                <w:kern w:val="0"/>
                <w:sz w:val="22"/>
                <w:szCs w:val="22"/>
                <w:lang w:eastAsia="en-US"/>
              </w:rPr>
              <w:tab/>
            </w:r>
            <w:r w:rsidR="00E266DC" w:rsidRPr="007759CA">
              <w:rPr>
                <w:rStyle w:val="Hyperlink"/>
                <w:noProof/>
              </w:rPr>
              <w:t>Direct Assessment of PLO</w:t>
            </w:r>
            <w:r w:rsidR="00E266DC">
              <w:rPr>
                <w:noProof/>
                <w:webHidden/>
              </w:rPr>
              <w:tab/>
            </w:r>
            <w:r w:rsidR="000E682B">
              <w:rPr>
                <w:noProof/>
                <w:webHidden/>
              </w:rPr>
              <w:fldChar w:fldCharType="begin"/>
            </w:r>
            <w:r w:rsidR="00E266DC">
              <w:rPr>
                <w:noProof/>
                <w:webHidden/>
              </w:rPr>
              <w:instrText xml:space="preserve"> PAGEREF _Toc8826765 \h </w:instrText>
            </w:r>
            <w:r w:rsidR="000E682B">
              <w:rPr>
                <w:noProof/>
                <w:webHidden/>
              </w:rPr>
            </w:r>
            <w:r w:rsidR="000E682B">
              <w:rPr>
                <w:noProof/>
                <w:webHidden/>
              </w:rPr>
              <w:fldChar w:fldCharType="separate"/>
            </w:r>
            <w:r w:rsidR="00B23EFF">
              <w:rPr>
                <w:noProof/>
                <w:webHidden/>
              </w:rPr>
              <w:t>30</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66" w:history="1">
            <w:r w:rsidR="00E266DC" w:rsidRPr="007759CA">
              <w:rPr>
                <w:rStyle w:val="Hyperlink"/>
                <w:noProof/>
              </w:rPr>
              <w:t>4.7.2.</w:t>
            </w:r>
            <w:r w:rsidR="00E266DC">
              <w:rPr>
                <w:rFonts w:eastAsiaTheme="minorEastAsia" w:cstheme="minorBidi"/>
                <w:noProof/>
                <w:kern w:val="0"/>
                <w:sz w:val="22"/>
                <w:szCs w:val="22"/>
                <w:lang w:eastAsia="en-US"/>
              </w:rPr>
              <w:tab/>
            </w:r>
            <w:r w:rsidR="00E266DC" w:rsidRPr="007759CA">
              <w:rPr>
                <w:rStyle w:val="Hyperlink"/>
                <w:noProof/>
              </w:rPr>
              <w:t>Faculty Course Review Report (FCRR)</w:t>
            </w:r>
            <w:r w:rsidR="00E266DC">
              <w:rPr>
                <w:noProof/>
                <w:webHidden/>
              </w:rPr>
              <w:tab/>
            </w:r>
            <w:r w:rsidR="000E682B">
              <w:rPr>
                <w:noProof/>
                <w:webHidden/>
              </w:rPr>
              <w:fldChar w:fldCharType="begin"/>
            </w:r>
            <w:r w:rsidR="00E266DC">
              <w:rPr>
                <w:noProof/>
                <w:webHidden/>
              </w:rPr>
              <w:instrText xml:space="preserve"> PAGEREF _Toc8826766 \h </w:instrText>
            </w:r>
            <w:r w:rsidR="000E682B">
              <w:rPr>
                <w:noProof/>
                <w:webHidden/>
              </w:rPr>
            </w:r>
            <w:r w:rsidR="000E682B">
              <w:rPr>
                <w:noProof/>
                <w:webHidden/>
              </w:rPr>
              <w:fldChar w:fldCharType="separate"/>
            </w:r>
            <w:r w:rsidR="00B23EFF">
              <w:rPr>
                <w:noProof/>
                <w:webHidden/>
              </w:rPr>
              <w:t>32</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67" w:history="1">
            <w:r w:rsidR="00E266DC" w:rsidRPr="007759CA">
              <w:rPr>
                <w:rStyle w:val="Hyperlink"/>
                <w:noProof/>
              </w:rPr>
              <w:t>4.7.3.</w:t>
            </w:r>
            <w:r w:rsidR="00E266DC">
              <w:rPr>
                <w:rFonts w:eastAsiaTheme="minorEastAsia" w:cstheme="minorBidi"/>
                <w:noProof/>
                <w:kern w:val="0"/>
                <w:sz w:val="22"/>
                <w:szCs w:val="22"/>
                <w:lang w:eastAsia="en-US"/>
              </w:rPr>
              <w:tab/>
            </w:r>
            <w:r w:rsidR="00E266DC" w:rsidRPr="007759CA">
              <w:rPr>
                <w:rStyle w:val="Hyperlink"/>
                <w:noProof/>
              </w:rPr>
              <w:t>Indirect Assessment of PLOs through Exit Survey</w:t>
            </w:r>
            <w:r w:rsidR="00E266DC">
              <w:rPr>
                <w:noProof/>
                <w:webHidden/>
              </w:rPr>
              <w:tab/>
            </w:r>
            <w:r w:rsidR="000E682B">
              <w:rPr>
                <w:noProof/>
                <w:webHidden/>
              </w:rPr>
              <w:fldChar w:fldCharType="begin"/>
            </w:r>
            <w:r w:rsidR="00E266DC">
              <w:rPr>
                <w:noProof/>
                <w:webHidden/>
              </w:rPr>
              <w:instrText xml:space="preserve"> PAGEREF _Toc8826767 \h </w:instrText>
            </w:r>
            <w:r w:rsidR="000E682B">
              <w:rPr>
                <w:noProof/>
                <w:webHidden/>
              </w:rPr>
            </w:r>
            <w:r w:rsidR="000E682B">
              <w:rPr>
                <w:noProof/>
                <w:webHidden/>
              </w:rPr>
              <w:fldChar w:fldCharType="separate"/>
            </w:r>
            <w:r w:rsidR="00B23EFF">
              <w:rPr>
                <w:noProof/>
                <w:webHidden/>
              </w:rPr>
              <w:t>32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68" w:history="1">
            <w:r w:rsidR="00E266DC" w:rsidRPr="007759CA">
              <w:rPr>
                <w:rStyle w:val="Hyperlink"/>
                <w:noProof/>
              </w:rPr>
              <w:t>4.8.</w:t>
            </w:r>
            <w:r w:rsidR="00E266DC">
              <w:rPr>
                <w:rFonts w:eastAsiaTheme="minorEastAsia" w:cstheme="minorBidi"/>
                <w:noProof/>
                <w:kern w:val="0"/>
                <w:sz w:val="22"/>
                <w:szCs w:val="22"/>
                <w:lang w:eastAsia="en-US"/>
              </w:rPr>
              <w:tab/>
            </w:r>
            <w:r w:rsidR="00E266DC" w:rsidRPr="007759CA">
              <w:rPr>
                <w:rStyle w:val="Hyperlink"/>
                <w:noProof/>
              </w:rPr>
              <w:t>PLO Evaluation Level</w:t>
            </w:r>
            <w:r w:rsidR="00E266DC">
              <w:rPr>
                <w:noProof/>
                <w:webHidden/>
              </w:rPr>
              <w:tab/>
            </w:r>
            <w:r w:rsidR="000E682B">
              <w:rPr>
                <w:noProof/>
                <w:webHidden/>
              </w:rPr>
              <w:fldChar w:fldCharType="begin"/>
            </w:r>
            <w:r w:rsidR="00E266DC">
              <w:rPr>
                <w:noProof/>
                <w:webHidden/>
              </w:rPr>
              <w:instrText xml:space="preserve"> PAGEREF _Toc8826768 \h </w:instrText>
            </w:r>
            <w:r w:rsidR="000E682B">
              <w:rPr>
                <w:noProof/>
                <w:webHidden/>
              </w:rPr>
            </w:r>
            <w:r w:rsidR="000E682B">
              <w:rPr>
                <w:noProof/>
                <w:webHidden/>
              </w:rPr>
              <w:fldChar w:fldCharType="separate"/>
            </w:r>
            <w:r w:rsidR="00B23EFF">
              <w:rPr>
                <w:noProof/>
                <w:webHidden/>
              </w:rPr>
              <w:t>32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69" w:history="1">
            <w:r w:rsidR="00E266DC" w:rsidRPr="007759CA">
              <w:rPr>
                <w:rStyle w:val="Hyperlink"/>
                <w:noProof/>
              </w:rPr>
              <w:t>4.9.</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_Toc8826769 \h </w:instrText>
            </w:r>
            <w:r w:rsidR="000E682B">
              <w:rPr>
                <w:noProof/>
                <w:webHidden/>
              </w:rPr>
            </w:r>
            <w:r w:rsidR="000E682B">
              <w:rPr>
                <w:noProof/>
                <w:webHidden/>
              </w:rPr>
              <w:fldChar w:fldCharType="separate"/>
            </w:r>
            <w:r w:rsidR="00B23EFF">
              <w:rPr>
                <w:noProof/>
                <w:webHidden/>
              </w:rPr>
              <w:t>32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0" w:history="1">
            <w:r w:rsidR="00E266DC" w:rsidRPr="007759CA">
              <w:rPr>
                <w:rStyle w:val="Hyperlink"/>
                <w:noProof/>
              </w:rPr>
              <w:t>4.10.</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_Toc8826770 \h </w:instrText>
            </w:r>
            <w:r w:rsidR="000E682B">
              <w:rPr>
                <w:noProof/>
                <w:webHidden/>
              </w:rPr>
            </w:r>
            <w:r w:rsidR="000E682B">
              <w:rPr>
                <w:noProof/>
                <w:webHidden/>
              </w:rPr>
              <w:fldChar w:fldCharType="separate"/>
            </w:r>
            <w:r w:rsidR="00B23EFF">
              <w:rPr>
                <w:noProof/>
                <w:webHidden/>
              </w:rPr>
              <w:t>33</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771" w:history="1">
            <w:r w:rsidR="00E266DC" w:rsidRPr="007759CA">
              <w:rPr>
                <w:rStyle w:val="Hyperlink"/>
                <w:noProof/>
              </w:rPr>
              <w:t>Policy 5:</w:t>
            </w:r>
            <w:r w:rsidR="00E266DC">
              <w:rPr>
                <w:rFonts w:eastAsiaTheme="minorEastAsia" w:cstheme="minorBidi"/>
                <w:noProof/>
                <w:kern w:val="0"/>
                <w:sz w:val="22"/>
                <w:szCs w:val="22"/>
                <w:lang w:eastAsia="en-US"/>
              </w:rPr>
              <w:tab/>
            </w:r>
            <w:r w:rsidR="00E266DC" w:rsidRPr="007759CA">
              <w:rPr>
                <w:rStyle w:val="Hyperlink"/>
                <w:noProof/>
              </w:rPr>
              <w:t>Attendance Requirements</w:t>
            </w:r>
            <w:r w:rsidR="00E266DC">
              <w:rPr>
                <w:noProof/>
                <w:webHidden/>
              </w:rPr>
              <w:tab/>
            </w:r>
            <w:r w:rsidR="000E682B">
              <w:rPr>
                <w:noProof/>
                <w:webHidden/>
              </w:rPr>
              <w:fldChar w:fldCharType="begin"/>
            </w:r>
            <w:r w:rsidR="00E266DC">
              <w:rPr>
                <w:noProof/>
                <w:webHidden/>
              </w:rPr>
              <w:instrText xml:space="preserve"> PAGEREF _Toc8826771 \h </w:instrText>
            </w:r>
            <w:r w:rsidR="000E682B">
              <w:rPr>
                <w:noProof/>
                <w:webHidden/>
              </w:rPr>
            </w:r>
            <w:r w:rsidR="000E682B">
              <w:rPr>
                <w:noProof/>
                <w:webHidden/>
              </w:rPr>
              <w:fldChar w:fldCharType="separate"/>
            </w:r>
            <w:r w:rsidR="00B23EFF">
              <w:rPr>
                <w:noProof/>
                <w:webHidden/>
              </w:rPr>
              <w:t>34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2" w:history="1">
            <w:r w:rsidR="00E266DC" w:rsidRPr="007759CA">
              <w:rPr>
                <w:rStyle w:val="Hyperlink"/>
                <w:noProof/>
              </w:rPr>
              <w:t>5.1.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_Toc8826772 \h </w:instrText>
            </w:r>
            <w:r w:rsidR="000E682B">
              <w:rPr>
                <w:noProof/>
                <w:webHidden/>
              </w:rPr>
            </w:r>
            <w:r w:rsidR="000E682B">
              <w:rPr>
                <w:noProof/>
                <w:webHidden/>
              </w:rPr>
              <w:fldChar w:fldCharType="separate"/>
            </w:r>
            <w:r w:rsidR="00B23EFF">
              <w:rPr>
                <w:noProof/>
                <w:webHidden/>
              </w:rPr>
              <w:t>34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3" w:history="1">
            <w:r w:rsidR="00E266DC" w:rsidRPr="007759CA">
              <w:rPr>
                <w:rStyle w:val="Hyperlink"/>
                <w:noProof/>
              </w:rPr>
              <w:t>5.2.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_Toc8826773 \h </w:instrText>
            </w:r>
            <w:r w:rsidR="000E682B">
              <w:rPr>
                <w:noProof/>
                <w:webHidden/>
              </w:rPr>
            </w:r>
            <w:r w:rsidR="000E682B">
              <w:rPr>
                <w:noProof/>
                <w:webHidden/>
              </w:rPr>
              <w:fldChar w:fldCharType="separate"/>
            </w:r>
            <w:r w:rsidR="00B23EFF">
              <w:rPr>
                <w:noProof/>
                <w:webHidden/>
              </w:rPr>
              <w:t>34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4" w:history="1">
            <w:r w:rsidR="00E266DC" w:rsidRPr="007759CA">
              <w:rPr>
                <w:rStyle w:val="Hyperlink"/>
                <w:noProof/>
              </w:rPr>
              <w:t>5.3.</w:t>
            </w:r>
            <w:r w:rsidR="00E266DC">
              <w:rPr>
                <w:rFonts w:eastAsiaTheme="minorEastAsia" w:cstheme="minorBidi"/>
                <w:noProof/>
                <w:kern w:val="0"/>
                <w:sz w:val="22"/>
                <w:szCs w:val="22"/>
                <w:lang w:eastAsia="en-US"/>
              </w:rPr>
              <w:tab/>
            </w:r>
            <w:r w:rsidR="00E266DC" w:rsidRPr="007759CA">
              <w:rPr>
                <w:rStyle w:val="Hyperlink"/>
                <w:noProof/>
              </w:rPr>
              <w:t>SCET Academic Session</w:t>
            </w:r>
            <w:r w:rsidR="00E266DC">
              <w:rPr>
                <w:noProof/>
                <w:webHidden/>
              </w:rPr>
              <w:tab/>
            </w:r>
            <w:r w:rsidR="000E682B">
              <w:rPr>
                <w:noProof/>
                <w:webHidden/>
              </w:rPr>
              <w:fldChar w:fldCharType="begin"/>
            </w:r>
            <w:r w:rsidR="00E266DC">
              <w:rPr>
                <w:noProof/>
                <w:webHidden/>
              </w:rPr>
              <w:instrText xml:space="preserve"> PAGEREF _Toc8826774 \h </w:instrText>
            </w:r>
            <w:r w:rsidR="000E682B">
              <w:rPr>
                <w:noProof/>
                <w:webHidden/>
              </w:rPr>
            </w:r>
            <w:r w:rsidR="000E682B">
              <w:rPr>
                <w:noProof/>
                <w:webHidden/>
              </w:rPr>
              <w:fldChar w:fldCharType="separate"/>
            </w:r>
            <w:r w:rsidR="00B23EFF">
              <w:rPr>
                <w:noProof/>
                <w:webHidden/>
              </w:rPr>
              <w:t>34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5" w:history="1">
            <w:r w:rsidR="00E266DC" w:rsidRPr="007759CA">
              <w:rPr>
                <w:rStyle w:val="Hyperlink"/>
                <w:noProof/>
              </w:rPr>
              <w:t>5.4.</w:t>
            </w:r>
            <w:r w:rsidR="00E266DC">
              <w:rPr>
                <w:rFonts w:eastAsiaTheme="minorEastAsia" w:cstheme="minorBidi"/>
                <w:noProof/>
                <w:kern w:val="0"/>
                <w:sz w:val="22"/>
                <w:szCs w:val="22"/>
                <w:lang w:eastAsia="en-US"/>
              </w:rPr>
              <w:tab/>
            </w:r>
            <w:r w:rsidR="00E266DC" w:rsidRPr="007759CA">
              <w:rPr>
                <w:rStyle w:val="Hyperlink"/>
                <w:noProof/>
              </w:rPr>
              <w:t>Course Attendance Record</w:t>
            </w:r>
            <w:r w:rsidR="00E266DC">
              <w:rPr>
                <w:noProof/>
                <w:webHidden/>
              </w:rPr>
              <w:tab/>
            </w:r>
            <w:r w:rsidR="000E682B">
              <w:rPr>
                <w:noProof/>
                <w:webHidden/>
              </w:rPr>
              <w:fldChar w:fldCharType="begin"/>
            </w:r>
            <w:r w:rsidR="00E266DC">
              <w:rPr>
                <w:noProof/>
                <w:webHidden/>
              </w:rPr>
              <w:instrText xml:space="preserve"> PAGEREF _Toc8826775 \h </w:instrText>
            </w:r>
            <w:r w:rsidR="000E682B">
              <w:rPr>
                <w:noProof/>
                <w:webHidden/>
              </w:rPr>
            </w:r>
            <w:r w:rsidR="000E682B">
              <w:rPr>
                <w:noProof/>
                <w:webHidden/>
              </w:rPr>
              <w:fldChar w:fldCharType="separate"/>
            </w:r>
            <w:r w:rsidR="00B23EFF">
              <w:rPr>
                <w:noProof/>
                <w:webHidden/>
              </w:rPr>
              <w:t>34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6" w:history="1">
            <w:r w:rsidR="00E266DC" w:rsidRPr="007759CA">
              <w:rPr>
                <w:rStyle w:val="Hyperlink"/>
                <w:noProof/>
              </w:rPr>
              <w:t>5.5.</w:t>
            </w:r>
            <w:r w:rsidR="00E266DC">
              <w:rPr>
                <w:rFonts w:eastAsiaTheme="minorEastAsia" w:cstheme="minorBidi"/>
                <w:noProof/>
                <w:kern w:val="0"/>
                <w:sz w:val="22"/>
                <w:szCs w:val="22"/>
                <w:lang w:eastAsia="en-US"/>
              </w:rPr>
              <w:tab/>
            </w:r>
            <w:r w:rsidR="00E266DC" w:rsidRPr="007759CA">
              <w:rPr>
                <w:rStyle w:val="Hyperlink"/>
                <w:noProof/>
              </w:rPr>
              <w:t>Attendance Requirements</w:t>
            </w:r>
            <w:r w:rsidR="00E266DC">
              <w:rPr>
                <w:noProof/>
                <w:webHidden/>
              </w:rPr>
              <w:tab/>
            </w:r>
            <w:r w:rsidR="000E682B">
              <w:rPr>
                <w:noProof/>
                <w:webHidden/>
              </w:rPr>
              <w:fldChar w:fldCharType="begin"/>
            </w:r>
            <w:r w:rsidR="00E266DC">
              <w:rPr>
                <w:noProof/>
                <w:webHidden/>
              </w:rPr>
              <w:instrText xml:space="preserve"> PAGEREF _Toc8826776 \h </w:instrText>
            </w:r>
            <w:r w:rsidR="000E682B">
              <w:rPr>
                <w:noProof/>
                <w:webHidden/>
              </w:rPr>
            </w:r>
            <w:r w:rsidR="000E682B">
              <w:rPr>
                <w:noProof/>
                <w:webHidden/>
              </w:rPr>
              <w:fldChar w:fldCharType="separate"/>
            </w:r>
            <w:r w:rsidR="00B23EFF">
              <w:rPr>
                <w:noProof/>
                <w:webHidden/>
              </w:rPr>
              <w:t>35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7" w:history="1">
            <w:r w:rsidR="00E266DC" w:rsidRPr="007759CA">
              <w:rPr>
                <w:rStyle w:val="Hyperlink"/>
                <w:noProof/>
              </w:rPr>
              <w:t>5.6.</w:t>
            </w:r>
            <w:r w:rsidR="00E266DC">
              <w:rPr>
                <w:rFonts w:eastAsiaTheme="minorEastAsia" w:cstheme="minorBidi"/>
                <w:noProof/>
                <w:kern w:val="0"/>
                <w:sz w:val="22"/>
                <w:szCs w:val="22"/>
                <w:lang w:eastAsia="en-US"/>
              </w:rPr>
              <w:tab/>
            </w:r>
            <w:r w:rsidR="00E266DC" w:rsidRPr="007759CA">
              <w:rPr>
                <w:rStyle w:val="Hyperlink"/>
                <w:noProof/>
              </w:rPr>
              <w:t>Waiver in Attendance Deficiency</w:t>
            </w:r>
            <w:r w:rsidR="00E266DC">
              <w:rPr>
                <w:noProof/>
                <w:webHidden/>
              </w:rPr>
              <w:tab/>
            </w:r>
            <w:r w:rsidR="000E682B">
              <w:rPr>
                <w:noProof/>
                <w:webHidden/>
              </w:rPr>
              <w:fldChar w:fldCharType="begin"/>
            </w:r>
            <w:r w:rsidR="00E266DC">
              <w:rPr>
                <w:noProof/>
                <w:webHidden/>
              </w:rPr>
              <w:instrText xml:space="preserve"> PAGEREF _Toc8826777 \h </w:instrText>
            </w:r>
            <w:r w:rsidR="000E682B">
              <w:rPr>
                <w:noProof/>
                <w:webHidden/>
              </w:rPr>
            </w:r>
            <w:r w:rsidR="000E682B">
              <w:rPr>
                <w:noProof/>
                <w:webHidden/>
              </w:rPr>
              <w:fldChar w:fldCharType="separate"/>
            </w:r>
            <w:r w:rsidR="00B23EFF">
              <w:rPr>
                <w:noProof/>
                <w:webHidden/>
              </w:rPr>
              <w:t>35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78" w:history="1">
            <w:r w:rsidR="00E266DC" w:rsidRPr="007759CA">
              <w:rPr>
                <w:rStyle w:val="Hyperlink"/>
                <w:noProof/>
              </w:rPr>
              <w:t>5.7.</w:t>
            </w:r>
            <w:r w:rsidR="00E266DC">
              <w:rPr>
                <w:rFonts w:eastAsiaTheme="minorEastAsia" w:cstheme="minorBidi"/>
                <w:noProof/>
                <w:kern w:val="0"/>
                <w:sz w:val="22"/>
                <w:szCs w:val="22"/>
                <w:lang w:eastAsia="en-US"/>
              </w:rPr>
              <w:tab/>
            </w:r>
            <w:r w:rsidR="00E266DC" w:rsidRPr="007759CA">
              <w:rPr>
                <w:rStyle w:val="Hyperlink"/>
                <w:noProof/>
              </w:rPr>
              <w:t>Incomplete Grade (‘I’ Grade)</w:t>
            </w:r>
            <w:r w:rsidR="00E266DC">
              <w:rPr>
                <w:noProof/>
                <w:webHidden/>
              </w:rPr>
              <w:tab/>
            </w:r>
            <w:r w:rsidR="000E682B">
              <w:rPr>
                <w:noProof/>
                <w:webHidden/>
              </w:rPr>
              <w:fldChar w:fldCharType="begin"/>
            </w:r>
            <w:r w:rsidR="00E266DC">
              <w:rPr>
                <w:noProof/>
                <w:webHidden/>
              </w:rPr>
              <w:instrText xml:space="preserve"> PAGEREF _Toc8826778 \h </w:instrText>
            </w:r>
            <w:r w:rsidR="000E682B">
              <w:rPr>
                <w:noProof/>
                <w:webHidden/>
              </w:rPr>
            </w:r>
            <w:r w:rsidR="000E682B">
              <w:rPr>
                <w:noProof/>
                <w:webHidden/>
              </w:rPr>
              <w:fldChar w:fldCharType="separate"/>
            </w:r>
            <w:r w:rsidR="00B23EFF">
              <w:rPr>
                <w:noProof/>
                <w:webHidden/>
              </w:rPr>
              <w:t>35</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79" w:history="1">
            <w:r w:rsidR="00E266DC" w:rsidRPr="007759CA">
              <w:rPr>
                <w:rStyle w:val="Hyperlink"/>
                <w:noProof/>
              </w:rPr>
              <w:t>5.7.1.</w:t>
            </w:r>
            <w:r w:rsidR="00E266DC">
              <w:rPr>
                <w:rFonts w:eastAsiaTheme="minorEastAsia" w:cstheme="minorBidi"/>
                <w:noProof/>
                <w:kern w:val="0"/>
                <w:sz w:val="22"/>
                <w:szCs w:val="22"/>
                <w:lang w:eastAsia="en-US"/>
              </w:rPr>
              <w:tab/>
            </w:r>
            <w:r w:rsidR="00E266DC" w:rsidRPr="007759CA">
              <w:rPr>
                <w:rStyle w:val="Hyperlink"/>
                <w:noProof/>
              </w:rPr>
              <w:t>Overview</w:t>
            </w:r>
            <w:r w:rsidR="00E266DC">
              <w:rPr>
                <w:noProof/>
                <w:webHidden/>
              </w:rPr>
              <w:tab/>
            </w:r>
            <w:r w:rsidR="000E682B">
              <w:rPr>
                <w:noProof/>
                <w:webHidden/>
              </w:rPr>
              <w:fldChar w:fldCharType="begin"/>
            </w:r>
            <w:r w:rsidR="00E266DC">
              <w:rPr>
                <w:noProof/>
                <w:webHidden/>
              </w:rPr>
              <w:instrText xml:space="preserve"> PAGEREF _Toc8826779 \h </w:instrText>
            </w:r>
            <w:r w:rsidR="000E682B">
              <w:rPr>
                <w:noProof/>
                <w:webHidden/>
              </w:rPr>
            </w:r>
            <w:r w:rsidR="000E682B">
              <w:rPr>
                <w:noProof/>
                <w:webHidden/>
              </w:rPr>
              <w:fldChar w:fldCharType="separate"/>
            </w:r>
            <w:r w:rsidR="00B23EFF">
              <w:rPr>
                <w:noProof/>
                <w:webHidden/>
              </w:rPr>
              <w:t>35</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780" w:history="1">
            <w:r w:rsidR="00E266DC" w:rsidRPr="007759CA">
              <w:rPr>
                <w:rStyle w:val="Hyperlink"/>
                <w:noProof/>
              </w:rPr>
              <w:t>5.7.2.</w:t>
            </w:r>
            <w:r w:rsidR="00E266DC">
              <w:rPr>
                <w:rFonts w:eastAsiaTheme="minorEastAsia" w:cstheme="minorBidi"/>
                <w:noProof/>
                <w:kern w:val="0"/>
                <w:sz w:val="22"/>
                <w:szCs w:val="22"/>
                <w:lang w:eastAsia="en-US"/>
              </w:rPr>
              <w:tab/>
            </w:r>
            <w:r w:rsidR="00E266DC" w:rsidRPr="007759CA">
              <w:rPr>
                <w:rStyle w:val="Hyperlink"/>
                <w:noProof/>
              </w:rPr>
              <w:t>Applying for ‘I’ Grade</w:t>
            </w:r>
            <w:r w:rsidR="00E266DC">
              <w:rPr>
                <w:noProof/>
                <w:webHidden/>
              </w:rPr>
              <w:tab/>
            </w:r>
            <w:r w:rsidR="000E682B">
              <w:rPr>
                <w:noProof/>
                <w:webHidden/>
              </w:rPr>
              <w:fldChar w:fldCharType="begin"/>
            </w:r>
            <w:r w:rsidR="00E266DC">
              <w:rPr>
                <w:noProof/>
                <w:webHidden/>
              </w:rPr>
              <w:instrText xml:space="preserve"> PAGEREF _Toc8826780 \h </w:instrText>
            </w:r>
            <w:r w:rsidR="000E682B">
              <w:rPr>
                <w:noProof/>
                <w:webHidden/>
              </w:rPr>
            </w:r>
            <w:r w:rsidR="000E682B">
              <w:rPr>
                <w:noProof/>
                <w:webHidden/>
              </w:rPr>
              <w:fldChar w:fldCharType="separate"/>
            </w:r>
            <w:r w:rsidR="00B23EFF">
              <w:rPr>
                <w:noProof/>
                <w:webHidden/>
              </w:rPr>
              <w:t>35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1" w:history="1">
            <w:r w:rsidR="00E266DC" w:rsidRPr="007759CA">
              <w:rPr>
                <w:rStyle w:val="Hyperlink"/>
                <w:noProof/>
              </w:rPr>
              <w:t>5.8.</w:t>
            </w:r>
            <w:r w:rsidR="00E266DC">
              <w:rPr>
                <w:rFonts w:eastAsiaTheme="minorEastAsia" w:cstheme="minorBidi"/>
                <w:noProof/>
                <w:kern w:val="0"/>
                <w:sz w:val="22"/>
                <w:szCs w:val="22"/>
                <w:lang w:eastAsia="en-US"/>
              </w:rPr>
              <w:tab/>
            </w:r>
            <w:r w:rsidR="00E266DC" w:rsidRPr="007759CA">
              <w:rPr>
                <w:rStyle w:val="Hyperlink"/>
                <w:noProof/>
              </w:rPr>
              <w:t>Attendance Policy in Summer Semester</w:t>
            </w:r>
            <w:r w:rsidR="00E266DC">
              <w:rPr>
                <w:noProof/>
                <w:webHidden/>
              </w:rPr>
              <w:tab/>
            </w:r>
            <w:r w:rsidR="000E682B">
              <w:rPr>
                <w:noProof/>
                <w:webHidden/>
              </w:rPr>
              <w:fldChar w:fldCharType="begin"/>
            </w:r>
            <w:r w:rsidR="00E266DC">
              <w:rPr>
                <w:noProof/>
                <w:webHidden/>
              </w:rPr>
              <w:instrText xml:space="preserve"> PAGEREF _Toc8826781 \h </w:instrText>
            </w:r>
            <w:r w:rsidR="000E682B">
              <w:rPr>
                <w:noProof/>
                <w:webHidden/>
              </w:rPr>
            </w:r>
            <w:r w:rsidR="000E682B">
              <w:rPr>
                <w:noProof/>
                <w:webHidden/>
              </w:rPr>
              <w:fldChar w:fldCharType="separate"/>
            </w:r>
            <w:r w:rsidR="00B23EFF">
              <w:rPr>
                <w:noProof/>
                <w:webHidden/>
              </w:rPr>
              <w:t>35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2" w:history="1">
            <w:r w:rsidR="00E266DC" w:rsidRPr="007759CA">
              <w:rPr>
                <w:rStyle w:val="Hyperlink"/>
                <w:noProof/>
              </w:rPr>
              <w:t>5.9.</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_Toc8826782 \h </w:instrText>
            </w:r>
            <w:r w:rsidR="000E682B">
              <w:rPr>
                <w:noProof/>
                <w:webHidden/>
              </w:rPr>
            </w:r>
            <w:r w:rsidR="000E682B">
              <w:rPr>
                <w:noProof/>
                <w:webHidden/>
              </w:rPr>
              <w:fldChar w:fldCharType="separate"/>
            </w:r>
            <w:r w:rsidR="00B23EFF">
              <w:rPr>
                <w:noProof/>
                <w:webHidden/>
              </w:rPr>
              <w:t>36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3" w:history="1">
            <w:r w:rsidR="00E266DC" w:rsidRPr="007759CA">
              <w:rPr>
                <w:rStyle w:val="Hyperlink"/>
                <w:noProof/>
              </w:rPr>
              <w:t>5.10.</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_Toc8826783 \h </w:instrText>
            </w:r>
            <w:r w:rsidR="000E682B">
              <w:rPr>
                <w:noProof/>
                <w:webHidden/>
              </w:rPr>
            </w:r>
            <w:r w:rsidR="000E682B">
              <w:rPr>
                <w:noProof/>
                <w:webHidden/>
              </w:rPr>
              <w:fldChar w:fldCharType="separate"/>
            </w:r>
            <w:r w:rsidR="00B23EFF">
              <w:rPr>
                <w:noProof/>
                <w:webHidden/>
              </w:rPr>
              <w:t>36</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784" w:history="1">
            <w:r w:rsidR="00E266DC" w:rsidRPr="007759CA">
              <w:rPr>
                <w:rStyle w:val="Hyperlink"/>
                <w:noProof/>
              </w:rPr>
              <w:t>Policy 6:</w:t>
            </w:r>
            <w:r w:rsidR="00E266DC">
              <w:rPr>
                <w:rFonts w:eastAsiaTheme="minorEastAsia" w:cstheme="minorBidi"/>
                <w:noProof/>
                <w:kern w:val="0"/>
                <w:sz w:val="22"/>
                <w:szCs w:val="22"/>
                <w:lang w:eastAsia="en-US"/>
              </w:rPr>
              <w:tab/>
            </w:r>
            <w:r w:rsidR="00E266DC" w:rsidRPr="007759CA">
              <w:rPr>
                <w:rStyle w:val="Hyperlink"/>
                <w:noProof/>
              </w:rPr>
              <w:t>Career Development</w:t>
            </w:r>
            <w:r w:rsidR="00E266DC">
              <w:rPr>
                <w:noProof/>
                <w:webHidden/>
              </w:rPr>
              <w:tab/>
            </w:r>
            <w:r w:rsidR="000E682B">
              <w:rPr>
                <w:noProof/>
                <w:webHidden/>
              </w:rPr>
              <w:fldChar w:fldCharType="begin"/>
            </w:r>
            <w:r w:rsidR="00E266DC">
              <w:rPr>
                <w:noProof/>
                <w:webHidden/>
              </w:rPr>
              <w:instrText xml:space="preserve"> PAGEREF _Toc8826784 \h </w:instrText>
            </w:r>
            <w:r w:rsidR="000E682B">
              <w:rPr>
                <w:noProof/>
                <w:webHidden/>
              </w:rPr>
            </w:r>
            <w:r w:rsidR="000E682B">
              <w:rPr>
                <w:noProof/>
                <w:webHidden/>
              </w:rPr>
              <w:fldChar w:fldCharType="separate"/>
            </w:r>
            <w:r w:rsidR="00B23EFF">
              <w:rPr>
                <w:noProof/>
                <w:webHidden/>
              </w:rPr>
              <w:t>37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5" w:history="1">
            <w:r w:rsidR="00E266DC" w:rsidRPr="007759CA">
              <w:rPr>
                <w:rStyle w:val="Hyperlink"/>
                <w:noProof/>
              </w:rPr>
              <w:t>6.1.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_Toc8826785 \h </w:instrText>
            </w:r>
            <w:r w:rsidR="000E682B">
              <w:rPr>
                <w:noProof/>
                <w:webHidden/>
              </w:rPr>
            </w:r>
            <w:r w:rsidR="000E682B">
              <w:rPr>
                <w:noProof/>
                <w:webHidden/>
              </w:rPr>
              <w:fldChar w:fldCharType="separate"/>
            </w:r>
            <w:r w:rsidR="00B23EFF">
              <w:rPr>
                <w:noProof/>
                <w:webHidden/>
              </w:rPr>
              <w:t>37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6" w:history="1">
            <w:r w:rsidR="00E266DC" w:rsidRPr="007759CA">
              <w:rPr>
                <w:rStyle w:val="Hyperlink"/>
                <w:noProof/>
              </w:rPr>
              <w:t>6.2.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_Toc8826786 \h </w:instrText>
            </w:r>
            <w:r w:rsidR="000E682B">
              <w:rPr>
                <w:noProof/>
                <w:webHidden/>
              </w:rPr>
            </w:r>
            <w:r w:rsidR="000E682B">
              <w:rPr>
                <w:noProof/>
                <w:webHidden/>
              </w:rPr>
              <w:fldChar w:fldCharType="separate"/>
            </w:r>
            <w:r w:rsidR="00B23EFF">
              <w:rPr>
                <w:noProof/>
                <w:webHidden/>
              </w:rPr>
              <w:t>37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7" w:history="1">
            <w:r w:rsidR="00E266DC" w:rsidRPr="007759CA">
              <w:rPr>
                <w:rStyle w:val="Hyperlink"/>
                <w:noProof/>
              </w:rPr>
              <w:t>6.3.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_Toc8826787 \h </w:instrText>
            </w:r>
            <w:r w:rsidR="000E682B">
              <w:rPr>
                <w:noProof/>
                <w:webHidden/>
              </w:rPr>
            </w:r>
            <w:r w:rsidR="000E682B">
              <w:rPr>
                <w:noProof/>
                <w:webHidden/>
              </w:rPr>
              <w:fldChar w:fldCharType="separate"/>
            </w:r>
            <w:r w:rsidR="00B23EFF">
              <w:rPr>
                <w:noProof/>
                <w:webHidden/>
              </w:rPr>
              <w:t>37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8" w:history="1">
            <w:r w:rsidR="00E266DC" w:rsidRPr="007759CA">
              <w:rPr>
                <w:rStyle w:val="Hyperlink"/>
                <w:noProof/>
              </w:rPr>
              <w:t>6.4.</w:t>
            </w:r>
            <w:r w:rsidR="00E266DC">
              <w:rPr>
                <w:rFonts w:eastAsiaTheme="minorEastAsia" w:cstheme="minorBidi"/>
                <w:noProof/>
                <w:kern w:val="0"/>
                <w:sz w:val="22"/>
                <w:szCs w:val="22"/>
                <w:lang w:eastAsia="en-US"/>
              </w:rPr>
              <w:tab/>
            </w:r>
            <w:r w:rsidR="00E266DC" w:rsidRPr="007759CA">
              <w:rPr>
                <w:rStyle w:val="Hyperlink"/>
                <w:noProof/>
              </w:rPr>
              <w:t>Faculty Development Program</w:t>
            </w:r>
            <w:r w:rsidR="00E266DC">
              <w:rPr>
                <w:noProof/>
                <w:webHidden/>
              </w:rPr>
              <w:tab/>
            </w:r>
            <w:r w:rsidR="000E682B">
              <w:rPr>
                <w:noProof/>
                <w:webHidden/>
              </w:rPr>
              <w:fldChar w:fldCharType="begin"/>
            </w:r>
            <w:r w:rsidR="00E266DC">
              <w:rPr>
                <w:noProof/>
                <w:webHidden/>
              </w:rPr>
              <w:instrText xml:space="preserve"> PAGEREF _Toc8826788 \h </w:instrText>
            </w:r>
            <w:r w:rsidR="000E682B">
              <w:rPr>
                <w:noProof/>
                <w:webHidden/>
              </w:rPr>
            </w:r>
            <w:r w:rsidR="000E682B">
              <w:rPr>
                <w:noProof/>
                <w:webHidden/>
              </w:rPr>
              <w:fldChar w:fldCharType="separate"/>
            </w:r>
            <w:r w:rsidR="00B23EFF">
              <w:rPr>
                <w:noProof/>
                <w:webHidden/>
              </w:rPr>
              <w:t>37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89" w:history="1">
            <w:r w:rsidR="00E266DC" w:rsidRPr="007759CA">
              <w:rPr>
                <w:rStyle w:val="Hyperlink"/>
                <w:noProof/>
              </w:rPr>
              <w:t>6.5.</w:t>
            </w:r>
            <w:r w:rsidR="00E266DC">
              <w:rPr>
                <w:rFonts w:eastAsiaTheme="minorEastAsia" w:cstheme="minorBidi"/>
                <w:noProof/>
                <w:kern w:val="0"/>
                <w:sz w:val="22"/>
                <w:szCs w:val="22"/>
                <w:lang w:eastAsia="en-US"/>
              </w:rPr>
              <w:tab/>
            </w:r>
            <w:r w:rsidR="00E266DC" w:rsidRPr="007759CA">
              <w:rPr>
                <w:rStyle w:val="Hyperlink"/>
                <w:noProof/>
              </w:rPr>
              <w:t>Monetary Rewards</w:t>
            </w:r>
            <w:r w:rsidR="00E266DC">
              <w:rPr>
                <w:noProof/>
                <w:webHidden/>
              </w:rPr>
              <w:tab/>
            </w:r>
            <w:r w:rsidR="000E682B">
              <w:rPr>
                <w:noProof/>
                <w:webHidden/>
              </w:rPr>
              <w:fldChar w:fldCharType="begin"/>
            </w:r>
            <w:r w:rsidR="00E266DC">
              <w:rPr>
                <w:noProof/>
                <w:webHidden/>
              </w:rPr>
              <w:instrText xml:space="preserve"> PAGEREF _Toc8826789 \h </w:instrText>
            </w:r>
            <w:r w:rsidR="000E682B">
              <w:rPr>
                <w:noProof/>
                <w:webHidden/>
              </w:rPr>
            </w:r>
            <w:r w:rsidR="000E682B">
              <w:rPr>
                <w:noProof/>
                <w:webHidden/>
              </w:rPr>
              <w:fldChar w:fldCharType="separate"/>
            </w:r>
            <w:r w:rsidR="00B23EFF">
              <w:rPr>
                <w:noProof/>
                <w:webHidden/>
              </w:rPr>
              <w:t>38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0" w:history="1">
            <w:r w:rsidR="00E266DC" w:rsidRPr="007759CA">
              <w:rPr>
                <w:rStyle w:val="Hyperlink"/>
                <w:noProof/>
              </w:rPr>
              <w:t>6.6.</w:t>
            </w:r>
            <w:r w:rsidR="00E266DC">
              <w:rPr>
                <w:rFonts w:eastAsiaTheme="minorEastAsia" w:cstheme="minorBidi"/>
                <w:noProof/>
                <w:kern w:val="0"/>
                <w:sz w:val="22"/>
                <w:szCs w:val="22"/>
                <w:lang w:eastAsia="en-US"/>
              </w:rPr>
              <w:tab/>
            </w:r>
            <w:r w:rsidR="00E266DC" w:rsidRPr="007759CA">
              <w:rPr>
                <w:rStyle w:val="Hyperlink"/>
                <w:noProof/>
              </w:rPr>
              <w:t>New Faculty Orientation</w:t>
            </w:r>
            <w:r w:rsidR="00E266DC">
              <w:rPr>
                <w:noProof/>
                <w:webHidden/>
              </w:rPr>
              <w:tab/>
            </w:r>
            <w:r w:rsidR="000E682B">
              <w:rPr>
                <w:noProof/>
                <w:webHidden/>
              </w:rPr>
              <w:fldChar w:fldCharType="begin"/>
            </w:r>
            <w:r w:rsidR="00E266DC">
              <w:rPr>
                <w:noProof/>
                <w:webHidden/>
              </w:rPr>
              <w:instrText xml:space="preserve"> PAGEREF _Toc8826790 \h </w:instrText>
            </w:r>
            <w:r w:rsidR="000E682B">
              <w:rPr>
                <w:noProof/>
                <w:webHidden/>
              </w:rPr>
            </w:r>
            <w:r w:rsidR="000E682B">
              <w:rPr>
                <w:noProof/>
                <w:webHidden/>
              </w:rPr>
              <w:fldChar w:fldCharType="separate"/>
            </w:r>
            <w:r w:rsidR="00B23EFF">
              <w:rPr>
                <w:noProof/>
                <w:webHidden/>
              </w:rPr>
              <w:t>38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1" w:history="1">
            <w:r w:rsidR="00E266DC" w:rsidRPr="007759CA">
              <w:rPr>
                <w:rStyle w:val="Hyperlink"/>
                <w:noProof/>
              </w:rPr>
              <w:t>6.7.</w:t>
            </w:r>
            <w:r w:rsidR="00E266DC">
              <w:rPr>
                <w:rFonts w:eastAsiaTheme="minorEastAsia" w:cstheme="minorBidi"/>
                <w:noProof/>
                <w:kern w:val="0"/>
                <w:sz w:val="22"/>
                <w:szCs w:val="22"/>
                <w:lang w:eastAsia="en-US"/>
              </w:rPr>
              <w:tab/>
            </w:r>
            <w:r w:rsidR="00E266DC" w:rsidRPr="007759CA">
              <w:rPr>
                <w:rStyle w:val="Hyperlink"/>
                <w:noProof/>
              </w:rPr>
              <w:t>Research Teams</w:t>
            </w:r>
            <w:r w:rsidR="00E266DC">
              <w:rPr>
                <w:noProof/>
                <w:webHidden/>
              </w:rPr>
              <w:tab/>
            </w:r>
            <w:r w:rsidR="000E682B">
              <w:rPr>
                <w:noProof/>
                <w:webHidden/>
              </w:rPr>
              <w:fldChar w:fldCharType="begin"/>
            </w:r>
            <w:r w:rsidR="00E266DC">
              <w:rPr>
                <w:noProof/>
                <w:webHidden/>
              </w:rPr>
              <w:instrText xml:space="preserve"> PAGEREF _Toc8826791 \h </w:instrText>
            </w:r>
            <w:r w:rsidR="000E682B">
              <w:rPr>
                <w:noProof/>
                <w:webHidden/>
              </w:rPr>
            </w:r>
            <w:r w:rsidR="000E682B">
              <w:rPr>
                <w:noProof/>
                <w:webHidden/>
              </w:rPr>
              <w:fldChar w:fldCharType="separate"/>
            </w:r>
            <w:r w:rsidR="00B23EFF">
              <w:rPr>
                <w:noProof/>
                <w:webHidden/>
              </w:rPr>
              <w:t>38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2" w:history="1">
            <w:r w:rsidR="00E266DC" w:rsidRPr="007759CA">
              <w:rPr>
                <w:rStyle w:val="Hyperlink"/>
                <w:noProof/>
              </w:rPr>
              <w:t>6.8.</w:t>
            </w:r>
            <w:r w:rsidR="00E266DC">
              <w:rPr>
                <w:rFonts w:eastAsiaTheme="minorEastAsia" w:cstheme="minorBidi"/>
                <w:noProof/>
                <w:kern w:val="0"/>
                <w:sz w:val="22"/>
                <w:szCs w:val="22"/>
                <w:lang w:eastAsia="en-US"/>
              </w:rPr>
              <w:tab/>
            </w:r>
            <w:r w:rsidR="00E266DC" w:rsidRPr="007759CA">
              <w:rPr>
                <w:rStyle w:val="Hyperlink"/>
                <w:noProof/>
              </w:rPr>
              <w:t>Performance Evaluation Surveys</w:t>
            </w:r>
            <w:r w:rsidR="00E266DC">
              <w:rPr>
                <w:noProof/>
                <w:webHidden/>
              </w:rPr>
              <w:tab/>
            </w:r>
            <w:r w:rsidR="000E682B">
              <w:rPr>
                <w:noProof/>
                <w:webHidden/>
              </w:rPr>
              <w:fldChar w:fldCharType="begin"/>
            </w:r>
            <w:r w:rsidR="00E266DC">
              <w:rPr>
                <w:noProof/>
                <w:webHidden/>
              </w:rPr>
              <w:instrText xml:space="preserve"> PAGEREF _Toc8826792 \h </w:instrText>
            </w:r>
            <w:r w:rsidR="000E682B">
              <w:rPr>
                <w:noProof/>
                <w:webHidden/>
              </w:rPr>
            </w:r>
            <w:r w:rsidR="000E682B">
              <w:rPr>
                <w:noProof/>
                <w:webHidden/>
              </w:rPr>
              <w:fldChar w:fldCharType="separate"/>
            </w:r>
            <w:r w:rsidR="00B23EFF">
              <w:rPr>
                <w:noProof/>
                <w:webHidden/>
              </w:rPr>
              <w:t>39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3" w:history="1">
            <w:r w:rsidR="00E266DC" w:rsidRPr="007759CA">
              <w:rPr>
                <w:rStyle w:val="Hyperlink"/>
                <w:noProof/>
              </w:rPr>
              <w:t>6.9.</w:t>
            </w:r>
            <w:r w:rsidR="00E266DC">
              <w:rPr>
                <w:rFonts w:eastAsiaTheme="minorEastAsia" w:cstheme="minorBidi"/>
                <w:noProof/>
                <w:kern w:val="0"/>
                <w:sz w:val="22"/>
                <w:szCs w:val="22"/>
                <w:lang w:eastAsia="en-US"/>
              </w:rPr>
              <w:tab/>
            </w:r>
            <w:r w:rsidR="00E266DC" w:rsidRPr="007759CA">
              <w:rPr>
                <w:rStyle w:val="Hyperlink"/>
                <w:noProof/>
              </w:rPr>
              <w:t>Faculty Training Programs</w:t>
            </w:r>
            <w:r w:rsidR="00E266DC">
              <w:rPr>
                <w:noProof/>
                <w:webHidden/>
              </w:rPr>
              <w:tab/>
            </w:r>
            <w:r w:rsidR="000E682B">
              <w:rPr>
                <w:noProof/>
                <w:webHidden/>
              </w:rPr>
              <w:fldChar w:fldCharType="begin"/>
            </w:r>
            <w:r w:rsidR="00E266DC">
              <w:rPr>
                <w:noProof/>
                <w:webHidden/>
              </w:rPr>
              <w:instrText xml:space="preserve"> PAGEREF _Toc8826793 \h </w:instrText>
            </w:r>
            <w:r w:rsidR="000E682B">
              <w:rPr>
                <w:noProof/>
                <w:webHidden/>
              </w:rPr>
            </w:r>
            <w:r w:rsidR="000E682B">
              <w:rPr>
                <w:noProof/>
                <w:webHidden/>
              </w:rPr>
              <w:fldChar w:fldCharType="separate"/>
            </w:r>
            <w:r w:rsidR="00B23EFF">
              <w:rPr>
                <w:noProof/>
                <w:webHidden/>
              </w:rPr>
              <w:t>39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4" w:history="1">
            <w:r w:rsidR="00E266DC" w:rsidRPr="007759CA">
              <w:rPr>
                <w:rStyle w:val="Hyperlink"/>
                <w:noProof/>
              </w:rPr>
              <w:t>6.10.</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_Toc8826794 \h </w:instrText>
            </w:r>
            <w:r w:rsidR="000E682B">
              <w:rPr>
                <w:noProof/>
                <w:webHidden/>
              </w:rPr>
            </w:r>
            <w:r w:rsidR="000E682B">
              <w:rPr>
                <w:noProof/>
                <w:webHidden/>
              </w:rPr>
              <w:fldChar w:fldCharType="separate"/>
            </w:r>
            <w:r w:rsidR="00B23EFF">
              <w:rPr>
                <w:noProof/>
                <w:webHidden/>
              </w:rPr>
              <w:t>39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5" w:history="1">
            <w:r w:rsidR="00E266DC" w:rsidRPr="007759CA">
              <w:rPr>
                <w:rStyle w:val="Hyperlink"/>
                <w:noProof/>
              </w:rPr>
              <w:t>6.11.</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_Toc8826795 \h </w:instrText>
            </w:r>
            <w:r w:rsidR="000E682B">
              <w:rPr>
                <w:noProof/>
                <w:webHidden/>
              </w:rPr>
            </w:r>
            <w:r w:rsidR="000E682B">
              <w:rPr>
                <w:noProof/>
                <w:webHidden/>
              </w:rPr>
              <w:fldChar w:fldCharType="separate"/>
            </w:r>
            <w:r w:rsidR="00B23EFF">
              <w:rPr>
                <w:noProof/>
                <w:webHidden/>
              </w:rPr>
              <w:t>39</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796" w:history="1">
            <w:r w:rsidR="00E266DC" w:rsidRPr="007759CA">
              <w:rPr>
                <w:rStyle w:val="Hyperlink"/>
                <w:noProof/>
              </w:rPr>
              <w:t>Policy 7:</w:t>
            </w:r>
            <w:r w:rsidR="00E266DC">
              <w:rPr>
                <w:rFonts w:eastAsiaTheme="minorEastAsia" w:cstheme="minorBidi"/>
                <w:noProof/>
                <w:kern w:val="0"/>
                <w:sz w:val="22"/>
                <w:szCs w:val="22"/>
                <w:lang w:eastAsia="en-US"/>
              </w:rPr>
              <w:tab/>
            </w:r>
            <w:r w:rsidR="00E266DC" w:rsidRPr="007759CA">
              <w:rPr>
                <w:rStyle w:val="Hyperlink"/>
                <w:noProof/>
              </w:rPr>
              <w:t>Conduct of Examination</w:t>
            </w:r>
            <w:r w:rsidR="00E266DC">
              <w:rPr>
                <w:noProof/>
                <w:webHidden/>
              </w:rPr>
              <w:tab/>
            </w:r>
            <w:r w:rsidR="000E682B">
              <w:rPr>
                <w:noProof/>
                <w:webHidden/>
              </w:rPr>
              <w:fldChar w:fldCharType="begin"/>
            </w:r>
            <w:r w:rsidR="00E266DC">
              <w:rPr>
                <w:noProof/>
                <w:webHidden/>
              </w:rPr>
              <w:instrText xml:space="preserve"> PAGEREF _Toc8826796 \h </w:instrText>
            </w:r>
            <w:r w:rsidR="000E682B">
              <w:rPr>
                <w:noProof/>
                <w:webHidden/>
              </w:rPr>
            </w:r>
            <w:r w:rsidR="000E682B">
              <w:rPr>
                <w:noProof/>
                <w:webHidden/>
              </w:rPr>
              <w:fldChar w:fldCharType="separate"/>
            </w:r>
            <w:r w:rsidR="00B23EFF">
              <w:rPr>
                <w:noProof/>
                <w:webHidden/>
              </w:rPr>
              <w:t>40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7" w:history="1">
            <w:r w:rsidR="00E266DC" w:rsidRPr="007759CA">
              <w:rPr>
                <w:rStyle w:val="Hyperlink"/>
                <w:noProof/>
              </w:rPr>
              <w:t>7.1.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_Toc8826797 \h </w:instrText>
            </w:r>
            <w:r w:rsidR="000E682B">
              <w:rPr>
                <w:noProof/>
                <w:webHidden/>
              </w:rPr>
            </w:r>
            <w:r w:rsidR="000E682B">
              <w:rPr>
                <w:noProof/>
                <w:webHidden/>
              </w:rPr>
              <w:fldChar w:fldCharType="separate"/>
            </w:r>
            <w:r w:rsidR="00B23EFF">
              <w:rPr>
                <w:noProof/>
                <w:webHidden/>
              </w:rPr>
              <w:t>40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8" w:history="1">
            <w:r w:rsidR="00E266DC" w:rsidRPr="007759CA">
              <w:rPr>
                <w:rStyle w:val="Hyperlink"/>
                <w:noProof/>
              </w:rPr>
              <w:t>7.2.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_Toc8826798 \h </w:instrText>
            </w:r>
            <w:r w:rsidR="000E682B">
              <w:rPr>
                <w:noProof/>
                <w:webHidden/>
              </w:rPr>
            </w:r>
            <w:r w:rsidR="000E682B">
              <w:rPr>
                <w:noProof/>
                <w:webHidden/>
              </w:rPr>
              <w:fldChar w:fldCharType="separate"/>
            </w:r>
            <w:r w:rsidR="00B23EFF">
              <w:rPr>
                <w:noProof/>
                <w:webHidden/>
              </w:rPr>
              <w:t>40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799" w:history="1">
            <w:r w:rsidR="00E266DC" w:rsidRPr="007759CA">
              <w:rPr>
                <w:rStyle w:val="Hyperlink"/>
                <w:noProof/>
              </w:rPr>
              <w:t>7.3.</w:t>
            </w:r>
            <w:r w:rsidR="00E266DC">
              <w:rPr>
                <w:rFonts w:eastAsiaTheme="minorEastAsia" w:cstheme="minorBidi"/>
                <w:noProof/>
                <w:kern w:val="0"/>
                <w:sz w:val="22"/>
                <w:szCs w:val="22"/>
                <w:lang w:eastAsia="en-US"/>
              </w:rPr>
              <w:tab/>
            </w:r>
            <w:r w:rsidR="00E266DC" w:rsidRPr="007759CA">
              <w:rPr>
                <w:rStyle w:val="Hyperlink"/>
                <w:noProof/>
              </w:rPr>
              <w:t>Overview of the Assessments</w:t>
            </w:r>
            <w:r w:rsidR="00E266DC">
              <w:rPr>
                <w:noProof/>
                <w:webHidden/>
              </w:rPr>
              <w:tab/>
            </w:r>
            <w:r w:rsidR="000E682B">
              <w:rPr>
                <w:noProof/>
                <w:webHidden/>
              </w:rPr>
              <w:fldChar w:fldCharType="begin"/>
            </w:r>
            <w:r w:rsidR="00E266DC">
              <w:rPr>
                <w:noProof/>
                <w:webHidden/>
              </w:rPr>
              <w:instrText xml:space="preserve"> PAGEREF _Toc8826799 \h </w:instrText>
            </w:r>
            <w:r w:rsidR="000E682B">
              <w:rPr>
                <w:noProof/>
                <w:webHidden/>
              </w:rPr>
            </w:r>
            <w:r w:rsidR="000E682B">
              <w:rPr>
                <w:noProof/>
                <w:webHidden/>
              </w:rPr>
              <w:fldChar w:fldCharType="separate"/>
            </w:r>
            <w:r w:rsidR="00B23EFF">
              <w:rPr>
                <w:noProof/>
                <w:webHidden/>
              </w:rPr>
              <w:t>40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00" w:history="1">
            <w:r w:rsidR="00E266DC" w:rsidRPr="007759CA">
              <w:rPr>
                <w:rStyle w:val="Hyperlink"/>
                <w:noProof/>
              </w:rPr>
              <w:t>7.4.</w:t>
            </w:r>
            <w:r w:rsidR="00E266DC">
              <w:rPr>
                <w:rFonts w:eastAsiaTheme="minorEastAsia" w:cstheme="minorBidi"/>
                <w:noProof/>
                <w:kern w:val="0"/>
                <w:sz w:val="22"/>
                <w:szCs w:val="22"/>
                <w:lang w:eastAsia="en-US"/>
              </w:rPr>
              <w:tab/>
            </w:r>
            <w:r w:rsidR="00E266DC" w:rsidRPr="007759CA">
              <w:rPr>
                <w:rStyle w:val="Hyperlink"/>
                <w:noProof/>
              </w:rPr>
              <w:t>Grading Mechanism</w:t>
            </w:r>
            <w:r w:rsidR="00E266DC">
              <w:rPr>
                <w:noProof/>
                <w:webHidden/>
              </w:rPr>
              <w:tab/>
            </w:r>
            <w:r w:rsidR="000E682B">
              <w:rPr>
                <w:noProof/>
                <w:webHidden/>
              </w:rPr>
              <w:fldChar w:fldCharType="begin"/>
            </w:r>
            <w:r w:rsidR="00E266DC">
              <w:rPr>
                <w:noProof/>
                <w:webHidden/>
              </w:rPr>
              <w:instrText xml:space="preserve"> PAGEREF _Toc8826800 \h </w:instrText>
            </w:r>
            <w:r w:rsidR="000E682B">
              <w:rPr>
                <w:noProof/>
                <w:webHidden/>
              </w:rPr>
            </w:r>
            <w:r w:rsidR="000E682B">
              <w:rPr>
                <w:noProof/>
                <w:webHidden/>
              </w:rPr>
              <w:fldChar w:fldCharType="separate"/>
            </w:r>
            <w:r w:rsidR="00B23EFF">
              <w:rPr>
                <w:noProof/>
                <w:webHidden/>
              </w:rPr>
              <w:t>40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01" w:history="1">
            <w:r w:rsidR="00E266DC" w:rsidRPr="007759CA">
              <w:rPr>
                <w:rStyle w:val="Hyperlink"/>
                <w:noProof/>
              </w:rPr>
              <w:t>7.5.</w:t>
            </w:r>
            <w:r w:rsidR="00E266DC">
              <w:rPr>
                <w:rFonts w:eastAsiaTheme="minorEastAsia" w:cstheme="minorBidi"/>
                <w:noProof/>
                <w:kern w:val="0"/>
                <w:sz w:val="22"/>
                <w:szCs w:val="22"/>
                <w:lang w:eastAsia="en-US"/>
              </w:rPr>
              <w:tab/>
            </w:r>
            <w:r w:rsidR="00E266DC" w:rsidRPr="007759CA">
              <w:rPr>
                <w:rStyle w:val="Hyperlink"/>
                <w:noProof/>
              </w:rPr>
              <w:t>Components of Evaluation</w:t>
            </w:r>
            <w:r w:rsidR="00E266DC">
              <w:rPr>
                <w:noProof/>
                <w:webHidden/>
              </w:rPr>
              <w:tab/>
            </w:r>
            <w:r w:rsidR="000E682B">
              <w:rPr>
                <w:noProof/>
                <w:webHidden/>
              </w:rPr>
              <w:fldChar w:fldCharType="begin"/>
            </w:r>
            <w:r w:rsidR="00E266DC">
              <w:rPr>
                <w:noProof/>
                <w:webHidden/>
              </w:rPr>
              <w:instrText xml:space="preserve"> PAGEREF _Toc8826801 \h </w:instrText>
            </w:r>
            <w:r w:rsidR="000E682B">
              <w:rPr>
                <w:noProof/>
                <w:webHidden/>
              </w:rPr>
            </w:r>
            <w:r w:rsidR="000E682B">
              <w:rPr>
                <w:noProof/>
                <w:webHidden/>
              </w:rPr>
              <w:fldChar w:fldCharType="separate"/>
            </w:r>
            <w:r w:rsidR="00B23EFF">
              <w:rPr>
                <w:noProof/>
                <w:webHidden/>
              </w:rPr>
              <w:t>42</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02" w:history="1">
            <w:r w:rsidR="00E266DC" w:rsidRPr="007759CA">
              <w:rPr>
                <w:rStyle w:val="Hyperlink"/>
                <w:noProof/>
              </w:rPr>
              <w:t>7.5.1.</w:t>
            </w:r>
            <w:r w:rsidR="00E266DC">
              <w:rPr>
                <w:rFonts w:eastAsiaTheme="minorEastAsia" w:cstheme="minorBidi"/>
                <w:noProof/>
                <w:kern w:val="0"/>
                <w:sz w:val="22"/>
                <w:szCs w:val="22"/>
                <w:lang w:eastAsia="en-US"/>
              </w:rPr>
              <w:tab/>
            </w:r>
            <w:r w:rsidR="00E266DC" w:rsidRPr="007759CA">
              <w:rPr>
                <w:rStyle w:val="Hyperlink"/>
                <w:noProof/>
              </w:rPr>
              <w:t>Sessional Awards</w:t>
            </w:r>
            <w:r w:rsidR="00E266DC">
              <w:rPr>
                <w:noProof/>
                <w:webHidden/>
              </w:rPr>
              <w:tab/>
            </w:r>
            <w:r w:rsidR="000E682B">
              <w:rPr>
                <w:noProof/>
                <w:webHidden/>
              </w:rPr>
              <w:fldChar w:fldCharType="begin"/>
            </w:r>
            <w:r w:rsidR="00E266DC">
              <w:rPr>
                <w:noProof/>
                <w:webHidden/>
              </w:rPr>
              <w:instrText xml:space="preserve"> PAGEREF _Toc8826802 \h </w:instrText>
            </w:r>
            <w:r w:rsidR="000E682B">
              <w:rPr>
                <w:noProof/>
                <w:webHidden/>
              </w:rPr>
            </w:r>
            <w:r w:rsidR="000E682B">
              <w:rPr>
                <w:noProof/>
                <w:webHidden/>
              </w:rPr>
              <w:fldChar w:fldCharType="separate"/>
            </w:r>
            <w:r w:rsidR="00B23EFF">
              <w:rPr>
                <w:noProof/>
                <w:webHidden/>
              </w:rPr>
              <w:t>42</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03" w:history="1">
            <w:r w:rsidR="00E266DC" w:rsidRPr="007759CA">
              <w:rPr>
                <w:rStyle w:val="Hyperlink"/>
                <w:noProof/>
              </w:rPr>
              <w:t>7.5.2.</w:t>
            </w:r>
            <w:r w:rsidR="00E266DC">
              <w:rPr>
                <w:rFonts w:eastAsiaTheme="minorEastAsia" w:cstheme="minorBidi"/>
                <w:noProof/>
                <w:kern w:val="0"/>
                <w:sz w:val="22"/>
                <w:szCs w:val="22"/>
                <w:lang w:eastAsia="en-US"/>
              </w:rPr>
              <w:tab/>
            </w:r>
            <w:r w:rsidR="00E266DC" w:rsidRPr="007759CA">
              <w:rPr>
                <w:rStyle w:val="Hyperlink"/>
                <w:noProof/>
              </w:rPr>
              <w:t>Final-Semester Examination</w:t>
            </w:r>
            <w:r w:rsidR="00E266DC">
              <w:rPr>
                <w:noProof/>
                <w:webHidden/>
              </w:rPr>
              <w:tab/>
            </w:r>
            <w:r w:rsidR="000E682B">
              <w:rPr>
                <w:noProof/>
                <w:webHidden/>
              </w:rPr>
              <w:fldChar w:fldCharType="begin"/>
            </w:r>
            <w:r w:rsidR="00E266DC">
              <w:rPr>
                <w:noProof/>
                <w:webHidden/>
              </w:rPr>
              <w:instrText xml:space="preserve"> PAGEREF _Toc8826803 \h </w:instrText>
            </w:r>
            <w:r w:rsidR="000E682B">
              <w:rPr>
                <w:noProof/>
                <w:webHidden/>
              </w:rPr>
            </w:r>
            <w:r w:rsidR="000E682B">
              <w:rPr>
                <w:noProof/>
                <w:webHidden/>
              </w:rPr>
              <w:fldChar w:fldCharType="separate"/>
            </w:r>
            <w:r w:rsidR="00B23EFF">
              <w:rPr>
                <w:noProof/>
                <w:webHidden/>
              </w:rPr>
              <w:t>43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04" w:history="1">
            <w:r w:rsidR="00E266DC" w:rsidRPr="007759CA">
              <w:rPr>
                <w:rStyle w:val="Hyperlink"/>
                <w:noProof/>
              </w:rPr>
              <w:t>7.6.</w:t>
            </w:r>
            <w:r w:rsidR="00E266DC">
              <w:rPr>
                <w:rFonts w:eastAsiaTheme="minorEastAsia" w:cstheme="minorBidi"/>
                <w:noProof/>
                <w:kern w:val="0"/>
                <w:sz w:val="22"/>
                <w:szCs w:val="22"/>
                <w:lang w:eastAsia="en-US"/>
              </w:rPr>
              <w:tab/>
            </w:r>
            <w:r w:rsidR="00E266DC" w:rsidRPr="007759CA">
              <w:rPr>
                <w:rStyle w:val="Hyperlink"/>
                <w:noProof/>
              </w:rPr>
              <w:t>Weightage of Evaluation Components</w:t>
            </w:r>
            <w:r w:rsidR="00E266DC">
              <w:rPr>
                <w:noProof/>
                <w:webHidden/>
              </w:rPr>
              <w:tab/>
            </w:r>
            <w:r w:rsidR="000E682B">
              <w:rPr>
                <w:noProof/>
                <w:webHidden/>
              </w:rPr>
              <w:fldChar w:fldCharType="begin"/>
            </w:r>
            <w:r w:rsidR="00E266DC">
              <w:rPr>
                <w:noProof/>
                <w:webHidden/>
              </w:rPr>
              <w:instrText xml:space="preserve"> PAGEREF _Toc8826804 \h </w:instrText>
            </w:r>
            <w:r w:rsidR="000E682B">
              <w:rPr>
                <w:noProof/>
                <w:webHidden/>
              </w:rPr>
            </w:r>
            <w:r w:rsidR="000E682B">
              <w:rPr>
                <w:noProof/>
                <w:webHidden/>
              </w:rPr>
              <w:fldChar w:fldCharType="separate"/>
            </w:r>
            <w:r w:rsidR="00B23EFF">
              <w:rPr>
                <w:noProof/>
                <w:webHidden/>
              </w:rPr>
              <w:t>43</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05" w:history="1">
            <w:r w:rsidR="00E266DC" w:rsidRPr="007759CA">
              <w:rPr>
                <w:rStyle w:val="Hyperlink"/>
                <w:noProof/>
              </w:rPr>
              <w:t>7.6.1.</w:t>
            </w:r>
            <w:r w:rsidR="00E266DC">
              <w:rPr>
                <w:rFonts w:eastAsiaTheme="minorEastAsia" w:cstheme="minorBidi"/>
                <w:noProof/>
                <w:kern w:val="0"/>
                <w:sz w:val="22"/>
                <w:szCs w:val="22"/>
                <w:lang w:eastAsia="en-US"/>
              </w:rPr>
              <w:tab/>
            </w:r>
            <w:r w:rsidR="00E266DC" w:rsidRPr="007759CA">
              <w:rPr>
                <w:rStyle w:val="Hyperlink"/>
                <w:noProof/>
              </w:rPr>
              <w:t>Theory Part</w:t>
            </w:r>
            <w:r w:rsidR="00E266DC">
              <w:rPr>
                <w:noProof/>
                <w:webHidden/>
              </w:rPr>
              <w:tab/>
            </w:r>
            <w:r w:rsidR="000E682B">
              <w:rPr>
                <w:noProof/>
                <w:webHidden/>
              </w:rPr>
              <w:fldChar w:fldCharType="begin"/>
            </w:r>
            <w:r w:rsidR="00E266DC">
              <w:rPr>
                <w:noProof/>
                <w:webHidden/>
              </w:rPr>
              <w:instrText xml:space="preserve"> PAGEREF _Toc8826805 \h </w:instrText>
            </w:r>
            <w:r w:rsidR="000E682B">
              <w:rPr>
                <w:noProof/>
                <w:webHidden/>
              </w:rPr>
            </w:r>
            <w:r w:rsidR="000E682B">
              <w:rPr>
                <w:noProof/>
                <w:webHidden/>
              </w:rPr>
              <w:fldChar w:fldCharType="separate"/>
            </w:r>
            <w:r w:rsidR="00B23EFF">
              <w:rPr>
                <w:noProof/>
                <w:webHidden/>
              </w:rPr>
              <w:t>43</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06" w:history="1">
            <w:r w:rsidR="00E266DC" w:rsidRPr="007759CA">
              <w:rPr>
                <w:rStyle w:val="Hyperlink"/>
                <w:noProof/>
              </w:rPr>
              <w:t>7.6.2.</w:t>
            </w:r>
            <w:r w:rsidR="00E266DC">
              <w:rPr>
                <w:rFonts w:eastAsiaTheme="minorEastAsia" w:cstheme="minorBidi"/>
                <w:noProof/>
                <w:kern w:val="0"/>
                <w:sz w:val="22"/>
                <w:szCs w:val="22"/>
                <w:lang w:eastAsia="en-US"/>
              </w:rPr>
              <w:tab/>
            </w:r>
            <w:r w:rsidR="00E266DC" w:rsidRPr="007759CA">
              <w:rPr>
                <w:rStyle w:val="Hyperlink"/>
                <w:noProof/>
              </w:rPr>
              <w:t>Practical Part</w:t>
            </w:r>
            <w:r w:rsidR="00E266DC">
              <w:rPr>
                <w:noProof/>
                <w:webHidden/>
              </w:rPr>
              <w:tab/>
            </w:r>
            <w:r w:rsidR="000E682B">
              <w:rPr>
                <w:noProof/>
                <w:webHidden/>
              </w:rPr>
              <w:fldChar w:fldCharType="begin"/>
            </w:r>
            <w:r w:rsidR="00E266DC">
              <w:rPr>
                <w:noProof/>
                <w:webHidden/>
              </w:rPr>
              <w:instrText xml:space="preserve"> PAGEREF _Toc8826806 \h </w:instrText>
            </w:r>
            <w:r w:rsidR="000E682B">
              <w:rPr>
                <w:noProof/>
                <w:webHidden/>
              </w:rPr>
            </w:r>
            <w:r w:rsidR="000E682B">
              <w:rPr>
                <w:noProof/>
                <w:webHidden/>
              </w:rPr>
              <w:fldChar w:fldCharType="separate"/>
            </w:r>
            <w:r w:rsidR="00B23EFF">
              <w:rPr>
                <w:noProof/>
                <w:webHidden/>
              </w:rPr>
              <w:t>43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07" w:history="1">
            <w:r w:rsidR="00E266DC" w:rsidRPr="007759CA">
              <w:rPr>
                <w:rStyle w:val="Hyperlink"/>
                <w:noProof/>
              </w:rPr>
              <w:t>7.7.</w:t>
            </w:r>
            <w:r w:rsidR="00E266DC">
              <w:rPr>
                <w:rFonts w:eastAsiaTheme="minorEastAsia" w:cstheme="minorBidi"/>
                <w:noProof/>
                <w:kern w:val="0"/>
                <w:sz w:val="22"/>
                <w:szCs w:val="22"/>
                <w:lang w:eastAsia="en-US"/>
              </w:rPr>
              <w:tab/>
            </w:r>
            <w:r w:rsidR="00E266DC" w:rsidRPr="007759CA">
              <w:rPr>
                <w:rStyle w:val="Hyperlink"/>
                <w:noProof/>
              </w:rPr>
              <w:t>Semester Grade Point Average (SGPA)</w:t>
            </w:r>
            <w:r w:rsidR="00E266DC">
              <w:rPr>
                <w:noProof/>
                <w:webHidden/>
              </w:rPr>
              <w:tab/>
            </w:r>
            <w:r w:rsidR="000E682B">
              <w:rPr>
                <w:noProof/>
                <w:webHidden/>
              </w:rPr>
              <w:fldChar w:fldCharType="begin"/>
            </w:r>
            <w:r w:rsidR="00E266DC">
              <w:rPr>
                <w:noProof/>
                <w:webHidden/>
              </w:rPr>
              <w:instrText xml:space="preserve"> PAGEREF _Toc8826807 \h </w:instrText>
            </w:r>
            <w:r w:rsidR="000E682B">
              <w:rPr>
                <w:noProof/>
                <w:webHidden/>
              </w:rPr>
            </w:r>
            <w:r w:rsidR="000E682B">
              <w:rPr>
                <w:noProof/>
                <w:webHidden/>
              </w:rPr>
              <w:fldChar w:fldCharType="separate"/>
            </w:r>
            <w:r w:rsidR="00B23EFF">
              <w:rPr>
                <w:noProof/>
                <w:webHidden/>
              </w:rPr>
              <w:t>44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08" w:history="1">
            <w:r w:rsidR="00E266DC" w:rsidRPr="007759CA">
              <w:rPr>
                <w:rStyle w:val="Hyperlink"/>
                <w:noProof/>
              </w:rPr>
              <w:t>7.8.</w:t>
            </w:r>
            <w:r w:rsidR="00E266DC">
              <w:rPr>
                <w:rFonts w:eastAsiaTheme="minorEastAsia" w:cstheme="minorBidi"/>
                <w:noProof/>
                <w:kern w:val="0"/>
                <w:sz w:val="22"/>
                <w:szCs w:val="22"/>
                <w:lang w:eastAsia="en-US"/>
              </w:rPr>
              <w:tab/>
            </w:r>
            <w:r w:rsidR="00E266DC" w:rsidRPr="007759CA">
              <w:rPr>
                <w:rStyle w:val="Hyperlink"/>
                <w:noProof/>
              </w:rPr>
              <w:t>Cumulative Grade Point Average (CGPA)</w:t>
            </w:r>
            <w:r w:rsidR="00E266DC">
              <w:rPr>
                <w:noProof/>
                <w:webHidden/>
              </w:rPr>
              <w:tab/>
            </w:r>
            <w:r w:rsidR="000E682B">
              <w:rPr>
                <w:noProof/>
                <w:webHidden/>
              </w:rPr>
              <w:fldChar w:fldCharType="begin"/>
            </w:r>
            <w:r w:rsidR="00E266DC">
              <w:rPr>
                <w:noProof/>
                <w:webHidden/>
              </w:rPr>
              <w:instrText xml:space="preserve"> PAGEREF _Toc8826808 \h </w:instrText>
            </w:r>
            <w:r w:rsidR="000E682B">
              <w:rPr>
                <w:noProof/>
                <w:webHidden/>
              </w:rPr>
            </w:r>
            <w:r w:rsidR="000E682B">
              <w:rPr>
                <w:noProof/>
                <w:webHidden/>
              </w:rPr>
              <w:fldChar w:fldCharType="separate"/>
            </w:r>
            <w:r w:rsidR="00B23EFF">
              <w:rPr>
                <w:noProof/>
                <w:webHidden/>
              </w:rPr>
              <w:t>44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09" w:history="1">
            <w:r w:rsidR="00E266DC" w:rsidRPr="007759CA">
              <w:rPr>
                <w:rStyle w:val="Hyperlink"/>
                <w:noProof/>
              </w:rPr>
              <w:t>7.9.</w:t>
            </w:r>
            <w:r w:rsidR="00E266DC">
              <w:rPr>
                <w:rFonts w:eastAsiaTheme="minorEastAsia" w:cstheme="minorBidi"/>
                <w:noProof/>
                <w:kern w:val="0"/>
                <w:sz w:val="22"/>
                <w:szCs w:val="22"/>
                <w:lang w:eastAsia="en-US"/>
              </w:rPr>
              <w:tab/>
            </w:r>
            <w:r w:rsidR="00E266DC" w:rsidRPr="007759CA">
              <w:rPr>
                <w:rStyle w:val="Hyperlink"/>
                <w:noProof/>
              </w:rPr>
              <w:t>Exam Schedule</w:t>
            </w:r>
            <w:r w:rsidR="00E266DC">
              <w:rPr>
                <w:noProof/>
                <w:webHidden/>
              </w:rPr>
              <w:tab/>
            </w:r>
            <w:r w:rsidR="000E682B">
              <w:rPr>
                <w:noProof/>
                <w:webHidden/>
              </w:rPr>
              <w:fldChar w:fldCharType="begin"/>
            </w:r>
            <w:r w:rsidR="00E266DC">
              <w:rPr>
                <w:noProof/>
                <w:webHidden/>
              </w:rPr>
              <w:instrText xml:space="preserve"> PAGEREF _Toc8826809 \h </w:instrText>
            </w:r>
            <w:r w:rsidR="000E682B">
              <w:rPr>
                <w:noProof/>
                <w:webHidden/>
              </w:rPr>
            </w:r>
            <w:r w:rsidR="000E682B">
              <w:rPr>
                <w:noProof/>
                <w:webHidden/>
              </w:rPr>
              <w:fldChar w:fldCharType="separate"/>
            </w:r>
            <w:r w:rsidR="00B23EFF">
              <w:rPr>
                <w:noProof/>
                <w:webHidden/>
              </w:rPr>
              <w:t>44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0" w:history="1">
            <w:r w:rsidR="00E266DC" w:rsidRPr="007759CA">
              <w:rPr>
                <w:rStyle w:val="Hyperlink"/>
                <w:noProof/>
              </w:rPr>
              <w:t>7.10.</w:t>
            </w:r>
            <w:r w:rsidR="00E266DC">
              <w:rPr>
                <w:rFonts w:eastAsiaTheme="minorEastAsia" w:cstheme="minorBidi"/>
                <w:noProof/>
                <w:kern w:val="0"/>
                <w:sz w:val="22"/>
                <w:szCs w:val="22"/>
                <w:lang w:eastAsia="en-US"/>
              </w:rPr>
              <w:tab/>
            </w:r>
            <w:r w:rsidR="00E266DC" w:rsidRPr="007759CA">
              <w:rPr>
                <w:rStyle w:val="Hyperlink"/>
                <w:noProof/>
              </w:rPr>
              <w:t>Absence from Examination</w:t>
            </w:r>
            <w:r w:rsidR="00E266DC">
              <w:rPr>
                <w:noProof/>
                <w:webHidden/>
              </w:rPr>
              <w:tab/>
            </w:r>
            <w:r w:rsidR="000E682B">
              <w:rPr>
                <w:noProof/>
                <w:webHidden/>
              </w:rPr>
              <w:fldChar w:fldCharType="begin"/>
            </w:r>
            <w:r w:rsidR="00E266DC">
              <w:rPr>
                <w:noProof/>
                <w:webHidden/>
              </w:rPr>
              <w:instrText xml:space="preserve"> PAGEREF _Toc8826810 \h </w:instrText>
            </w:r>
            <w:r w:rsidR="000E682B">
              <w:rPr>
                <w:noProof/>
                <w:webHidden/>
              </w:rPr>
            </w:r>
            <w:r w:rsidR="000E682B">
              <w:rPr>
                <w:noProof/>
                <w:webHidden/>
              </w:rPr>
              <w:fldChar w:fldCharType="separate"/>
            </w:r>
            <w:r w:rsidR="00B23EFF">
              <w:rPr>
                <w:noProof/>
                <w:webHidden/>
              </w:rPr>
              <w:t>44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1" w:history="1">
            <w:r w:rsidR="00E266DC" w:rsidRPr="007759CA">
              <w:rPr>
                <w:rStyle w:val="Hyperlink"/>
                <w:noProof/>
              </w:rPr>
              <w:t>7.11.</w:t>
            </w:r>
            <w:r w:rsidR="00E266DC">
              <w:rPr>
                <w:rFonts w:eastAsiaTheme="minorEastAsia" w:cstheme="minorBidi"/>
                <w:noProof/>
                <w:kern w:val="0"/>
                <w:sz w:val="22"/>
                <w:szCs w:val="22"/>
                <w:lang w:eastAsia="en-US"/>
              </w:rPr>
              <w:tab/>
            </w:r>
            <w:r w:rsidR="00E266DC" w:rsidRPr="007759CA">
              <w:rPr>
                <w:rStyle w:val="Hyperlink"/>
                <w:noProof/>
              </w:rPr>
              <w:t>Maintenance and Display of Sessional Awards</w:t>
            </w:r>
            <w:r w:rsidR="00E266DC">
              <w:rPr>
                <w:noProof/>
                <w:webHidden/>
              </w:rPr>
              <w:tab/>
            </w:r>
            <w:r w:rsidR="000E682B">
              <w:rPr>
                <w:noProof/>
                <w:webHidden/>
              </w:rPr>
              <w:fldChar w:fldCharType="begin"/>
            </w:r>
            <w:r w:rsidR="00E266DC">
              <w:rPr>
                <w:noProof/>
                <w:webHidden/>
              </w:rPr>
              <w:instrText xml:space="preserve"> PAGEREF _Toc8826811 \h </w:instrText>
            </w:r>
            <w:r w:rsidR="000E682B">
              <w:rPr>
                <w:noProof/>
                <w:webHidden/>
              </w:rPr>
            </w:r>
            <w:r w:rsidR="000E682B">
              <w:rPr>
                <w:noProof/>
                <w:webHidden/>
              </w:rPr>
              <w:fldChar w:fldCharType="separate"/>
            </w:r>
            <w:r w:rsidR="00B23EFF">
              <w:rPr>
                <w:noProof/>
                <w:webHidden/>
              </w:rPr>
              <w:t>44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2" w:history="1">
            <w:r w:rsidR="00E266DC" w:rsidRPr="007759CA">
              <w:rPr>
                <w:rStyle w:val="Hyperlink"/>
                <w:noProof/>
              </w:rPr>
              <w:t>7.12.</w:t>
            </w:r>
            <w:r w:rsidR="00E266DC">
              <w:rPr>
                <w:rFonts w:eastAsiaTheme="minorEastAsia" w:cstheme="minorBidi"/>
                <w:noProof/>
                <w:kern w:val="0"/>
                <w:sz w:val="22"/>
                <w:szCs w:val="22"/>
                <w:lang w:eastAsia="en-US"/>
              </w:rPr>
              <w:tab/>
            </w:r>
            <w:r w:rsidR="00E266DC" w:rsidRPr="007759CA">
              <w:rPr>
                <w:rStyle w:val="Hyperlink"/>
                <w:noProof/>
              </w:rPr>
              <w:t>Review Sessions</w:t>
            </w:r>
            <w:r w:rsidR="00E266DC">
              <w:rPr>
                <w:noProof/>
                <w:webHidden/>
              </w:rPr>
              <w:tab/>
            </w:r>
            <w:r w:rsidR="000E682B">
              <w:rPr>
                <w:noProof/>
                <w:webHidden/>
              </w:rPr>
              <w:fldChar w:fldCharType="begin"/>
            </w:r>
            <w:r w:rsidR="00E266DC">
              <w:rPr>
                <w:noProof/>
                <w:webHidden/>
              </w:rPr>
              <w:instrText xml:space="preserve"> PAGEREF _Toc8826812 \h </w:instrText>
            </w:r>
            <w:r w:rsidR="000E682B">
              <w:rPr>
                <w:noProof/>
                <w:webHidden/>
              </w:rPr>
            </w:r>
            <w:r w:rsidR="000E682B">
              <w:rPr>
                <w:noProof/>
                <w:webHidden/>
              </w:rPr>
              <w:fldChar w:fldCharType="separate"/>
            </w:r>
            <w:r w:rsidR="00B23EFF">
              <w:rPr>
                <w:noProof/>
                <w:webHidden/>
              </w:rPr>
              <w:t>44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3" w:history="1">
            <w:r w:rsidR="00E266DC" w:rsidRPr="007759CA">
              <w:rPr>
                <w:rStyle w:val="Hyperlink"/>
                <w:noProof/>
              </w:rPr>
              <w:t>7.13.</w:t>
            </w:r>
            <w:r w:rsidR="00E266DC">
              <w:rPr>
                <w:rFonts w:eastAsiaTheme="minorEastAsia" w:cstheme="minorBidi"/>
                <w:noProof/>
                <w:kern w:val="0"/>
                <w:sz w:val="22"/>
                <w:szCs w:val="22"/>
                <w:lang w:eastAsia="en-US"/>
              </w:rPr>
              <w:tab/>
            </w:r>
            <w:r w:rsidR="00E266DC" w:rsidRPr="007759CA">
              <w:rPr>
                <w:rStyle w:val="Hyperlink"/>
                <w:noProof/>
              </w:rPr>
              <w:t>Re-take of Mid-Semester Examination</w:t>
            </w:r>
            <w:r w:rsidR="00E266DC">
              <w:rPr>
                <w:noProof/>
                <w:webHidden/>
              </w:rPr>
              <w:tab/>
            </w:r>
            <w:r w:rsidR="000E682B">
              <w:rPr>
                <w:noProof/>
                <w:webHidden/>
              </w:rPr>
              <w:fldChar w:fldCharType="begin"/>
            </w:r>
            <w:r w:rsidR="00E266DC">
              <w:rPr>
                <w:noProof/>
                <w:webHidden/>
              </w:rPr>
              <w:instrText xml:space="preserve"> PAGEREF _Toc8826813 \h </w:instrText>
            </w:r>
            <w:r w:rsidR="000E682B">
              <w:rPr>
                <w:noProof/>
                <w:webHidden/>
              </w:rPr>
            </w:r>
            <w:r w:rsidR="000E682B">
              <w:rPr>
                <w:noProof/>
                <w:webHidden/>
              </w:rPr>
              <w:fldChar w:fldCharType="separate"/>
            </w:r>
            <w:r w:rsidR="00B23EFF">
              <w:rPr>
                <w:noProof/>
                <w:webHidden/>
              </w:rPr>
              <w:t>45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4" w:history="1">
            <w:r w:rsidR="00E266DC" w:rsidRPr="007759CA">
              <w:rPr>
                <w:rStyle w:val="Hyperlink"/>
                <w:noProof/>
              </w:rPr>
              <w:t>7.14.</w:t>
            </w:r>
            <w:r w:rsidR="00E266DC">
              <w:rPr>
                <w:rFonts w:eastAsiaTheme="minorEastAsia" w:cstheme="minorBidi"/>
                <w:noProof/>
                <w:kern w:val="0"/>
                <w:sz w:val="22"/>
                <w:szCs w:val="22"/>
                <w:lang w:eastAsia="en-US"/>
              </w:rPr>
              <w:tab/>
            </w:r>
            <w:r w:rsidR="00E266DC" w:rsidRPr="007759CA">
              <w:rPr>
                <w:rStyle w:val="Hyperlink"/>
                <w:noProof/>
              </w:rPr>
              <w:t>Medium of Examination</w:t>
            </w:r>
            <w:r w:rsidR="00E266DC">
              <w:rPr>
                <w:noProof/>
                <w:webHidden/>
              </w:rPr>
              <w:tab/>
            </w:r>
            <w:r w:rsidR="000E682B">
              <w:rPr>
                <w:noProof/>
                <w:webHidden/>
              </w:rPr>
              <w:fldChar w:fldCharType="begin"/>
            </w:r>
            <w:r w:rsidR="00E266DC">
              <w:rPr>
                <w:noProof/>
                <w:webHidden/>
              </w:rPr>
              <w:instrText xml:space="preserve"> PAGEREF _Toc8826814 \h </w:instrText>
            </w:r>
            <w:r w:rsidR="000E682B">
              <w:rPr>
                <w:noProof/>
                <w:webHidden/>
              </w:rPr>
            </w:r>
            <w:r w:rsidR="000E682B">
              <w:rPr>
                <w:noProof/>
                <w:webHidden/>
              </w:rPr>
              <w:fldChar w:fldCharType="separate"/>
            </w:r>
            <w:r w:rsidR="00B23EFF">
              <w:rPr>
                <w:noProof/>
                <w:webHidden/>
              </w:rPr>
              <w:t>45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5" w:history="1">
            <w:r w:rsidR="00E266DC" w:rsidRPr="007759CA">
              <w:rPr>
                <w:rStyle w:val="Hyperlink"/>
                <w:noProof/>
              </w:rPr>
              <w:t>7.15.</w:t>
            </w:r>
            <w:r w:rsidR="00E266DC">
              <w:rPr>
                <w:rFonts w:eastAsiaTheme="minorEastAsia" w:cstheme="minorBidi"/>
                <w:noProof/>
                <w:kern w:val="0"/>
                <w:sz w:val="22"/>
                <w:szCs w:val="22"/>
                <w:lang w:eastAsia="en-US"/>
              </w:rPr>
              <w:tab/>
            </w:r>
            <w:r w:rsidR="00E266DC" w:rsidRPr="007759CA">
              <w:rPr>
                <w:rStyle w:val="Hyperlink"/>
                <w:noProof/>
              </w:rPr>
              <w:t>Invigilation Staff</w:t>
            </w:r>
            <w:r w:rsidR="00E266DC">
              <w:rPr>
                <w:noProof/>
                <w:webHidden/>
              </w:rPr>
              <w:tab/>
            </w:r>
            <w:r w:rsidR="000E682B">
              <w:rPr>
                <w:noProof/>
                <w:webHidden/>
              </w:rPr>
              <w:fldChar w:fldCharType="begin"/>
            </w:r>
            <w:r w:rsidR="00E266DC">
              <w:rPr>
                <w:noProof/>
                <w:webHidden/>
              </w:rPr>
              <w:instrText xml:space="preserve"> PAGEREF _Toc8826815 \h </w:instrText>
            </w:r>
            <w:r w:rsidR="000E682B">
              <w:rPr>
                <w:noProof/>
                <w:webHidden/>
              </w:rPr>
            </w:r>
            <w:r w:rsidR="000E682B">
              <w:rPr>
                <w:noProof/>
                <w:webHidden/>
              </w:rPr>
              <w:fldChar w:fldCharType="separate"/>
            </w:r>
            <w:r w:rsidR="00B23EFF">
              <w:rPr>
                <w:noProof/>
                <w:webHidden/>
              </w:rPr>
              <w:t>45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6" w:history="1">
            <w:r w:rsidR="00E266DC" w:rsidRPr="007759CA">
              <w:rPr>
                <w:rStyle w:val="Hyperlink"/>
                <w:noProof/>
              </w:rPr>
              <w:t>7.16.</w:t>
            </w:r>
            <w:r w:rsidR="00E266DC">
              <w:rPr>
                <w:rFonts w:eastAsiaTheme="minorEastAsia" w:cstheme="minorBidi"/>
                <w:noProof/>
                <w:kern w:val="0"/>
                <w:sz w:val="22"/>
                <w:szCs w:val="22"/>
                <w:lang w:eastAsia="en-US"/>
              </w:rPr>
              <w:tab/>
            </w:r>
            <w:r w:rsidR="00E266DC" w:rsidRPr="007759CA">
              <w:rPr>
                <w:rStyle w:val="Hyperlink"/>
                <w:noProof/>
              </w:rPr>
              <w:t>Evaluation of Laboratory Courses</w:t>
            </w:r>
            <w:r w:rsidR="00E266DC">
              <w:rPr>
                <w:noProof/>
                <w:webHidden/>
              </w:rPr>
              <w:tab/>
            </w:r>
            <w:r w:rsidR="000E682B">
              <w:rPr>
                <w:noProof/>
                <w:webHidden/>
              </w:rPr>
              <w:fldChar w:fldCharType="begin"/>
            </w:r>
            <w:r w:rsidR="00E266DC">
              <w:rPr>
                <w:noProof/>
                <w:webHidden/>
              </w:rPr>
              <w:instrText xml:space="preserve"> PAGEREF _Toc8826816 \h </w:instrText>
            </w:r>
            <w:r w:rsidR="000E682B">
              <w:rPr>
                <w:noProof/>
                <w:webHidden/>
              </w:rPr>
            </w:r>
            <w:r w:rsidR="000E682B">
              <w:rPr>
                <w:noProof/>
                <w:webHidden/>
              </w:rPr>
              <w:fldChar w:fldCharType="separate"/>
            </w:r>
            <w:r w:rsidR="00B23EFF">
              <w:rPr>
                <w:noProof/>
                <w:webHidden/>
              </w:rPr>
              <w:t>45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7" w:history="1">
            <w:r w:rsidR="00E266DC" w:rsidRPr="007759CA">
              <w:rPr>
                <w:rStyle w:val="Hyperlink"/>
                <w:noProof/>
              </w:rPr>
              <w:t>7.17.</w:t>
            </w:r>
            <w:r w:rsidR="00E266DC">
              <w:rPr>
                <w:rFonts w:eastAsiaTheme="minorEastAsia" w:cstheme="minorBidi"/>
                <w:noProof/>
                <w:kern w:val="0"/>
                <w:sz w:val="22"/>
                <w:szCs w:val="22"/>
                <w:lang w:eastAsia="en-US"/>
              </w:rPr>
              <w:tab/>
            </w:r>
            <w:r w:rsidR="00E266DC" w:rsidRPr="007759CA">
              <w:rPr>
                <w:rStyle w:val="Hyperlink"/>
                <w:noProof/>
              </w:rPr>
              <w:t>Final Award</w:t>
            </w:r>
            <w:r w:rsidR="00E266DC">
              <w:rPr>
                <w:noProof/>
                <w:webHidden/>
              </w:rPr>
              <w:tab/>
            </w:r>
            <w:r w:rsidR="000E682B">
              <w:rPr>
                <w:noProof/>
                <w:webHidden/>
              </w:rPr>
              <w:fldChar w:fldCharType="begin"/>
            </w:r>
            <w:r w:rsidR="00E266DC">
              <w:rPr>
                <w:noProof/>
                <w:webHidden/>
              </w:rPr>
              <w:instrText xml:space="preserve"> PAGEREF _Toc8826817 \h </w:instrText>
            </w:r>
            <w:r w:rsidR="000E682B">
              <w:rPr>
                <w:noProof/>
                <w:webHidden/>
              </w:rPr>
            </w:r>
            <w:r w:rsidR="000E682B">
              <w:rPr>
                <w:noProof/>
                <w:webHidden/>
              </w:rPr>
              <w:fldChar w:fldCharType="separate"/>
            </w:r>
            <w:r w:rsidR="00B23EFF">
              <w:rPr>
                <w:noProof/>
                <w:webHidden/>
              </w:rPr>
              <w:t>46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8" w:history="1">
            <w:r w:rsidR="00E266DC" w:rsidRPr="007759CA">
              <w:rPr>
                <w:rStyle w:val="Hyperlink"/>
                <w:noProof/>
              </w:rPr>
              <w:t>7.18.</w:t>
            </w:r>
            <w:r w:rsidR="00E266DC">
              <w:rPr>
                <w:rFonts w:eastAsiaTheme="minorEastAsia" w:cstheme="minorBidi"/>
                <w:noProof/>
                <w:kern w:val="0"/>
                <w:sz w:val="22"/>
                <w:szCs w:val="22"/>
                <w:lang w:eastAsia="en-US"/>
              </w:rPr>
              <w:tab/>
            </w:r>
            <w:r w:rsidR="00E266DC" w:rsidRPr="007759CA">
              <w:rPr>
                <w:rStyle w:val="Hyperlink"/>
                <w:noProof/>
              </w:rPr>
              <w:t>Notification of Result</w:t>
            </w:r>
            <w:r w:rsidR="00E266DC">
              <w:rPr>
                <w:noProof/>
                <w:webHidden/>
              </w:rPr>
              <w:tab/>
            </w:r>
            <w:r w:rsidR="000E682B">
              <w:rPr>
                <w:noProof/>
                <w:webHidden/>
              </w:rPr>
              <w:fldChar w:fldCharType="begin"/>
            </w:r>
            <w:r w:rsidR="00E266DC">
              <w:rPr>
                <w:noProof/>
                <w:webHidden/>
              </w:rPr>
              <w:instrText xml:space="preserve"> PAGEREF _Toc8826818 \h </w:instrText>
            </w:r>
            <w:r w:rsidR="000E682B">
              <w:rPr>
                <w:noProof/>
                <w:webHidden/>
              </w:rPr>
            </w:r>
            <w:r w:rsidR="000E682B">
              <w:rPr>
                <w:noProof/>
                <w:webHidden/>
              </w:rPr>
              <w:fldChar w:fldCharType="separate"/>
            </w:r>
            <w:r w:rsidR="00B23EFF">
              <w:rPr>
                <w:noProof/>
                <w:webHidden/>
              </w:rPr>
              <w:t>46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19" w:history="1">
            <w:r w:rsidR="00E266DC" w:rsidRPr="007759CA">
              <w:rPr>
                <w:rStyle w:val="Hyperlink"/>
                <w:noProof/>
              </w:rPr>
              <w:t>7.19.</w:t>
            </w:r>
            <w:r w:rsidR="00E266DC">
              <w:rPr>
                <w:rFonts w:eastAsiaTheme="minorEastAsia" w:cstheme="minorBidi"/>
                <w:noProof/>
                <w:kern w:val="0"/>
                <w:sz w:val="22"/>
                <w:szCs w:val="22"/>
                <w:lang w:eastAsia="en-US"/>
              </w:rPr>
              <w:tab/>
            </w:r>
            <w:r w:rsidR="00E266DC" w:rsidRPr="007759CA">
              <w:rPr>
                <w:rStyle w:val="Hyperlink"/>
                <w:noProof/>
              </w:rPr>
              <w:t>Transcript</w:t>
            </w:r>
            <w:r w:rsidR="00E266DC">
              <w:rPr>
                <w:noProof/>
                <w:webHidden/>
              </w:rPr>
              <w:tab/>
            </w:r>
            <w:r w:rsidR="000E682B">
              <w:rPr>
                <w:noProof/>
                <w:webHidden/>
              </w:rPr>
              <w:fldChar w:fldCharType="begin"/>
            </w:r>
            <w:r w:rsidR="00E266DC">
              <w:rPr>
                <w:noProof/>
                <w:webHidden/>
              </w:rPr>
              <w:instrText xml:space="preserve"> PAGEREF _Toc8826819 \h </w:instrText>
            </w:r>
            <w:r w:rsidR="000E682B">
              <w:rPr>
                <w:noProof/>
                <w:webHidden/>
              </w:rPr>
            </w:r>
            <w:r w:rsidR="000E682B">
              <w:rPr>
                <w:noProof/>
                <w:webHidden/>
              </w:rPr>
              <w:fldChar w:fldCharType="separate"/>
            </w:r>
            <w:r w:rsidR="00B23EFF">
              <w:rPr>
                <w:noProof/>
                <w:webHidden/>
              </w:rPr>
              <w:t>46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0" w:history="1">
            <w:r w:rsidR="00E266DC" w:rsidRPr="007759CA">
              <w:rPr>
                <w:rStyle w:val="Hyperlink"/>
                <w:noProof/>
              </w:rPr>
              <w:t>7.20.</w:t>
            </w:r>
            <w:r w:rsidR="00E266DC">
              <w:rPr>
                <w:rFonts w:eastAsiaTheme="minorEastAsia" w:cstheme="minorBidi"/>
                <w:noProof/>
                <w:kern w:val="0"/>
                <w:sz w:val="22"/>
                <w:szCs w:val="22"/>
                <w:lang w:eastAsia="en-US"/>
              </w:rPr>
              <w:tab/>
            </w:r>
            <w:r w:rsidR="00E266DC" w:rsidRPr="007759CA">
              <w:rPr>
                <w:rStyle w:val="Hyperlink"/>
                <w:noProof/>
              </w:rPr>
              <w:t>Unfair Means Committee</w:t>
            </w:r>
            <w:r w:rsidR="00E266DC">
              <w:rPr>
                <w:noProof/>
                <w:webHidden/>
              </w:rPr>
              <w:tab/>
            </w:r>
            <w:r w:rsidR="000E682B">
              <w:rPr>
                <w:noProof/>
                <w:webHidden/>
              </w:rPr>
              <w:fldChar w:fldCharType="begin"/>
            </w:r>
            <w:r w:rsidR="00E266DC">
              <w:rPr>
                <w:noProof/>
                <w:webHidden/>
              </w:rPr>
              <w:instrText xml:space="preserve"> PAGEREF _Toc8826820 \h </w:instrText>
            </w:r>
            <w:r w:rsidR="000E682B">
              <w:rPr>
                <w:noProof/>
                <w:webHidden/>
              </w:rPr>
            </w:r>
            <w:r w:rsidR="000E682B">
              <w:rPr>
                <w:noProof/>
                <w:webHidden/>
              </w:rPr>
              <w:fldChar w:fldCharType="separate"/>
            </w:r>
            <w:r w:rsidR="00B23EFF">
              <w:rPr>
                <w:noProof/>
                <w:webHidden/>
              </w:rPr>
              <w:t>46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1" w:history="1">
            <w:r w:rsidR="00E266DC" w:rsidRPr="007759CA">
              <w:rPr>
                <w:rStyle w:val="Hyperlink"/>
                <w:noProof/>
              </w:rPr>
              <w:t>7.21.</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_Toc8826821 \h </w:instrText>
            </w:r>
            <w:r w:rsidR="000E682B">
              <w:rPr>
                <w:noProof/>
                <w:webHidden/>
              </w:rPr>
            </w:r>
            <w:r w:rsidR="000E682B">
              <w:rPr>
                <w:noProof/>
                <w:webHidden/>
              </w:rPr>
              <w:fldChar w:fldCharType="separate"/>
            </w:r>
            <w:r w:rsidR="00B23EFF">
              <w:rPr>
                <w:noProof/>
                <w:webHidden/>
              </w:rPr>
              <w:t>46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2" w:history="1">
            <w:r w:rsidR="00E266DC" w:rsidRPr="007759CA">
              <w:rPr>
                <w:rStyle w:val="Hyperlink"/>
                <w:noProof/>
              </w:rPr>
              <w:t>7.22.</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_Toc8826822 \h </w:instrText>
            </w:r>
            <w:r w:rsidR="000E682B">
              <w:rPr>
                <w:noProof/>
                <w:webHidden/>
              </w:rPr>
            </w:r>
            <w:r w:rsidR="000E682B">
              <w:rPr>
                <w:noProof/>
                <w:webHidden/>
              </w:rPr>
              <w:fldChar w:fldCharType="separate"/>
            </w:r>
            <w:r w:rsidR="00B23EFF">
              <w:rPr>
                <w:noProof/>
                <w:webHidden/>
              </w:rPr>
              <w:t>47</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823" w:history="1">
            <w:r w:rsidR="00E266DC" w:rsidRPr="007759CA">
              <w:rPr>
                <w:rStyle w:val="Hyperlink"/>
                <w:noProof/>
              </w:rPr>
              <w:t>Policy 8:</w:t>
            </w:r>
            <w:r w:rsidR="00E266DC">
              <w:rPr>
                <w:rFonts w:eastAsiaTheme="minorEastAsia" w:cstheme="minorBidi"/>
                <w:noProof/>
                <w:kern w:val="0"/>
                <w:sz w:val="22"/>
                <w:szCs w:val="22"/>
                <w:lang w:eastAsia="en-US"/>
              </w:rPr>
              <w:tab/>
            </w:r>
            <w:r w:rsidR="00E266DC" w:rsidRPr="007759CA">
              <w:rPr>
                <w:rStyle w:val="Hyperlink"/>
                <w:noProof/>
              </w:rPr>
              <w:t>Continuous Quality Improvement for Program Educational Objectives and Program Learning Outcomes</w:t>
            </w:r>
            <w:r w:rsidR="00E266DC">
              <w:rPr>
                <w:noProof/>
                <w:webHidden/>
              </w:rPr>
              <w:tab/>
            </w:r>
            <w:r w:rsidR="000E682B">
              <w:rPr>
                <w:noProof/>
                <w:webHidden/>
              </w:rPr>
              <w:fldChar w:fldCharType="begin"/>
            </w:r>
            <w:r w:rsidR="00E266DC">
              <w:rPr>
                <w:noProof/>
                <w:webHidden/>
              </w:rPr>
              <w:instrText xml:space="preserve"> PAGEREF _Toc8826823 \h </w:instrText>
            </w:r>
            <w:r w:rsidR="000E682B">
              <w:rPr>
                <w:noProof/>
                <w:webHidden/>
              </w:rPr>
            </w:r>
            <w:r w:rsidR="000E682B">
              <w:rPr>
                <w:noProof/>
                <w:webHidden/>
              </w:rPr>
              <w:fldChar w:fldCharType="separate"/>
            </w:r>
            <w:r w:rsidR="00B23EFF">
              <w:rPr>
                <w:noProof/>
                <w:webHidden/>
              </w:rPr>
              <w:t>48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4" w:history="1">
            <w:r w:rsidR="00E266DC" w:rsidRPr="007759CA">
              <w:rPr>
                <w:rStyle w:val="Hyperlink"/>
                <w:noProof/>
              </w:rPr>
              <w:t>8.1.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_Toc8826824 \h </w:instrText>
            </w:r>
            <w:r w:rsidR="000E682B">
              <w:rPr>
                <w:noProof/>
                <w:webHidden/>
              </w:rPr>
            </w:r>
            <w:r w:rsidR="000E682B">
              <w:rPr>
                <w:noProof/>
                <w:webHidden/>
              </w:rPr>
              <w:fldChar w:fldCharType="separate"/>
            </w:r>
            <w:r w:rsidR="00B23EFF">
              <w:rPr>
                <w:noProof/>
                <w:webHidden/>
              </w:rPr>
              <w:t>48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5" w:history="1">
            <w:r w:rsidR="00E266DC" w:rsidRPr="007759CA">
              <w:rPr>
                <w:rStyle w:val="Hyperlink"/>
                <w:noProof/>
              </w:rPr>
              <w:t>8.2.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_Toc8826825 \h </w:instrText>
            </w:r>
            <w:r w:rsidR="000E682B">
              <w:rPr>
                <w:noProof/>
                <w:webHidden/>
              </w:rPr>
            </w:r>
            <w:r w:rsidR="000E682B">
              <w:rPr>
                <w:noProof/>
                <w:webHidden/>
              </w:rPr>
              <w:fldChar w:fldCharType="separate"/>
            </w:r>
            <w:r w:rsidR="00B23EFF">
              <w:rPr>
                <w:noProof/>
                <w:webHidden/>
              </w:rPr>
              <w:t>48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6" w:history="1">
            <w:r w:rsidR="00E266DC" w:rsidRPr="007759CA">
              <w:rPr>
                <w:rStyle w:val="Hyperlink"/>
                <w:noProof/>
              </w:rPr>
              <w:t>8.3.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_Toc8826826 \h </w:instrText>
            </w:r>
            <w:r w:rsidR="000E682B">
              <w:rPr>
                <w:noProof/>
                <w:webHidden/>
              </w:rPr>
            </w:r>
            <w:r w:rsidR="000E682B">
              <w:rPr>
                <w:noProof/>
                <w:webHidden/>
              </w:rPr>
              <w:fldChar w:fldCharType="separate"/>
            </w:r>
            <w:r w:rsidR="00B23EFF">
              <w:rPr>
                <w:noProof/>
                <w:webHidden/>
              </w:rPr>
              <w:t>48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7" w:history="1">
            <w:r w:rsidR="00E266DC" w:rsidRPr="007759CA">
              <w:rPr>
                <w:rStyle w:val="Hyperlink"/>
                <w:noProof/>
              </w:rPr>
              <w:t>8.4.</w:t>
            </w:r>
            <w:r w:rsidR="00E266DC">
              <w:rPr>
                <w:rFonts w:eastAsiaTheme="minorEastAsia" w:cstheme="minorBidi"/>
                <w:noProof/>
                <w:kern w:val="0"/>
                <w:sz w:val="22"/>
                <w:szCs w:val="22"/>
                <w:lang w:eastAsia="en-US"/>
              </w:rPr>
              <w:tab/>
            </w:r>
            <w:r w:rsidR="00E266DC" w:rsidRPr="007759CA">
              <w:rPr>
                <w:rStyle w:val="Hyperlink"/>
                <w:noProof/>
              </w:rPr>
              <w:t>SCET Committees</w:t>
            </w:r>
            <w:r w:rsidR="00E266DC">
              <w:rPr>
                <w:noProof/>
                <w:webHidden/>
              </w:rPr>
              <w:tab/>
            </w:r>
            <w:r w:rsidR="000E682B">
              <w:rPr>
                <w:noProof/>
                <w:webHidden/>
              </w:rPr>
              <w:fldChar w:fldCharType="begin"/>
            </w:r>
            <w:r w:rsidR="00E266DC">
              <w:rPr>
                <w:noProof/>
                <w:webHidden/>
              </w:rPr>
              <w:instrText xml:space="preserve"> PAGEREF _Toc8826827 \h </w:instrText>
            </w:r>
            <w:r w:rsidR="000E682B">
              <w:rPr>
                <w:noProof/>
                <w:webHidden/>
              </w:rPr>
            </w:r>
            <w:r w:rsidR="000E682B">
              <w:rPr>
                <w:noProof/>
                <w:webHidden/>
              </w:rPr>
              <w:fldChar w:fldCharType="separate"/>
            </w:r>
            <w:r w:rsidR="00B23EFF">
              <w:rPr>
                <w:noProof/>
                <w:webHidden/>
              </w:rPr>
              <w:t>48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8" w:history="1">
            <w:r w:rsidR="00E266DC" w:rsidRPr="007759CA">
              <w:rPr>
                <w:rStyle w:val="Hyperlink"/>
                <w:noProof/>
              </w:rPr>
              <w:t>8.5.</w:t>
            </w:r>
            <w:r w:rsidR="00E266DC">
              <w:rPr>
                <w:rFonts w:eastAsiaTheme="minorEastAsia" w:cstheme="minorBidi"/>
                <w:noProof/>
                <w:kern w:val="0"/>
                <w:sz w:val="22"/>
                <w:szCs w:val="22"/>
                <w:lang w:eastAsia="en-US"/>
              </w:rPr>
              <w:tab/>
            </w:r>
            <w:r w:rsidR="00E266DC" w:rsidRPr="007759CA">
              <w:rPr>
                <w:rStyle w:val="Hyperlink"/>
                <w:noProof/>
              </w:rPr>
              <w:t>CQI Process for Program Educational Objectives (PEO)</w:t>
            </w:r>
            <w:r w:rsidR="00E266DC">
              <w:rPr>
                <w:noProof/>
                <w:webHidden/>
              </w:rPr>
              <w:tab/>
            </w:r>
            <w:r w:rsidR="000E682B">
              <w:rPr>
                <w:noProof/>
                <w:webHidden/>
              </w:rPr>
              <w:fldChar w:fldCharType="begin"/>
            </w:r>
            <w:r w:rsidR="00E266DC">
              <w:rPr>
                <w:noProof/>
                <w:webHidden/>
              </w:rPr>
              <w:instrText xml:space="preserve"> PAGEREF _Toc8826828 \h </w:instrText>
            </w:r>
            <w:r w:rsidR="000E682B">
              <w:rPr>
                <w:noProof/>
                <w:webHidden/>
              </w:rPr>
            </w:r>
            <w:r w:rsidR="000E682B">
              <w:rPr>
                <w:noProof/>
                <w:webHidden/>
              </w:rPr>
              <w:fldChar w:fldCharType="separate"/>
            </w:r>
            <w:r w:rsidR="00B23EFF">
              <w:rPr>
                <w:noProof/>
                <w:webHidden/>
              </w:rPr>
              <w:t>49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29" w:history="1">
            <w:r w:rsidR="00E266DC" w:rsidRPr="007759CA">
              <w:rPr>
                <w:rStyle w:val="Hyperlink"/>
                <w:noProof/>
              </w:rPr>
              <w:t>8.6.</w:t>
            </w:r>
            <w:r w:rsidR="00E266DC">
              <w:rPr>
                <w:rFonts w:eastAsiaTheme="minorEastAsia" w:cstheme="minorBidi"/>
                <w:noProof/>
                <w:kern w:val="0"/>
                <w:sz w:val="22"/>
                <w:szCs w:val="22"/>
                <w:lang w:eastAsia="en-US"/>
              </w:rPr>
              <w:tab/>
            </w:r>
            <w:r w:rsidR="00E266DC" w:rsidRPr="007759CA">
              <w:rPr>
                <w:rStyle w:val="Hyperlink"/>
                <w:noProof/>
              </w:rPr>
              <w:t>CQI Process for Program Learning Outcomes (PLO)</w:t>
            </w:r>
            <w:r w:rsidR="00E266DC">
              <w:rPr>
                <w:noProof/>
                <w:webHidden/>
              </w:rPr>
              <w:tab/>
            </w:r>
            <w:r w:rsidR="000E682B">
              <w:rPr>
                <w:noProof/>
                <w:webHidden/>
              </w:rPr>
              <w:fldChar w:fldCharType="begin"/>
            </w:r>
            <w:r w:rsidR="00E266DC">
              <w:rPr>
                <w:noProof/>
                <w:webHidden/>
              </w:rPr>
              <w:instrText xml:space="preserve"> PAGEREF _Toc8826829 \h </w:instrText>
            </w:r>
            <w:r w:rsidR="000E682B">
              <w:rPr>
                <w:noProof/>
                <w:webHidden/>
              </w:rPr>
            </w:r>
            <w:r w:rsidR="000E682B">
              <w:rPr>
                <w:noProof/>
                <w:webHidden/>
              </w:rPr>
              <w:fldChar w:fldCharType="separate"/>
            </w:r>
            <w:r w:rsidR="00B23EFF">
              <w:rPr>
                <w:noProof/>
                <w:webHidden/>
              </w:rPr>
              <w:t>50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0" w:history="1">
            <w:r w:rsidR="00E266DC" w:rsidRPr="007759CA">
              <w:rPr>
                <w:rStyle w:val="Hyperlink"/>
                <w:noProof/>
              </w:rPr>
              <w:t>8.7.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_Toc8826830 \h </w:instrText>
            </w:r>
            <w:r w:rsidR="000E682B">
              <w:rPr>
                <w:noProof/>
                <w:webHidden/>
              </w:rPr>
            </w:r>
            <w:r w:rsidR="000E682B">
              <w:rPr>
                <w:noProof/>
                <w:webHidden/>
              </w:rPr>
              <w:fldChar w:fldCharType="separate"/>
            </w:r>
            <w:r w:rsidR="00B23EFF">
              <w:rPr>
                <w:noProof/>
                <w:webHidden/>
              </w:rPr>
              <w:t>51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1" w:history="1">
            <w:r w:rsidR="00E266DC" w:rsidRPr="007759CA">
              <w:rPr>
                <w:rStyle w:val="Hyperlink"/>
                <w:noProof/>
              </w:rPr>
              <w:t>8.8.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_Toc8826831 \h </w:instrText>
            </w:r>
            <w:r w:rsidR="000E682B">
              <w:rPr>
                <w:noProof/>
                <w:webHidden/>
              </w:rPr>
            </w:r>
            <w:r w:rsidR="000E682B">
              <w:rPr>
                <w:noProof/>
                <w:webHidden/>
              </w:rPr>
              <w:fldChar w:fldCharType="separate"/>
            </w:r>
            <w:r w:rsidR="00B23EFF">
              <w:rPr>
                <w:noProof/>
                <w:webHidden/>
              </w:rPr>
              <w:t>51</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832" w:history="1">
            <w:r w:rsidR="00E266DC" w:rsidRPr="007759CA">
              <w:rPr>
                <w:rStyle w:val="Hyperlink"/>
                <w:noProof/>
              </w:rPr>
              <w:t>Policy 9:</w:t>
            </w:r>
            <w:r w:rsidR="00E266DC">
              <w:rPr>
                <w:rFonts w:eastAsiaTheme="minorEastAsia" w:cstheme="minorBidi"/>
                <w:noProof/>
                <w:kern w:val="0"/>
                <w:sz w:val="22"/>
                <w:szCs w:val="22"/>
                <w:lang w:eastAsia="en-US"/>
              </w:rPr>
              <w:tab/>
            </w:r>
            <w:r w:rsidR="00E266DC" w:rsidRPr="007759CA">
              <w:rPr>
                <w:rStyle w:val="Hyperlink"/>
                <w:noProof/>
              </w:rPr>
              <w:t>Course Outline</w:t>
            </w:r>
            <w:r w:rsidR="00E266DC">
              <w:rPr>
                <w:noProof/>
                <w:webHidden/>
              </w:rPr>
              <w:tab/>
            </w:r>
            <w:r w:rsidR="000E682B">
              <w:rPr>
                <w:noProof/>
                <w:webHidden/>
              </w:rPr>
              <w:fldChar w:fldCharType="begin"/>
            </w:r>
            <w:r w:rsidR="00E266DC">
              <w:rPr>
                <w:noProof/>
                <w:webHidden/>
              </w:rPr>
              <w:instrText xml:space="preserve"> PAGEREF _Toc8826832 \h </w:instrText>
            </w:r>
            <w:r w:rsidR="000E682B">
              <w:rPr>
                <w:noProof/>
                <w:webHidden/>
              </w:rPr>
            </w:r>
            <w:r w:rsidR="000E682B">
              <w:rPr>
                <w:noProof/>
                <w:webHidden/>
              </w:rPr>
              <w:fldChar w:fldCharType="separate"/>
            </w:r>
            <w:r w:rsidR="00B23EFF">
              <w:rPr>
                <w:noProof/>
                <w:webHidden/>
              </w:rPr>
              <w:t>52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3" w:history="1">
            <w:r w:rsidR="00E266DC" w:rsidRPr="007759CA">
              <w:rPr>
                <w:rStyle w:val="Hyperlink"/>
                <w:noProof/>
              </w:rPr>
              <w:t>9.1.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_Toc8826833 \h </w:instrText>
            </w:r>
            <w:r w:rsidR="000E682B">
              <w:rPr>
                <w:noProof/>
                <w:webHidden/>
              </w:rPr>
            </w:r>
            <w:r w:rsidR="000E682B">
              <w:rPr>
                <w:noProof/>
                <w:webHidden/>
              </w:rPr>
              <w:fldChar w:fldCharType="separate"/>
            </w:r>
            <w:r w:rsidR="00B23EFF">
              <w:rPr>
                <w:noProof/>
                <w:webHidden/>
              </w:rPr>
              <w:t>52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4" w:history="1">
            <w:r w:rsidR="00E266DC" w:rsidRPr="007759CA">
              <w:rPr>
                <w:rStyle w:val="Hyperlink"/>
                <w:noProof/>
              </w:rPr>
              <w:t>9.2.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_Toc8826834 \h </w:instrText>
            </w:r>
            <w:r w:rsidR="000E682B">
              <w:rPr>
                <w:noProof/>
                <w:webHidden/>
              </w:rPr>
            </w:r>
            <w:r w:rsidR="000E682B">
              <w:rPr>
                <w:noProof/>
                <w:webHidden/>
              </w:rPr>
              <w:fldChar w:fldCharType="separate"/>
            </w:r>
            <w:r w:rsidR="00B23EFF">
              <w:rPr>
                <w:noProof/>
                <w:webHidden/>
              </w:rPr>
              <w:t>52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5" w:history="1">
            <w:r w:rsidR="00E266DC" w:rsidRPr="007759CA">
              <w:rPr>
                <w:rStyle w:val="Hyperlink"/>
                <w:noProof/>
              </w:rPr>
              <w:t>9.3.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_Toc8826835 \h </w:instrText>
            </w:r>
            <w:r w:rsidR="000E682B">
              <w:rPr>
                <w:noProof/>
                <w:webHidden/>
              </w:rPr>
            </w:r>
            <w:r w:rsidR="000E682B">
              <w:rPr>
                <w:noProof/>
                <w:webHidden/>
              </w:rPr>
              <w:fldChar w:fldCharType="separate"/>
            </w:r>
            <w:r w:rsidR="00B23EFF">
              <w:rPr>
                <w:noProof/>
                <w:webHidden/>
              </w:rPr>
              <w:t>52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6" w:history="1">
            <w:r w:rsidR="00E266DC" w:rsidRPr="007759CA">
              <w:rPr>
                <w:rStyle w:val="Hyperlink"/>
                <w:noProof/>
              </w:rPr>
              <w:t>9.4.</w:t>
            </w:r>
            <w:r w:rsidR="00E266DC">
              <w:rPr>
                <w:rFonts w:eastAsiaTheme="minorEastAsia" w:cstheme="minorBidi"/>
                <w:noProof/>
                <w:kern w:val="0"/>
                <w:sz w:val="22"/>
                <w:szCs w:val="22"/>
                <w:lang w:eastAsia="en-US"/>
              </w:rPr>
              <w:tab/>
            </w:r>
            <w:r w:rsidR="00E266DC" w:rsidRPr="007759CA">
              <w:rPr>
                <w:rStyle w:val="Hyperlink"/>
                <w:noProof/>
              </w:rPr>
              <w:t>Underlying Principle</w:t>
            </w:r>
            <w:r w:rsidR="00E266DC">
              <w:rPr>
                <w:noProof/>
                <w:webHidden/>
              </w:rPr>
              <w:tab/>
            </w:r>
            <w:r w:rsidR="000E682B">
              <w:rPr>
                <w:noProof/>
                <w:webHidden/>
              </w:rPr>
              <w:fldChar w:fldCharType="begin"/>
            </w:r>
            <w:r w:rsidR="00E266DC">
              <w:rPr>
                <w:noProof/>
                <w:webHidden/>
              </w:rPr>
              <w:instrText xml:space="preserve"> PAGEREF _Toc8826836 \h </w:instrText>
            </w:r>
            <w:r w:rsidR="000E682B">
              <w:rPr>
                <w:noProof/>
                <w:webHidden/>
              </w:rPr>
            </w:r>
            <w:r w:rsidR="000E682B">
              <w:rPr>
                <w:noProof/>
                <w:webHidden/>
              </w:rPr>
              <w:fldChar w:fldCharType="separate"/>
            </w:r>
            <w:r w:rsidR="00B23EFF">
              <w:rPr>
                <w:noProof/>
                <w:webHidden/>
              </w:rPr>
              <w:t>52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7" w:history="1">
            <w:r w:rsidR="00E266DC" w:rsidRPr="007759CA">
              <w:rPr>
                <w:rStyle w:val="Hyperlink"/>
                <w:noProof/>
              </w:rPr>
              <w:t>9.5.</w:t>
            </w:r>
            <w:r w:rsidR="00E266DC">
              <w:rPr>
                <w:rFonts w:eastAsiaTheme="minorEastAsia" w:cstheme="minorBidi"/>
                <w:noProof/>
                <w:kern w:val="0"/>
                <w:sz w:val="22"/>
                <w:szCs w:val="22"/>
                <w:lang w:eastAsia="en-US"/>
              </w:rPr>
              <w:tab/>
            </w:r>
            <w:r w:rsidR="00E266DC" w:rsidRPr="007759CA">
              <w:rPr>
                <w:rStyle w:val="Hyperlink"/>
                <w:noProof/>
              </w:rPr>
              <w:t>Provision of Course Outlines</w:t>
            </w:r>
            <w:r w:rsidR="00E266DC">
              <w:rPr>
                <w:noProof/>
                <w:webHidden/>
              </w:rPr>
              <w:tab/>
            </w:r>
            <w:r w:rsidR="000E682B">
              <w:rPr>
                <w:noProof/>
                <w:webHidden/>
              </w:rPr>
              <w:fldChar w:fldCharType="begin"/>
            </w:r>
            <w:r w:rsidR="00E266DC">
              <w:rPr>
                <w:noProof/>
                <w:webHidden/>
              </w:rPr>
              <w:instrText xml:space="preserve"> PAGEREF _Toc8826837 \h </w:instrText>
            </w:r>
            <w:r w:rsidR="000E682B">
              <w:rPr>
                <w:noProof/>
                <w:webHidden/>
              </w:rPr>
            </w:r>
            <w:r w:rsidR="000E682B">
              <w:rPr>
                <w:noProof/>
                <w:webHidden/>
              </w:rPr>
              <w:fldChar w:fldCharType="separate"/>
            </w:r>
            <w:r w:rsidR="00B23EFF">
              <w:rPr>
                <w:noProof/>
                <w:webHidden/>
              </w:rPr>
              <w:t>52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8" w:history="1">
            <w:r w:rsidR="00E266DC" w:rsidRPr="007759CA">
              <w:rPr>
                <w:rStyle w:val="Hyperlink"/>
                <w:noProof/>
              </w:rPr>
              <w:t>9.6.</w:t>
            </w:r>
            <w:r w:rsidR="00E266DC">
              <w:rPr>
                <w:rFonts w:eastAsiaTheme="minorEastAsia" w:cstheme="minorBidi"/>
                <w:noProof/>
                <w:kern w:val="0"/>
                <w:sz w:val="22"/>
                <w:szCs w:val="22"/>
                <w:lang w:eastAsia="en-US"/>
              </w:rPr>
              <w:tab/>
            </w:r>
            <w:r w:rsidR="00E266DC" w:rsidRPr="007759CA">
              <w:rPr>
                <w:rStyle w:val="Hyperlink"/>
                <w:noProof/>
              </w:rPr>
              <w:t>Course-Outline Tracking and Monitoring</w:t>
            </w:r>
            <w:r w:rsidR="00E266DC">
              <w:rPr>
                <w:noProof/>
                <w:webHidden/>
              </w:rPr>
              <w:tab/>
            </w:r>
            <w:r w:rsidR="000E682B">
              <w:rPr>
                <w:noProof/>
                <w:webHidden/>
              </w:rPr>
              <w:fldChar w:fldCharType="begin"/>
            </w:r>
            <w:r w:rsidR="00E266DC">
              <w:rPr>
                <w:noProof/>
                <w:webHidden/>
              </w:rPr>
              <w:instrText xml:space="preserve"> PAGEREF _Toc8826838 \h </w:instrText>
            </w:r>
            <w:r w:rsidR="000E682B">
              <w:rPr>
                <w:noProof/>
                <w:webHidden/>
              </w:rPr>
            </w:r>
            <w:r w:rsidR="000E682B">
              <w:rPr>
                <w:noProof/>
                <w:webHidden/>
              </w:rPr>
              <w:fldChar w:fldCharType="separate"/>
            </w:r>
            <w:r w:rsidR="00B23EFF">
              <w:rPr>
                <w:noProof/>
                <w:webHidden/>
              </w:rPr>
              <w:t>53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39" w:history="1">
            <w:r w:rsidR="00E266DC" w:rsidRPr="007759CA">
              <w:rPr>
                <w:rStyle w:val="Hyperlink"/>
                <w:noProof/>
              </w:rPr>
              <w:t>9.7.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_Toc8826839 \h </w:instrText>
            </w:r>
            <w:r w:rsidR="000E682B">
              <w:rPr>
                <w:noProof/>
                <w:webHidden/>
              </w:rPr>
            </w:r>
            <w:r w:rsidR="000E682B">
              <w:rPr>
                <w:noProof/>
                <w:webHidden/>
              </w:rPr>
              <w:fldChar w:fldCharType="separate"/>
            </w:r>
            <w:r w:rsidR="00B23EFF">
              <w:rPr>
                <w:noProof/>
                <w:webHidden/>
              </w:rPr>
              <w:t>53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0" w:history="1">
            <w:r w:rsidR="00E266DC" w:rsidRPr="007759CA">
              <w:rPr>
                <w:rStyle w:val="Hyperlink"/>
                <w:noProof/>
              </w:rPr>
              <w:t>9.8.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_Toc8826840 \h </w:instrText>
            </w:r>
            <w:r w:rsidR="000E682B">
              <w:rPr>
                <w:noProof/>
                <w:webHidden/>
              </w:rPr>
            </w:r>
            <w:r w:rsidR="000E682B">
              <w:rPr>
                <w:noProof/>
                <w:webHidden/>
              </w:rPr>
              <w:fldChar w:fldCharType="separate"/>
            </w:r>
            <w:r w:rsidR="00B23EFF">
              <w:rPr>
                <w:noProof/>
                <w:webHidden/>
              </w:rPr>
              <w:t>53</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841" w:history="1">
            <w:r w:rsidR="00E266DC" w:rsidRPr="007759CA">
              <w:rPr>
                <w:rStyle w:val="Hyperlink"/>
                <w:noProof/>
              </w:rPr>
              <w:t>Policy 10:</w:t>
            </w:r>
            <w:r w:rsidR="00E266DC">
              <w:rPr>
                <w:rFonts w:eastAsiaTheme="minorEastAsia" w:cstheme="minorBidi"/>
                <w:noProof/>
                <w:kern w:val="0"/>
                <w:sz w:val="22"/>
                <w:szCs w:val="22"/>
                <w:lang w:eastAsia="en-US"/>
              </w:rPr>
              <w:tab/>
            </w:r>
            <w:r w:rsidR="00E266DC" w:rsidRPr="007759CA">
              <w:rPr>
                <w:rStyle w:val="Hyperlink"/>
                <w:noProof/>
              </w:rPr>
              <w:t>Credit-Transfer and Migration</w:t>
            </w:r>
            <w:r w:rsidR="00E266DC">
              <w:rPr>
                <w:noProof/>
                <w:webHidden/>
              </w:rPr>
              <w:tab/>
            </w:r>
            <w:r w:rsidR="000E682B">
              <w:rPr>
                <w:noProof/>
                <w:webHidden/>
              </w:rPr>
              <w:fldChar w:fldCharType="begin"/>
            </w:r>
            <w:r w:rsidR="00E266DC">
              <w:rPr>
                <w:noProof/>
                <w:webHidden/>
              </w:rPr>
              <w:instrText xml:space="preserve"> PAGEREF _Toc8826841 \h </w:instrText>
            </w:r>
            <w:r w:rsidR="000E682B">
              <w:rPr>
                <w:noProof/>
                <w:webHidden/>
              </w:rPr>
            </w:r>
            <w:r w:rsidR="000E682B">
              <w:rPr>
                <w:noProof/>
                <w:webHidden/>
              </w:rPr>
              <w:fldChar w:fldCharType="separate"/>
            </w:r>
            <w:r w:rsidR="00B23EFF">
              <w:rPr>
                <w:noProof/>
                <w:webHidden/>
              </w:rPr>
              <w:t>54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2" w:history="1">
            <w:r w:rsidR="00E266DC" w:rsidRPr="007759CA">
              <w:rPr>
                <w:rStyle w:val="Hyperlink"/>
                <w:noProof/>
              </w:rPr>
              <w:t>10.1.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_Toc8826842 \h </w:instrText>
            </w:r>
            <w:r w:rsidR="000E682B">
              <w:rPr>
                <w:noProof/>
                <w:webHidden/>
              </w:rPr>
            </w:r>
            <w:r w:rsidR="000E682B">
              <w:rPr>
                <w:noProof/>
                <w:webHidden/>
              </w:rPr>
              <w:fldChar w:fldCharType="separate"/>
            </w:r>
            <w:r w:rsidR="00B23EFF">
              <w:rPr>
                <w:noProof/>
                <w:webHidden/>
              </w:rPr>
              <w:t>54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3" w:history="1">
            <w:r w:rsidR="00E266DC" w:rsidRPr="007759CA">
              <w:rPr>
                <w:rStyle w:val="Hyperlink"/>
                <w:noProof/>
              </w:rPr>
              <w:t>10.2.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_Toc8826843 \h </w:instrText>
            </w:r>
            <w:r w:rsidR="000E682B">
              <w:rPr>
                <w:noProof/>
                <w:webHidden/>
              </w:rPr>
            </w:r>
            <w:r w:rsidR="000E682B">
              <w:rPr>
                <w:noProof/>
                <w:webHidden/>
              </w:rPr>
              <w:fldChar w:fldCharType="separate"/>
            </w:r>
            <w:r w:rsidR="00B23EFF">
              <w:rPr>
                <w:noProof/>
                <w:webHidden/>
              </w:rPr>
              <w:t>54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4" w:history="1">
            <w:r w:rsidR="00E266DC" w:rsidRPr="007759CA">
              <w:rPr>
                <w:rStyle w:val="Hyperlink"/>
                <w:noProof/>
              </w:rPr>
              <w:t>10.3.</w:t>
            </w:r>
            <w:r w:rsidR="00E266DC">
              <w:rPr>
                <w:rFonts w:eastAsiaTheme="minorEastAsia" w:cstheme="minorBidi"/>
                <w:noProof/>
                <w:kern w:val="0"/>
                <w:sz w:val="22"/>
                <w:szCs w:val="22"/>
                <w:lang w:eastAsia="en-US"/>
              </w:rPr>
              <w:tab/>
            </w:r>
            <w:r w:rsidR="00E266DC" w:rsidRPr="007759CA">
              <w:rPr>
                <w:rStyle w:val="Hyperlink"/>
                <w:noProof/>
              </w:rPr>
              <w:t>Salient Features</w:t>
            </w:r>
            <w:r w:rsidR="00E266DC">
              <w:rPr>
                <w:noProof/>
                <w:webHidden/>
              </w:rPr>
              <w:tab/>
            </w:r>
            <w:r w:rsidR="000E682B">
              <w:rPr>
                <w:noProof/>
                <w:webHidden/>
              </w:rPr>
              <w:fldChar w:fldCharType="begin"/>
            </w:r>
            <w:r w:rsidR="00E266DC">
              <w:rPr>
                <w:noProof/>
                <w:webHidden/>
              </w:rPr>
              <w:instrText xml:space="preserve"> PAGEREF _Toc8826844 \h </w:instrText>
            </w:r>
            <w:r w:rsidR="000E682B">
              <w:rPr>
                <w:noProof/>
                <w:webHidden/>
              </w:rPr>
            </w:r>
            <w:r w:rsidR="000E682B">
              <w:rPr>
                <w:noProof/>
                <w:webHidden/>
              </w:rPr>
              <w:fldChar w:fldCharType="separate"/>
            </w:r>
            <w:r w:rsidR="00B23EFF">
              <w:rPr>
                <w:noProof/>
                <w:webHidden/>
              </w:rPr>
              <w:t>54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5" w:history="1">
            <w:r w:rsidR="00E266DC" w:rsidRPr="007759CA">
              <w:rPr>
                <w:rStyle w:val="Hyperlink"/>
                <w:noProof/>
              </w:rPr>
              <w:t>10.4.</w:t>
            </w:r>
            <w:r w:rsidR="00E266DC">
              <w:rPr>
                <w:rFonts w:eastAsiaTheme="minorEastAsia" w:cstheme="minorBidi"/>
                <w:noProof/>
                <w:kern w:val="0"/>
                <w:sz w:val="22"/>
                <w:szCs w:val="22"/>
                <w:lang w:eastAsia="en-US"/>
              </w:rPr>
              <w:tab/>
            </w:r>
            <w:r w:rsidR="00E266DC" w:rsidRPr="007759CA">
              <w:rPr>
                <w:rStyle w:val="Hyperlink"/>
                <w:noProof/>
              </w:rPr>
              <w:t>Departmental Semester Committee</w:t>
            </w:r>
            <w:r w:rsidR="00E266DC">
              <w:rPr>
                <w:noProof/>
                <w:webHidden/>
              </w:rPr>
              <w:tab/>
            </w:r>
            <w:r w:rsidR="000E682B">
              <w:rPr>
                <w:noProof/>
                <w:webHidden/>
              </w:rPr>
              <w:fldChar w:fldCharType="begin"/>
            </w:r>
            <w:r w:rsidR="00E266DC">
              <w:rPr>
                <w:noProof/>
                <w:webHidden/>
              </w:rPr>
              <w:instrText xml:space="preserve"> PAGEREF _Toc8826845 \h </w:instrText>
            </w:r>
            <w:r w:rsidR="000E682B">
              <w:rPr>
                <w:noProof/>
                <w:webHidden/>
              </w:rPr>
            </w:r>
            <w:r w:rsidR="000E682B">
              <w:rPr>
                <w:noProof/>
                <w:webHidden/>
              </w:rPr>
              <w:fldChar w:fldCharType="separate"/>
            </w:r>
            <w:r w:rsidR="00B23EFF">
              <w:rPr>
                <w:noProof/>
                <w:webHidden/>
              </w:rPr>
              <w:t>55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6" w:history="1">
            <w:r w:rsidR="00E266DC" w:rsidRPr="007759CA">
              <w:rPr>
                <w:rStyle w:val="Hyperlink"/>
                <w:noProof/>
              </w:rPr>
              <w:t>10.5.</w:t>
            </w:r>
            <w:r w:rsidR="00E266DC">
              <w:rPr>
                <w:rFonts w:eastAsiaTheme="minorEastAsia" w:cstheme="minorBidi"/>
                <w:noProof/>
                <w:kern w:val="0"/>
                <w:sz w:val="22"/>
                <w:szCs w:val="22"/>
                <w:lang w:eastAsia="en-US"/>
              </w:rPr>
              <w:tab/>
            </w:r>
            <w:r w:rsidR="00E266DC" w:rsidRPr="007759CA">
              <w:rPr>
                <w:rStyle w:val="Hyperlink"/>
                <w:noProof/>
              </w:rPr>
              <w:t>Application</w:t>
            </w:r>
            <w:r w:rsidR="00E266DC">
              <w:rPr>
                <w:noProof/>
                <w:webHidden/>
              </w:rPr>
              <w:tab/>
            </w:r>
            <w:r w:rsidR="000E682B">
              <w:rPr>
                <w:noProof/>
                <w:webHidden/>
              </w:rPr>
              <w:fldChar w:fldCharType="begin"/>
            </w:r>
            <w:r w:rsidR="00E266DC">
              <w:rPr>
                <w:noProof/>
                <w:webHidden/>
              </w:rPr>
              <w:instrText xml:space="preserve"> PAGEREF _Toc8826846 \h </w:instrText>
            </w:r>
            <w:r w:rsidR="000E682B">
              <w:rPr>
                <w:noProof/>
                <w:webHidden/>
              </w:rPr>
            </w:r>
            <w:r w:rsidR="000E682B">
              <w:rPr>
                <w:noProof/>
                <w:webHidden/>
              </w:rPr>
              <w:fldChar w:fldCharType="separate"/>
            </w:r>
            <w:r w:rsidR="00B23EFF">
              <w:rPr>
                <w:noProof/>
                <w:webHidden/>
              </w:rPr>
              <w:t>55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7" w:history="1">
            <w:r w:rsidR="00E266DC" w:rsidRPr="007759CA">
              <w:rPr>
                <w:rStyle w:val="Hyperlink"/>
                <w:noProof/>
              </w:rPr>
              <w:t>10.6.</w:t>
            </w:r>
            <w:r w:rsidR="00E266DC">
              <w:rPr>
                <w:rFonts w:eastAsiaTheme="minorEastAsia" w:cstheme="minorBidi"/>
                <w:noProof/>
                <w:kern w:val="0"/>
                <w:sz w:val="22"/>
                <w:szCs w:val="22"/>
                <w:lang w:eastAsia="en-US"/>
              </w:rPr>
              <w:tab/>
            </w:r>
            <w:r w:rsidR="00E266DC" w:rsidRPr="007759CA">
              <w:rPr>
                <w:rStyle w:val="Hyperlink"/>
                <w:noProof/>
              </w:rPr>
              <w:t>Transferred Student</w:t>
            </w:r>
            <w:r w:rsidR="00E266DC">
              <w:rPr>
                <w:noProof/>
                <w:webHidden/>
              </w:rPr>
              <w:tab/>
            </w:r>
            <w:r w:rsidR="000E682B">
              <w:rPr>
                <w:noProof/>
                <w:webHidden/>
              </w:rPr>
              <w:fldChar w:fldCharType="begin"/>
            </w:r>
            <w:r w:rsidR="00E266DC">
              <w:rPr>
                <w:noProof/>
                <w:webHidden/>
              </w:rPr>
              <w:instrText xml:space="preserve"> PAGEREF _Toc8826847 \h </w:instrText>
            </w:r>
            <w:r w:rsidR="000E682B">
              <w:rPr>
                <w:noProof/>
                <w:webHidden/>
              </w:rPr>
            </w:r>
            <w:r w:rsidR="000E682B">
              <w:rPr>
                <w:noProof/>
                <w:webHidden/>
              </w:rPr>
              <w:fldChar w:fldCharType="separate"/>
            </w:r>
            <w:r w:rsidR="00B23EFF">
              <w:rPr>
                <w:noProof/>
                <w:webHidden/>
              </w:rPr>
              <w:t>55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8" w:history="1">
            <w:r w:rsidR="00E266DC" w:rsidRPr="007759CA">
              <w:rPr>
                <w:rStyle w:val="Hyperlink"/>
                <w:noProof/>
              </w:rPr>
              <w:t>10.7.</w:t>
            </w:r>
            <w:r w:rsidR="00E266DC">
              <w:rPr>
                <w:rFonts w:eastAsiaTheme="minorEastAsia" w:cstheme="minorBidi"/>
                <w:noProof/>
                <w:kern w:val="0"/>
                <w:sz w:val="22"/>
                <w:szCs w:val="22"/>
                <w:lang w:eastAsia="en-US"/>
              </w:rPr>
              <w:tab/>
            </w:r>
            <w:r w:rsidR="00E266DC" w:rsidRPr="007759CA">
              <w:rPr>
                <w:rStyle w:val="Hyperlink"/>
                <w:noProof/>
              </w:rPr>
              <w:t>Migration from SCET</w:t>
            </w:r>
            <w:r w:rsidR="00E266DC">
              <w:rPr>
                <w:noProof/>
                <w:webHidden/>
              </w:rPr>
              <w:tab/>
            </w:r>
            <w:r w:rsidR="000E682B">
              <w:rPr>
                <w:noProof/>
                <w:webHidden/>
              </w:rPr>
              <w:fldChar w:fldCharType="begin"/>
            </w:r>
            <w:r w:rsidR="00E266DC">
              <w:rPr>
                <w:noProof/>
                <w:webHidden/>
              </w:rPr>
              <w:instrText xml:space="preserve"> PAGEREF _Toc8826848 \h </w:instrText>
            </w:r>
            <w:r w:rsidR="000E682B">
              <w:rPr>
                <w:noProof/>
                <w:webHidden/>
              </w:rPr>
            </w:r>
            <w:r w:rsidR="000E682B">
              <w:rPr>
                <w:noProof/>
                <w:webHidden/>
              </w:rPr>
              <w:fldChar w:fldCharType="separate"/>
            </w:r>
            <w:r w:rsidR="00B23EFF">
              <w:rPr>
                <w:noProof/>
                <w:webHidden/>
              </w:rPr>
              <w:t>56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49" w:history="1">
            <w:r w:rsidR="00E266DC" w:rsidRPr="007759CA">
              <w:rPr>
                <w:rStyle w:val="Hyperlink"/>
                <w:noProof/>
              </w:rPr>
              <w:t>10.8.</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_Toc8826849 \h </w:instrText>
            </w:r>
            <w:r w:rsidR="000E682B">
              <w:rPr>
                <w:noProof/>
                <w:webHidden/>
              </w:rPr>
            </w:r>
            <w:r w:rsidR="000E682B">
              <w:rPr>
                <w:noProof/>
                <w:webHidden/>
              </w:rPr>
              <w:fldChar w:fldCharType="separate"/>
            </w:r>
            <w:r w:rsidR="00B23EFF">
              <w:rPr>
                <w:noProof/>
                <w:webHidden/>
              </w:rPr>
              <w:t>56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0" w:history="1">
            <w:r w:rsidR="00E266DC" w:rsidRPr="007759CA">
              <w:rPr>
                <w:rStyle w:val="Hyperlink"/>
                <w:noProof/>
              </w:rPr>
              <w:t>10.9.</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_Toc8826850 \h </w:instrText>
            </w:r>
            <w:r w:rsidR="000E682B">
              <w:rPr>
                <w:noProof/>
                <w:webHidden/>
              </w:rPr>
            </w:r>
            <w:r w:rsidR="000E682B">
              <w:rPr>
                <w:noProof/>
                <w:webHidden/>
              </w:rPr>
              <w:fldChar w:fldCharType="separate"/>
            </w:r>
            <w:r w:rsidR="00B23EFF">
              <w:rPr>
                <w:noProof/>
                <w:webHidden/>
              </w:rPr>
              <w:t>56</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851" w:history="1">
            <w:r w:rsidR="00E266DC" w:rsidRPr="007759CA">
              <w:rPr>
                <w:rStyle w:val="Hyperlink"/>
                <w:noProof/>
              </w:rPr>
              <w:t>Policy 11:</w:t>
            </w:r>
            <w:r w:rsidR="00E266DC">
              <w:rPr>
                <w:rFonts w:eastAsiaTheme="minorEastAsia" w:cstheme="minorBidi"/>
                <w:noProof/>
                <w:kern w:val="0"/>
                <w:sz w:val="22"/>
                <w:szCs w:val="22"/>
                <w:lang w:eastAsia="en-US"/>
              </w:rPr>
              <w:tab/>
            </w:r>
            <w:r w:rsidR="00E266DC" w:rsidRPr="007759CA">
              <w:rPr>
                <w:rStyle w:val="Hyperlink"/>
                <w:noProof/>
              </w:rPr>
              <w:t>Defining and Updating the Key Performance Indicators (KPI)</w:t>
            </w:r>
            <w:r w:rsidR="00E266DC">
              <w:rPr>
                <w:noProof/>
                <w:webHidden/>
              </w:rPr>
              <w:tab/>
            </w:r>
            <w:r w:rsidR="000E682B">
              <w:rPr>
                <w:noProof/>
                <w:webHidden/>
              </w:rPr>
              <w:fldChar w:fldCharType="begin"/>
            </w:r>
            <w:r w:rsidR="00E266DC">
              <w:rPr>
                <w:noProof/>
                <w:webHidden/>
              </w:rPr>
              <w:instrText xml:space="preserve"> PAGEREF _Toc8826851 \h </w:instrText>
            </w:r>
            <w:r w:rsidR="000E682B">
              <w:rPr>
                <w:noProof/>
                <w:webHidden/>
              </w:rPr>
            </w:r>
            <w:r w:rsidR="000E682B">
              <w:rPr>
                <w:noProof/>
                <w:webHidden/>
              </w:rPr>
              <w:fldChar w:fldCharType="separate"/>
            </w:r>
            <w:r w:rsidR="00B23EFF">
              <w:rPr>
                <w:noProof/>
                <w:webHidden/>
              </w:rPr>
              <w:t>57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2" w:history="1">
            <w:r w:rsidR="00E266DC" w:rsidRPr="007759CA">
              <w:rPr>
                <w:rStyle w:val="Hyperlink"/>
                <w:noProof/>
              </w:rPr>
              <w:t>11.1.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_Toc8826852 \h </w:instrText>
            </w:r>
            <w:r w:rsidR="000E682B">
              <w:rPr>
                <w:noProof/>
                <w:webHidden/>
              </w:rPr>
            </w:r>
            <w:r w:rsidR="000E682B">
              <w:rPr>
                <w:noProof/>
                <w:webHidden/>
              </w:rPr>
              <w:fldChar w:fldCharType="separate"/>
            </w:r>
            <w:r w:rsidR="00B23EFF">
              <w:rPr>
                <w:noProof/>
                <w:webHidden/>
              </w:rPr>
              <w:t>57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3" w:history="1">
            <w:r w:rsidR="00E266DC" w:rsidRPr="007759CA">
              <w:rPr>
                <w:rStyle w:val="Hyperlink"/>
                <w:noProof/>
              </w:rPr>
              <w:t>11.2.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_Toc8826853 \h </w:instrText>
            </w:r>
            <w:r w:rsidR="000E682B">
              <w:rPr>
                <w:noProof/>
                <w:webHidden/>
              </w:rPr>
            </w:r>
            <w:r w:rsidR="000E682B">
              <w:rPr>
                <w:noProof/>
                <w:webHidden/>
              </w:rPr>
              <w:fldChar w:fldCharType="separate"/>
            </w:r>
            <w:r w:rsidR="00B23EFF">
              <w:rPr>
                <w:noProof/>
                <w:webHidden/>
              </w:rPr>
              <w:t>57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4" w:history="1">
            <w:r w:rsidR="00E266DC" w:rsidRPr="007759CA">
              <w:rPr>
                <w:rStyle w:val="Hyperlink"/>
                <w:noProof/>
              </w:rPr>
              <w:t>11.3.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_Toc8826854 \h </w:instrText>
            </w:r>
            <w:r w:rsidR="000E682B">
              <w:rPr>
                <w:noProof/>
                <w:webHidden/>
              </w:rPr>
            </w:r>
            <w:r w:rsidR="000E682B">
              <w:rPr>
                <w:noProof/>
                <w:webHidden/>
              </w:rPr>
              <w:fldChar w:fldCharType="separate"/>
            </w:r>
            <w:r w:rsidR="00B23EFF">
              <w:rPr>
                <w:noProof/>
                <w:webHidden/>
              </w:rPr>
              <w:t>57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5" w:history="1">
            <w:r w:rsidR="00E266DC" w:rsidRPr="007759CA">
              <w:rPr>
                <w:rStyle w:val="Hyperlink"/>
                <w:noProof/>
              </w:rPr>
              <w:t>11.4.</w:t>
            </w:r>
            <w:r w:rsidR="00E266DC">
              <w:rPr>
                <w:rFonts w:eastAsiaTheme="minorEastAsia" w:cstheme="minorBidi"/>
                <w:noProof/>
                <w:kern w:val="0"/>
                <w:sz w:val="22"/>
                <w:szCs w:val="22"/>
                <w:lang w:eastAsia="en-US"/>
              </w:rPr>
              <w:tab/>
            </w:r>
            <w:r w:rsidR="00E266DC" w:rsidRPr="007759CA">
              <w:rPr>
                <w:rStyle w:val="Hyperlink"/>
                <w:noProof/>
              </w:rPr>
              <w:t>Overview</w:t>
            </w:r>
            <w:r w:rsidR="00E266DC">
              <w:rPr>
                <w:noProof/>
                <w:webHidden/>
              </w:rPr>
              <w:tab/>
            </w:r>
            <w:r w:rsidR="000E682B">
              <w:rPr>
                <w:noProof/>
                <w:webHidden/>
              </w:rPr>
              <w:fldChar w:fldCharType="begin"/>
            </w:r>
            <w:r w:rsidR="00E266DC">
              <w:rPr>
                <w:noProof/>
                <w:webHidden/>
              </w:rPr>
              <w:instrText xml:space="preserve"> PAGEREF _Toc8826855 \h </w:instrText>
            </w:r>
            <w:r w:rsidR="000E682B">
              <w:rPr>
                <w:noProof/>
                <w:webHidden/>
              </w:rPr>
            </w:r>
            <w:r w:rsidR="000E682B">
              <w:rPr>
                <w:noProof/>
                <w:webHidden/>
              </w:rPr>
              <w:fldChar w:fldCharType="separate"/>
            </w:r>
            <w:r w:rsidR="00B23EFF">
              <w:rPr>
                <w:noProof/>
                <w:webHidden/>
              </w:rPr>
              <w:t>57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6" w:history="1">
            <w:r w:rsidR="00E266DC" w:rsidRPr="007759CA">
              <w:rPr>
                <w:rStyle w:val="Hyperlink"/>
                <w:noProof/>
              </w:rPr>
              <w:t>11.5.</w:t>
            </w:r>
            <w:r w:rsidR="00E266DC">
              <w:rPr>
                <w:rFonts w:eastAsiaTheme="minorEastAsia" w:cstheme="minorBidi"/>
                <w:noProof/>
                <w:kern w:val="0"/>
                <w:sz w:val="22"/>
                <w:szCs w:val="22"/>
                <w:lang w:eastAsia="en-US"/>
              </w:rPr>
              <w:tab/>
            </w:r>
            <w:r w:rsidR="00E266DC" w:rsidRPr="007759CA">
              <w:rPr>
                <w:rStyle w:val="Hyperlink"/>
                <w:noProof/>
              </w:rPr>
              <w:t>Evaluation Process</w:t>
            </w:r>
            <w:r w:rsidR="00E266DC">
              <w:rPr>
                <w:noProof/>
                <w:webHidden/>
              </w:rPr>
              <w:tab/>
            </w:r>
            <w:r w:rsidR="000E682B">
              <w:rPr>
                <w:noProof/>
                <w:webHidden/>
              </w:rPr>
              <w:fldChar w:fldCharType="begin"/>
            </w:r>
            <w:r w:rsidR="00E266DC">
              <w:rPr>
                <w:noProof/>
                <w:webHidden/>
              </w:rPr>
              <w:instrText xml:space="preserve"> PAGEREF _Toc8826856 \h </w:instrText>
            </w:r>
            <w:r w:rsidR="000E682B">
              <w:rPr>
                <w:noProof/>
                <w:webHidden/>
              </w:rPr>
            </w:r>
            <w:r w:rsidR="000E682B">
              <w:rPr>
                <w:noProof/>
                <w:webHidden/>
              </w:rPr>
              <w:fldChar w:fldCharType="separate"/>
            </w:r>
            <w:r w:rsidR="00B23EFF">
              <w:rPr>
                <w:noProof/>
                <w:webHidden/>
              </w:rPr>
              <w:t>58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7" w:history="1">
            <w:r w:rsidR="00E266DC" w:rsidRPr="007759CA">
              <w:rPr>
                <w:rStyle w:val="Hyperlink"/>
                <w:noProof/>
              </w:rPr>
              <w:t>11.6.</w:t>
            </w:r>
            <w:r w:rsidR="00E266DC">
              <w:rPr>
                <w:rFonts w:eastAsiaTheme="minorEastAsia" w:cstheme="minorBidi"/>
                <w:noProof/>
                <w:kern w:val="0"/>
                <w:sz w:val="22"/>
                <w:szCs w:val="22"/>
                <w:lang w:eastAsia="en-US"/>
              </w:rPr>
              <w:tab/>
            </w:r>
            <w:r w:rsidR="00E266DC" w:rsidRPr="007759CA">
              <w:rPr>
                <w:rStyle w:val="Hyperlink"/>
                <w:noProof/>
              </w:rPr>
              <w:t>KPI for Attainment of PLO</w:t>
            </w:r>
            <w:r w:rsidR="00E266DC">
              <w:rPr>
                <w:noProof/>
                <w:webHidden/>
              </w:rPr>
              <w:tab/>
            </w:r>
            <w:r w:rsidR="000E682B">
              <w:rPr>
                <w:noProof/>
                <w:webHidden/>
              </w:rPr>
              <w:fldChar w:fldCharType="begin"/>
            </w:r>
            <w:r w:rsidR="00E266DC">
              <w:rPr>
                <w:noProof/>
                <w:webHidden/>
              </w:rPr>
              <w:instrText xml:space="preserve"> PAGEREF _Toc8826857 \h </w:instrText>
            </w:r>
            <w:r w:rsidR="000E682B">
              <w:rPr>
                <w:noProof/>
                <w:webHidden/>
              </w:rPr>
            </w:r>
            <w:r w:rsidR="000E682B">
              <w:rPr>
                <w:noProof/>
                <w:webHidden/>
              </w:rPr>
              <w:fldChar w:fldCharType="separate"/>
            </w:r>
            <w:r w:rsidR="00B23EFF">
              <w:rPr>
                <w:noProof/>
                <w:webHidden/>
              </w:rPr>
              <w:t>58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8" w:history="1">
            <w:r w:rsidR="00E266DC" w:rsidRPr="007759CA">
              <w:rPr>
                <w:rStyle w:val="Hyperlink"/>
                <w:noProof/>
              </w:rPr>
              <w:t>11.7.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_Toc8826858 \h </w:instrText>
            </w:r>
            <w:r w:rsidR="000E682B">
              <w:rPr>
                <w:noProof/>
                <w:webHidden/>
              </w:rPr>
            </w:r>
            <w:r w:rsidR="000E682B">
              <w:rPr>
                <w:noProof/>
                <w:webHidden/>
              </w:rPr>
              <w:fldChar w:fldCharType="separate"/>
            </w:r>
            <w:r w:rsidR="00B23EFF">
              <w:rPr>
                <w:noProof/>
                <w:webHidden/>
              </w:rPr>
              <w:t>58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59" w:history="1">
            <w:r w:rsidR="00E266DC" w:rsidRPr="007759CA">
              <w:rPr>
                <w:rStyle w:val="Hyperlink"/>
                <w:noProof/>
              </w:rPr>
              <w:t>11.8.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_Toc8826859 \h </w:instrText>
            </w:r>
            <w:r w:rsidR="000E682B">
              <w:rPr>
                <w:noProof/>
                <w:webHidden/>
              </w:rPr>
            </w:r>
            <w:r w:rsidR="000E682B">
              <w:rPr>
                <w:noProof/>
                <w:webHidden/>
              </w:rPr>
              <w:fldChar w:fldCharType="separate"/>
            </w:r>
            <w:r w:rsidR="00B23EFF">
              <w:rPr>
                <w:noProof/>
                <w:webHidden/>
              </w:rPr>
              <w:t>58</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860" w:history="1">
            <w:r w:rsidR="00E266DC" w:rsidRPr="007759CA">
              <w:rPr>
                <w:rStyle w:val="Hyperlink"/>
                <w:noProof/>
              </w:rPr>
              <w:t>Policy 12:</w:t>
            </w:r>
            <w:r w:rsidR="00E266DC">
              <w:rPr>
                <w:rFonts w:eastAsiaTheme="minorEastAsia" w:cstheme="minorBidi"/>
                <w:noProof/>
                <w:kern w:val="0"/>
                <w:sz w:val="22"/>
                <w:szCs w:val="22"/>
                <w:lang w:eastAsia="en-US"/>
              </w:rPr>
              <w:tab/>
            </w:r>
            <w:r w:rsidR="00E266DC" w:rsidRPr="007759CA">
              <w:rPr>
                <w:rStyle w:val="Hyperlink"/>
                <w:noProof/>
              </w:rPr>
              <w:t>Discipline and Code of Conduct</w:t>
            </w:r>
            <w:r w:rsidR="00E266DC">
              <w:rPr>
                <w:noProof/>
                <w:webHidden/>
              </w:rPr>
              <w:tab/>
            </w:r>
            <w:r w:rsidR="000E682B">
              <w:rPr>
                <w:noProof/>
                <w:webHidden/>
              </w:rPr>
              <w:fldChar w:fldCharType="begin"/>
            </w:r>
            <w:r w:rsidR="00E266DC">
              <w:rPr>
                <w:noProof/>
                <w:webHidden/>
              </w:rPr>
              <w:instrText xml:space="preserve"> PAGEREF _Toc8826860 \h </w:instrText>
            </w:r>
            <w:r w:rsidR="000E682B">
              <w:rPr>
                <w:noProof/>
                <w:webHidden/>
              </w:rPr>
            </w:r>
            <w:r w:rsidR="000E682B">
              <w:rPr>
                <w:noProof/>
                <w:webHidden/>
              </w:rPr>
              <w:fldChar w:fldCharType="separate"/>
            </w:r>
            <w:r w:rsidR="00B23EFF">
              <w:rPr>
                <w:noProof/>
                <w:webHidden/>
              </w:rPr>
              <w:t>59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61" w:history="1">
            <w:r w:rsidR="00E266DC" w:rsidRPr="007759CA">
              <w:rPr>
                <w:rStyle w:val="Hyperlink"/>
                <w:noProof/>
              </w:rPr>
              <w:t>12.1.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_Toc8826861 \h </w:instrText>
            </w:r>
            <w:r w:rsidR="000E682B">
              <w:rPr>
                <w:noProof/>
                <w:webHidden/>
              </w:rPr>
            </w:r>
            <w:r w:rsidR="000E682B">
              <w:rPr>
                <w:noProof/>
                <w:webHidden/>
              </w:rPr>
              <w:fldChar w:fldCharType="separate"/>
            </w:r>
            <w:r w:rsidR="00B23EFF">
              <w:rPr>
                <w:noProof/>
                <w:webHidden/>
              </w:rPr>
              <w:t>59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62" w:history="1">
            <w:r w:rsidR="00E266DC" w:rsidRPr="007759CA">
              <w:rPr>
                <w:rStyle w:val="Hyperlink"/>
                <w:noProof/>
              </w:rPr>
              <w:t>12.2.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_Toc8826862 \h </w:instrText>
            </w:r>
            <w:r w:rsidR="000E682B">
              <w:rPr>
                <w:noProof/>
                <w:webHidden/>
              </w:rPr>
            </w:r>
            <w:r w:rsidR="000E682B">
              <w:rPr>
                <w:noProof/>
                <w:webHidden/>
              </w:rPr>
              <w:fldChar w:fldCharType="separate"/>
            </w:r>
            <w:r w:rsidR="00B23EFF">
              <w:rPr>
                <w:noProof/>
                <w:webHidden/>
              </w:rPr>
              <w:t>59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63" w:history="1">
            <w:r w:rsidR="00E266DC" w:rsidRPr="007759CA">
              <w:rPr>
                <w:rStyle w:val="Hyperlink"/>
                <w:noProof/>
              </w:rPr>
              <w:t>12.3.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_Toc8826863 \h </w:instrText>
            </w:r>
            <w:r w:rsidR="000E682B">
              <w:rPr>
                <w:noProof/>
                <w:webHidden/>
              </w:rPr>
            </w:r>
            <w:r w:rsidR="000E682B">
              <w:rPr>
                <w:noProof/>
                <w:webHidden/>
              </w:rPr>
              <w:fldChar w:fldCharType="separate"/>
            </w:r>
            <w:r w:rsidR="00B23EFF">
              <w:rPr>
                <w:noProof/>
                <w:webHidden/>
              </w:rPr>
              <w:t>59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64" w:history="1">
            <w:r w:rsidR="00E266DC" w:rsidRPr="007759CA">
              <w:rPr>
                <w:rStyle w:val="Hyperlink"/>
                <w:noProof/>
              </w:rPr>
              <w:t>12.4.</w:t>
            </w:r>
            <w:r w:rsidR="00E266DC">
              <w:rPr>
                <w:rFonts w:eastAsiaTheme="minorEastAsia" w:cstheme="minorBidi"/>
                <w:noProof/>
                <w:kern w:val="0"/>
                <w:sz w:val="22"/>
                <w:szCs w:val="22"/>
                <w:lang w:eastAsia="en-US"/>
              </w:rPr>
              <w:tab/>
            </w:r>
            <w:r w:rsidR="00E266DC" w:rsidRPr="007759CA">
              <w:rPr>
                <w:rStyle w:val="Hyperlink"/>
                <w:noProof/>
              </w:rPr>
              <w:t>Student General Discipline Rules</w:t>
            </w:r>
            <w:r w:rsidR="00E266DC">
              <w:rPr>
                <w:noProof/>
                <w:webHidden/>
              </w:rPr>
              <w:tab/>
            </w:r>
            <w:r w:rsidR="000E682B">
              <w:rPr>
                <w:noProof/>
                <w:webHidden/>
              </w:rPr>
              <w:fldChar w:fldCharType="begin"/>
            </w:r>
            <w:r w:rsidR="00E266DC">
              <w:rPr>
                <w:noProof/>
                <w:webHidden/>
              </w:rPr>
              <w:instrText xml:space="preserve"> PAGEREF _Toc8826864 \h </w:instrText>
            </w:r>
            <w:r w:rsidR="000E682B">
              <w:rPr>
                <w:noProof/>
                <w:webHidden/>
              </w:rPr>
            </w:r>
            <w:r w:rsidR="000E682B">
              <w:rPr>
                <w:noProof/>
                <w:webHidden/>
              </w:rPr>
              <w:fldChar w:fldCharType="separate"/>
            </w:r>
            <w:r w:rsidR="00B23EFF">
              <w:rPr>
                <w:noProof/>
                <w:webHidden/>
              </w:rPr>
              <w:t>59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65" w:history="1">
            <w:r w:rsidR="00E266DC" w:rsidRPr="007759CA">
              <w:rPr>
                <w:rStyle w:val="Hyperlink"/>
                <w:noProof/>
              </w:rPr>
              <w:t>12.4.1.</w:t>
            </w:r>
            <w:r w:rsidR="00E266DC">
              <w:rPr>
                <w:rFonts w:eastAsiaTheme="minorEastAsia" w:cstheme="minorBidi"/>
                <w:noProof/>
                <w:kern w:val="0"/>
                <w:sz w:val="22"/>
                <w:szCs w:val="22"/>
                <w:lang w:eastAsia="en-US"/>
              </w:rPr>
              <w:tab/>
            </w:r>
            <w:r w:rsidR="00E266DC" w:rsidRPr="007759CA">
              <w:rPr>
                <w:rStyle w:val="Hyperlink"/>
                <w:noProof/>
              </w:rPr>
              <w:t>Code of Honor</w:t>
            </w:r>
            <w:r w:rsidR="00E266DC">
              <w:rPr>
                <w:noProof/>
                <w:webHidden/>
              </w:rPr>
              <w:tab/>
            </w:r>
            <w:r w:rsidR="000E682B">
              <w:rPr>
                <w:noProof/>
                <w:webHidden/>
              </w:rPr>
              <w:fldChar w:fldCharType="begin"/>
            </w:r>
            <w:r w:rsidR="00E266DC">
              <w:rPr>
                <w:noProof/>
                <w:webHidden/>
              </w:rPr>
              <w:instrText xml:space="preserve"> PAGEREF _Toc8826865 \h </w:instrText>
            </w:r>
            <w:r w:rsidR="000E682B">
              <w:rPr>
                <w:noProof/>
                <w:webHidden/>
              </w:rPr>
            </w:r>
            <w:r w:rsidR="000E682B">
              <w:rPr>
                <w:noProof/>
                <w:webHidden/>
              </w:rPr>
              <w:fldChar w:fldCharType="separate"/>
            </w:r>
            <w:r w:rsidR="00B23EFF">
              <w:rPr>
                <w:noProof/>
                <w:webHidden/>
              </w:rPr>
              <w:t>60</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66" w:history="1">
            <w:r w:rsidR="00E266DC" w:rsidRPr="007759CA">
              <w:rPr>
                <w:rStyle w:val="Hyperlink"/>
                <w:noProof/>
              </w:rPr>
              <w:t>12.4.2.</w:t>
            </w:r>
            <w:r w:rsidR="00E266DC">
              <w:rPr>
                <w:rFonts w:eastAsiaTheme="minorEastAsia" w:cstheme="minorBidi"/>
                <w:noProof/>
                <w:kern w:val="0"/>
                <w:sz w:val="22"/>
                <w:szCs w:val="22"/>
                <w:lang w:eastAsia="en-US"/>
              </w:rPr>
              <w:tab/>
            </w:r>
            <w:r w:rsidR="00E266DC" w:rsidRPr="007759CA">
              <w:rPr>
                <w:rStyle w:val="Hyperlink"/>
                <w:noProof/>
              </w:rPr>
              <w:t>Aberrant Behavior</w:t>
            </w:r>
            <w:r w:rsidR="00E266DC">
              <w:rPr>
                <w:noProof/>
                <w:webHidden/>
              </w:rPr>
              <w:tab/>
            </w:r>
            <w:r w:rsidR="000E682B">
              <w:rPr>
                <w:noProof/>
                <w:webHidden/>
              </w:rPr>
              <w:fldChar w:fldCharType="begin"/>
            </w:r>
            <w:r w:rsidR="00E266DC">
              <w:rPr>
                <w:noProof/>
                <w:webHidden/>
              </w:rPr>
              <w:instrText xml:space="preserve"> PAGEREF _Toc8826866 \h </w:instrText>
            </w:r>
            <w:r w:rsidR="000E682B">
              <w:rPr>
                <w:noProof/>
                <w:webHidden/>
              </w:rPr>
            </w:r>
            <w:r w:rsidR="000E682B">
              <w:rPr>
                <w:noProof/>
                <w:webHidden/>
              </w:rPr>
              <w:fldChar w:fldCharType="separate"/>
            </w:r>
            <w:r w:rsidR="00B23EFF">
              <w:rPr>
                <w:noProof/>
                <w:webHidden/>
              </w:rPr>
              <w:t>60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67" w:history="1">
            <w:r w:rsidR="00E266DC" w:rsidRPr="007759CA">
              <w:rPr>
                <w:rStyle w:val="Hyperlink"/>
                <w:noProof/>
              </w:rPr>
              <w:t>12.5.</w:t>
            </w:r>
            <w:r w:rsidR="00E266DC">
              <w:rPr>
                <w:rFonts w:eastAsiaTheme="minorEastAsia" w:cstheme="minorBidi"/>
                <w:noProof/>
                <w:kern w:val="0"/>
                <w:sz w:val="22"/>
                <w:szCs w:val="22"/>
                <w:lang w:eastAsia="en-US"/>
              </w:rPr>
              <w:tab/>
            </w:r>
            <w:r w:rsidR="00E266DC" w:rsidRPr="007759CA">
              <w:rPr>
                <w:rStyle w:val="Hyperlink"/>
                <w:noProof/>
              </w:rPr>
              <w:t>Responsibility of Teachers and Administrative Staff</w:t>
            </w:r>
            <w:r w:rsidR="00E266DC">
              <w:rPr>
                <w:noProof/>
                <w:webHidden/>
              </w:rPr>
              <w:tab/>
            </w:r>
            <w:r w:rsidR="000E682B">
              <w:rPr>
                <w:noProof/>
                <w:webHidden/>
              </w:rPr>
              <w:fldChar w:fldCharType="begin"/>
            </w:r>
            <w:r w:rsidR="00E266DC">
              <w:rPr>
                <w:noProof/>
                <w:webHidden/>
              </w:rPr>
              <w:instrText xml:space="preserve"> PAGEREF _Toc8826867 \h </w:instrText>
            </w:r>
            <w:r w:rsidR="000E682B">
              <w:rPr>
                <w:noProof/>
                <w:webHidden/>
              </w:rPr>
            </w:r>
            <w:r w:rsidR="000E682B">
              <w:rPr>
                <w:noProof/>
                <w:webHidden/>
              </w:rPr>
              <w:fldChar w:fldCharType="separate"/>
            </w:r>
            <w:r w:rsidR="00B23EFF">
              <w:rPr>
                <w:noProof/>
                <w:webHidden/>
              </w:rPr>
              <w:t>61</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68" w:history="1">
            <w:r w:rsidR="00E266DC" w:rsidRPr="007759CA">
              <w:rPr>
                <w:rStyle w:val="Hyperlink"/>
                <w:noProof/>
              </w:rPr>
              <w:t>12.5.1.</w:t>
            </w:r>
            <w:r w:rsidR="00E266DC">
              <w:rPr>
                <w:rFonts w:eastAsiaTheme="minorEastAsia" w:cstheme="minorBidi"/>
                <w:noProof/>
                <w:kern w:val="0"/>
                <w:sz w:val="22"/>
                <w:szCs w:val="22"/>
                <w:lang w:eastAsia="en-US"/>
              </w:rPr>
              <w:tab/>
            </w:r>
            <w:r w:rsidR="00E266DC" w:rsidRPr="007759CA">
              <w:rPr>
                <w:rStyle w:val="Hyperlink"/>
                <w:noProof/>
              </w:rPr>
              <w:t>Teachers</w:t>
            </w:r>
            <w:r w:rsidR="00E266DC">
              <w:rPr>
                <w:noProof/>
                <w:webHidden/>
              </w:rPr>
              <w:tab/>
            </w:r>
            <w:r w:rsidR="000E682B">
              <w:rPr>
                <w:noProof/>
                <w:webHidden/>
              </w:rPr>
              <w:fldChar w:fldCharType="begin"/>
            </w:r>
            <w:r w:rsidR="00E266DC">
              <w:rPr>
                <w:noProof/>
                <w:webHidden/>
              </w:rPr>
              <w:instrText xml:space="preserve"> PAGEREF _Toc8826868 \h </w:instrText>
            </w:r>
            <w:r w:rsidR="000E682B">
              <w:rPr>
                <w:noProof/>
                <w:webHidden/>
              </w:rPr>
            </w:r>
            <w:r w:rsidR="000E682B">
              <w:rPr>
                <w:noProof/>
                <w:webHidden/>
              </w:rPr>
              <w:fldChar w:fldCharType="separate"/>
            </w:r>
            <w:r w:rsidR="00B23EFF">
              <w:rPr>
                <w:noProof/>
                <w:webHidden/>
              </w:rPr>
              <w:t>61</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69" w:history="1">
            <w:r w:rsidR="00E266DC" w:rsidRPr="007759CA">
              <w:rPr>
                <w:rStyle w:val="Hyperlink"/>
                <w:noProof/>
              </w:rPr>
              <w:t>12.5.2.</w:t>
            </w:r>
            <w:r w:rsidR="00E266DC">
              <w:rPr>
                <w:rFonts w:eastAsiaTheme="minorEastAsia" w:cstheme="minorBidi"/>
                <w:noProof/>
                <w:kern w:val="0"/>
                <w:sz w:val="22"/>
                <w:szCs w:val="22"/>
                <w:lang w:eastAsia="en-US"/>
              </w:rPr>
              <w:tab/>
            </w:r>
            <w:r w:rsidR="00E266DC" w:rsidRPr="007759CA">
              <w:rPr>
                <w:rStyle w:val="Hyperlink"/>
                <w:noProof/>
              </w:rPr>
              <w:t>Librarian</w:t>
            </w:r>
            <w:r w:rsidR="00E266DC">
              <w:rPr>
                <w:noProof/>
                <w:webHidden/>
              </w:rPr>
              <w:tab/>
            </w:r>
            <w:r w:rsidR="000E682B">
              <w:rPr>
                <w:noProof/>
                <w:webHidden/>
              </w:rPr>
              <w:fldChar w:fldCharType="begin"/>
            </w:r>
            <w:r w:rsidR="00E266DC">
              <w:rPr>
                <w:noProof/>
                <w:webHidden/>
              </w:rPr>
              <w:instrText xml:space="preserve"> PAGEREF _Toc8826869 \h </w:instrText>
            </w:r>
            <w:r w:rsidR="000E682B">
              <w:rPr>
                <w:noProof/>
                <w:webHidden/>
              </w:rPr>
            </w:r>
            <w:r w:rsidR="000E682B">
              <w:rPr>
                <w:noProof/>
                <w:webHidden/>
              </w:rPr>
              <w:fldChar w:fldCharType="separate"/>
            </w:r>
            <w:r w:rsidR="00B23EFF">
              <w:rPr>
                <w:noProof/>
                <w:webHidden/>
              </w:rPr>
              <w:t>61</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70" w:history="1">
            <w:r w:rsidR="00E266DC" w:rsidRPr="007759CA">
              <w:rPr>
                <w:rStyle w:val="Hyperlink"/>
                <w:noProof/>
              </w:rPr>
              <w:t>12.5.3.</w:t>
            </w:r>
            <w:r w:rsidR="00E266DC">
              <w:rPr>
                <w:rFonts w:eastAsiaTheme="minorEastAsia" w:cstheme="minorBidi"/>
                <w:noProof/>
                <w:kern w:val="0"/>
                <w:sz w:val="22"/>
                <w:szCs w:val="22"/>
                <w:lang w:eastAsia="en-US"/>
              </w:rPr>
              <w:tab/>
            </w:r>
            <w:r w:rsidR="00E266DC" w:rsidRPr="007759CA">
              <w:rPr>
                <w:rStyle w:val="Hyperlink"/>
                <w:noProof/>
              </w:rPr>
              <w:t>Hostel Warden</w:t>
            </w:r>
            <w:r w:rsidR="00E266DC">
              <w:rPr>
                <w:noProof/>
                <w:webHidden/>
              </w:rPr>
              <w:tab/>
            </w:r>
            <w:r w:rsidR="000E682B">
              <w:rPr>
                <w:noProof/>
                <w:webHidden/>
              </w:rPr>
              <w:fldChar w:fldCharType="begin"/>
            </w:r>
            <w:r w:rsidR="00E266DC">
              <w:rPr>
                <w:noProof/>
                <w:webHidden/>
              </w:rPr>
              <w:instrText xml:space="preserve"> PAGEREF _Toc8826870 \h </w:instrText>
            </w:r>
            <w:r w:rsidR="000E682B">
              <w:rPr>
                <w:noProof/>
                <w:webHidden/>
              </w:rPr>
            </w:r>
            <w:r w:rsidR="000E682B">
              <w:rPr>
                <w:noProof/>
                <w:webHidden/>
              </w:rPr>
              <w:fldChar w:fldCharType="separate"/>
            </w:r>
            <w:r w:rsidR="00B23EFF">
              <w:rPr>
                <w:noProof/>
                <w:webHidden/>
              </w:rPr>
              <w:t>61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71" w:history="1">
            <w:r w:rsidR="00E266DC" w:rsidRPr="007759CA">
              <w:rPr>
                <w:rStyle w:val="Hyperlink"/>
                <w:noProof/>
              </w:rPr>
              <w:t>12.6.</w:t>
            </w:r>
            <w:r w:rsidR="00E266DC">
              <w:rPr>
                <w:rFonts w:eastAsiaTheme="minorEastAsia" w:cstheme="minorBidi"/>
                <w:noProof/>
                <w:kern w:val="0"/>
                <w:sz w:val="22"/>
                <w:szCs w:val="22"/>
                <w:lang w:eastAsia="en-US"/>
              </w:rPr>
              <w:tab/>
            </w:r>
            <w:r w:rsidR="00E266DC" w:rsidRPr="007759CA">
              <w:rPr>
                <w:rStyle w:val="Hyperlink"/>
                <w:noProof/>
              </w:rPr>
              <w:t>Students Discipline Committee</w:t>
            </w:r>
            <w:r w:rsidR="00E266DC">
              <w:rPr>
                <w:noProof/>
                <w:webHidden/>
              </w:rPr>
              <w:tab/>
            </w:r>
            <w:r w:rsidR="000E682B">
              <w:rPr>
                <w:noProof/>
                <w:webHidden/>
              </w:rPr>
              <w:fldChar w:fldCharType="begin"/>
            </w:r>
            <w:r w:rsidR="00E266DC">
              <w:rPr>
                <w:noProof/>
                <w:webHidden/>
              </w:rPr>
              <w:instrText xml:space="preserve"> PAGEREF _Toc8826871 \h </w:instrText>
            </w:r>
            <w:r w:rsidR="000E682B">
              <w:rPr>
                <w:noProof/>
                <w:webHidden/>
              </w:rPr>
            </w:r>
            <w:r w:rsidR="000E682B">
              <w:rPr>
                <w:noProof/>
                <w:webHidden/>
              </w:rPr>
              <w:fldChar w:fldCharType="separate"/>
            </w:r>
            <w:r w:rsidR="00B23EFF">
              <w:rPr>
                <w:noProof/>
                <w:webHidden/>
              </w:rPr>
              <w:t>61</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72" w:history="1">
            <w:r w:rsidR="00E266DC" w:rsidRPr="007759CA">
              <w:rPr>
                <w:rStyle w:val="Hyperlink"/>
                <w:noProof/>
              </w:rPr>
              <w:t>12.6.1.</w:t>
            </w:r>
            <w:r w:rsidR="00E266DC">
              <w:rPr>
                <w:rFonts w:eastAsiaTheme="minorEastAsia" w:cstheme="minorBidi"/>
                <w:noProof/>
                <w:kern w:val="0"/>
                <w:sz w:val="22"/>
                <w:szCs w:val="22"/>
                <w:lang w:eastAsia="en-US"/>
              </w:rPr>
              <w:tab/>
            </w:r>
            <w:r w:rsidR="00E266DC" w:rsidRPr="007759CA">
              <w:rPr>
                <w:rStyle w:val="Hyperlink"/>
                <w:noProof/>
              </w:rPr>
              <w:t>Composition of the Committee</w:t>
            </w:r>
            <w:r w:rsidR="00E266DC">
              <w:rPr>
                <w:noProof/>
                <w:webHidden/>
              </w:rPr>
              <w:tab/>
            </w:r>
            <w:r w:rsidR="000E682B">
              <w:rPr>
                <w:noProof/>
                <w:webHidden/>
              </w:rPr>
              <w:fldChar w:fldCharType="begin"/>
            </w:r>
            <w:r w:rsidR="00E266DC">
              <w:rPr>
                <w:noProof/>
                <w:webHidden/>
              </w:rPr>
              <w:instrText xml:space="preserve"> PAGEREF _Toc8826872 \h </w:instrText>
            </w:r>
            <w:r w:rsidR="000E682B">
              <w:rPr>
                <w:noProof/>
                <w:webHidden/>
              </w:rPr>
            </w:r>
            <w:r w:rsidR="000E682B">
              <w:rPr>
                <w:noProof/>
                <w:webHidden/>
              </w:rPr>
              <w:fldChar w:fldCharType="separate"/>
            </w:r>
            <w:r w:rsidR="00B23EFF">
              <w:rPr>
                <w:noProof/>
                <w:webHidden/>
              </w:rPr>
              <w:t>62</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73" w:history="1">
            <w:r w:rsidR="00E266DC" w:rsidRPr="007759CA">
              <w:rPr>
                <w:rStyle w:val="Hyperlink"/>
                <w:noProof/>
              </w:rPr>
              <w:t>12.6.2.</w:t>
            </w:r>
            <w:r w:rsidR="00E266DC">
              <w:rPr>
                <w:rFonts w:eastAsiaTheme="minorEastAsia" w:cstheme="minorBidi"/>
                <w:noProof/>
                <w:kern w:val="0"/>
                <w:sz w:val="22"/>
                <w:szCs w:val="22"/>
                <w:lang w:eastAsia="en-US"/>
              </w:rPr>
              <w:tab/>
            </w:r>
            <w:r w:rsidR="00E266DC" w:rsidRPr="007759CA">
              <w:rPr>
                <w:rStyle w:val="Hyperlink"/>
                <w:noProof/>
              </w:rPr>
              <w:t>Functions of the Committee</w:t>
            </w:r>
            <w:r w:rsidR="00E266DC">
              <w:rPr>
                <w:noProof/>
                <w:webHidden/>
              </w:rPr>
              <w:tab/>
            </w:r>
            <w:r w:rsidR="000E682B">
              <w:rPr>
                <w:noProof/>
                <w:webHidden/>
              </w:rPr>
              <w:fldChar w:fldCharType="begin"/>
            </w:r>
            <w:r w:rsidR="00E266DC">
              <w:rPr>
                <w:noProof/>
                <w:webHidden/>
              </w:rPr>
              <w:instrText xml:space="preserve"> PAGEREF _Toc8826873 \h </w:instrText>
            </w:r>
            <w:r w:rsidR="000E682B">
              <w:rPr>
                <w:noProof/>
                <w:webHidden/>
              </w:rPr>
            </w:r>
            <w:r w:rsidR="000E682B">
              <w:rPr>
                <w:noProof/>
                <w:webHidden/>
              </w:rPr>
              <w:fldChar w:fldCharType="separate"/>
            </w:r>
            <w:r w:rsidR="00B23EFF">
              <w:rPr>
                <w:noProof/>
                <w:webHidden/>
              </w:rPr>
              <w:t>62</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74" w:history="1">
            <w:r w:rsidR="00E266DC" w:rsidRPr="007759CA">
              <w:rPr>
                <w:rStyle w:val="Hyperlink"/>
                <w:noProof/>
              </w:rPr>
              <w:t>12.6.3.</w:t>
            </w:r>
            <w:r w:rsidR="00E266DC">
              <w:rPr>
                <w:rFonts w:eastAsiaTheme="minorEastAsia" w:cstheme="minorBidi"/>
                <w:noProof/>
                <w:kern w:val="0"/>
                <w:sz w:val="22"/>
                <w:szCs w:val="22"/>
                <w:lang w:eastAsia="en-US"/>
              </w:rPr>
              <w:tab/>
            </w:r>
            <w:r w:rsidR="00E266DC" w:rsidRPr="007759CA">
              <w:rPr>
                <w:rStyle w:val="Hyperlink"/>
                <w:noProof/>
              </w:rPr>
              <w:t>Procedural Steps</w:t>
            </w:r>
            <w:r w:rsidR="00E266DC">
              <w:rPr>
                <w:noProof/>
                <w:webHidden/>
              </w:rPr>
              <w:tab/>
            </w:r>
            <w:r w:rsidR="000E682B">
              <w:rPr>
                <w:noProof/>
                <w:webHidden/>
              </w:rPr>
              <w:fldChar w:fldCharType="begin"/>
            </w:r>
            <w:r w:rsidR="00E266DC">
              <w:rPr>
                <w:noProof/>
                <w:webHidden/>
              </w:rPr>
              <w:instrText xml:space="preserve"> PAGEREF _Toc8826874 \h </w:instrText>
            </w:r>
            <w:r w:rsidR="000E682B">
              <w:rPr>
                <w:noProof/>
                <w:webHidden/>
              </w:rPr>
            </w:r>
            <w:r w:rsidR="000E682B">
              <w:rPr>
                <w:noProof/>
                <w:webHidden/>
              </w:rPr>
              <w:fldChar w:fldCharType="separate"/>
            </w:r>
            <w:r w:rsidR="00B23EFF">
              <w:rPr>
                <w:noProof/>
                <w:webHidden/>
              </w:rPr>
              <w:t>62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75" w:history="1">
            <w:r w:rsidR="00E266DC" w:rsidRPr="007759CA">
              <w:rPr>
                <w:rStyle w:val="Hyperlink"/>
                <w:noProof/>
              </w:rPr>
              <w:t>12.7.</w:t>
            </w:r>
            <w:r w:rsidR="00E266DC">
              <w:rPr>
                <w:rFonts w:eastAsiaTheme="minorEastAsia" w:cstheme="minorBidi"/>
                <w:noProof/>
                <w:kern w:val="0"/>
                <w:sz w:val="22"/>
                <w:szCs w:val="22"/>
                <w:lang w:eastAsia="en-US"/>
              </w:rPr>
              <w:tab/>
            </w:r>
            <w:r w:rsidR="00E266DC" w:rsidRPr="007759CA">
              <w:rPr>
                <w:rStyle w:val="Hyperlink"/>
                <w:noProof/>
              </w:rPr>
              <w:t>Act of Indiscipline</w:t>
            </w:r>
            <w:r w:rsidR="00E266DC">
              <w:rPr>
                <w:noProof/>
                <w:webHidden/>
              </w:rPr>
              <w:tab/>
            </w:r>
            <w:r w:rsidR="000E682B">
              <w:rPr>
                <w:noProof/>
                <w:webHidden/>
              </w:rPr>
              <w:fldChar w:fldCharType="begin"/>
            </w:r>
            <w:r w:rsidR="00E266DC">
              <w:rPr>
                <w:noProof/>
                <w:webHidden/>
              </w:rPr>
              <w:instrText xml:space="preserve"> PAGEREF _Toc8826875 \h </w:instrText>
            </w:r>
            <w:r w:rsidR="000E682B">
              <w:rPr>
                <w:noProof/>
                <w:webHidden/>
              </w:rPr>
            </w:r>
            <w:r w:rsidR="000E682B">
              <w:rPr>
                <w:noProof/>
                <w:webHidden/>
              </w:rPr>
              <w:fldChar w:fldCharType="separate"/>
            </w:r>
            <w:r w:rsidR="00B23EFF">
              <w:rPr>
                <w:noProof/>
                <w:webHidden/>
              </w:rPr>
              <w:t>63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76" w:history="1">
            <w:r w:rsidR="00E266DC" w:rsidRPr="007759CA">
              <w:rPr>
                <w:rStyle w:val="Hyperlink"/>
                <w:noProof/>
              </w:rPr>
              <w:t>12.8.</w:t>
            </w:r>
            <w:r w:rsidR="00E266DC">
              <w:rPr>
                <w:rFonts w:eastAsiaTheme="minorEastAsia" w:cstheme="minorBidi"/>
                <w:noProof/>
                <w:kern w:val="0"/>
                <w:sz w:val="22"/>
                <w:szCs w:val="22"/>
                <w:lang w:eastAsia="en-US"/>
              </w:rPr>
              <w:tab/>
            </w:r>
            <w:r w:rsidR="00E266DC" w:rsidRPr="007759CA">
              <w:rPr>
                <w:rStyle w:val="Hyperlink"/>
                <w:noProof/>
              </w:rPr>
              <w:t>Penalties Imposed</w:t>
            </w:r>
            <w:r w:rsidR="00E266DC">
              <w:rPr>
                <w:noProof/>
                <w:webHidden/>
              </w:rPr>
              <w:tab/>
            </w:r>
            <w:r w:rsidR="000E682B">
              <w:rPr>
                <w:noProof/>
                <w:webHidden/>
              </w:rPr>
              <w:fldChar w:fldCharType="begin"/>
            </w:r>
            <w:r w:rsidR="00E266DC">
              <w:rPr>
                <w:noProof/>
                <w:webHidden/>
              </w:rPr>
              <w:instrText xml:space="preserve"> PAGEREF _Toc8826876 \h </w:instrText>
            </w:r>
            <w:r w:rsidR="000E682B">
              <w:rPr>
                <w:noProof/>
                <w:webHidden/>
              </w:rPr>
            </w:r>
            <w:r w:rsidR="000E682B">
              <w:rPr>
                <w:noProof/>
                <w:webHidden/>
              </w:rPr>
              <w:fldChar w:fldCharType="separate"/>
            </w:r>
            <w:r w:rsidR="00B23EFF">
              <w:rPr>
                <w:noProof/>
                <w:webHidden/>
              </w:rPr>
              <w:t>64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77" w:history="1">
            <w:r w:rsidR="00E266DC" w:rsidRPr="007759CA">
              <w:rPr>
                <w:rStyle w:val="Hyperlink"/>
                <w:noProof/>
              </w:rPr>
              <w:t>12.9.</w:t>
            </w:r>
            <w:r w:rsidR="00E266DC">
              <w:rPr>
                <w:rFonts w:eastAsiaTheme="minorEastAsia" w:cstheme="minorBidi"/>
                <w:noProof/>
                <w:kern w:val="0"/>
                <w:sz w:val="22"/>
                <w:szCs w:val="22"/>
                <w:lang w:eastAsia="en-US"/>
              </w:rPr>
              <w:tab/>
            </w:r>
            <w:r w:rsidR="00E266DC" w:rsidRPr="007759CA">
              <w:rPr>
                <w:rStyle w:val="Hyperlink"/>
                <w:noProof/>
              </w:rPr>
              <w:t>College Dress Code</w:t>
            </w:r>
            <w:r w:rsidR="00E266DC">
              <w:rPr>
                <w:noProof/>
                <w:webHidden/>
              </w:rPr>
              <w:tab/>
            </w:r>
            <w:r w:rsidR="000E682B">
              <w:rPr>
                <w:noProof/>
                <w:webHidden/>
              </w:rPr>
              <w:fldChar w:fldCharType="begin"/>
            </w:r>
            <w:r w:rsidR="00E266DC">
              <w:rPr>
                <w:noProof/>
                <w:webHidden/>
              </w:rPr>
              <w:instrText xml:space="preserve"> PAGEREF _Toc8826877 \h </w:instrText>
            </w:r>
            <w:r w:rsidR="000E682B">
              <w:rPr>
                <w:noProof/>
                <w:webHidden/>
              </w:rPr>
            </w:r>
            <w:r w:rsidR="000E682B">
              <w:rPr>
                <w:noProof/>
                <w:webHidden/>
              </w:rPr>
              <w:fldChar w:fldCharType="separate"/>
            </w:r>
            <w:r w:rsidR="00B23EFF">
              <w:rPr>
                <w:noProof/>
                <w:webHidden/>
              </w:rPr>
              <w:t>66</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878" w:history="1">
            <w:r w:rsidR="00E266DC" w:rsidRPr="007759CA">
              <w:rPr>
                <w:rStyle w:val="Hyperlink"/>
                <w:noProof/>
              </w:rPr>
              <w:t>12.10.</w:t>
            </w:r>
            <w:r w:rsidR="00E266DC">
              <w:rPr>
                <w:rFonts w:eastAsiaTheme="minorEastAsia" w:cstheme="minorBidi"/>
                <w:noProof/>
                <w:kern w:val="0"/>
                <w:sz w:val="22"/>
                <w:szCs w:val="22"/>
                <w:lang w:eastAsia="en-US"/>
              </w:rPr>
              <w:tab/>
            </w:r>
            <w:r w:rsidR="00E266DC" w:rsidRPr="007759CA">
              <w:rPr>
                <w:rStyle w:val="Hyperlink"/>
                <w:noProof/>
              </w:rPr>
              <w:t>Liability for Injury Damage and Loss</w:t>
            </w:r>
            <w:r w:rsidR="00E266DC">
              <w:rPr>
                <w:noProof/>
                <w:webHidden/>
              </w:rPr>
              <w:tab/>
            </w:r>
            <w:r w:rsidR="000E682B">
              <w:rPr>
                <w:noProof/>
                <w:webHidden/>
              </w:rPr>
              <w:fldChar w:fldCharType="begin"/>
            </w:r>
            <w:r w:rsidR="00E266DC">
              <w:rPr>
                <w:noProof/>
                <w:webHidden/>
              </w:rPr>
              <w:instrText xml:space="preserve"> PAGEREF _Toc8826878 \h </w:instrText>
            </w:r>
            <w:r w:rsidR="000E682B">
              <w:rPr>
                <w:noProof/>
                <w:webHidden/>
              </w:rPr>
            </w:r>
            <w:r w:rsidR="000E682B">
              <w:rPr>
                <w:noProof/>
                <w:webHidden/>
              </w:rPr>
              <w:fldChar w:fldCharType="separate"/>
            </w:r>
            <w:r w:rsidR="00B23EFF">
              <w:rPr>
                <w:noProof/>
                <w:webHidden/>
              </w:rPr>
              <w:t>66</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879" w:history="1">
            <w:r w:rsidR="00E266DC" w:rsidRPr="007759CA">
              <w:rPr>
                <w:rStyle w:val="Hyperlink"/>
                <w:noProof/>
              </w:rPr>
              <w:t>12.11.</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_Toc8826879 \h </w:instrText>
            </w:r>
            <w:r w:rsidR="000E682B">
              <w:rPr>
                <w:noProof/>
                <w:webHidden/>
              </w:rPr>
            </w:r>
            <w:r w:rsidR="000E682B">
              <w:rPr>
                <w:noProof/>
                <w:webHidden/>
              </w:rPr>
              <w:fldChar w:fldCharType="separate"/>
            </w:r>
            <w:r w:rsidR="00B23EFF">
              <w:rPr>
                <w:noProof/>
                <w:webHidden/>
              </w:rPr>
              <w:t>66</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880" w:history="1">
            <w:r w:rsidR="00E266DC" w:rsidRPr="007759CA">
              <w:rPr>
                <w:rStyle w:val="Hyperlink"/>
                <w:noProof/>
              </w:rPr>
              <w:t>12.12.</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_Toc8826880 \h </w:instrText>
            </w:r>
            <w:r w:rsidR="000E682B">
              <w:rPr>
                <w:noProof/>
                <w:webHidden/>
              </w:rPr>
            </w:r>
            <w:r w:rsidR="000E682B">
              <w:rPr>
                <w:noProof/>
                <w:webHidden/>
              </w:rPr>
              <w:fldChar w:fldCharType="separate"/>
            </w:r>
            <w:r w:rsidR="00B23EFF">
              <w:rPr>
                <w:noProof/>
                <w:webHidden/>
              </w:rPr>
              <w:t>66</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881" w:history="1">
            <w:r w:rsidR="00E266DC" w:rsidRPr="007759CA">
              <w:rPr>
                <w:rStyle w:val="Hyperlink"/>
                <w:noProof/>
              </w:rPr>
              <w:t>Policy 13:</w:t>
            </w:r>
            <w:r w:rsidR="00E266DC">
              <w:rPr>
                <w:rFonts w:eastAsiaTheme="minorEastAsia" w:cstheme="minorBidi"/>
                <w:noProof/>
                <w:kern w:val="0"/>
                <w:sz w:val="22"/>
                <w:szCs w:val="22"/>
                <w:lang w:eastAsia="en-US"/>
              </w:rPr>
              <w:tab/>
            </w:r>
            <w:r w:rsidR="00E266DC" w:rsidRPr="007759CA">
              <w:rPr>
                <w:rStyle w:val="Hyperlink"/>
                <w:noProof/>
              </w:rPr>
              <w:t>Evaluation and Revision of Program Educational Objectives</w:t>
            </w:r>
            <w:r w:rsidR="00E266DC">
              <w:rPr>
                <w:noProof/>
                <w:webHidden/>
              </w:rPr>
              <w:tab/>
            </w:r>
            <w:r w:rsidR="000E682B">
              <w:rPr>
                <w:noProof/>
                <w:webHidden/>
              </w:rPr>
              <w:fldChar w:fldCharType="begin"/>
            </w:r>
            <w:r w:rsidR="00E266DC">
              <w:rPr>
                <w:noProof/>
                <w:webHidden/>
              </w:rPr>
              <w:instrText xml:space="preserve"> PAGEREF _Toc8826881 \h </w:instrText>
            </w:r>
            <w:r w:rsidR="000E682B">
              <w:rPr>
                <w:noProof/>
                <w:webHidden/>
              </w:rPr>
            </w:r>
            <w:r w:rsidR="000E682B">
              <w:rPr>
                <w:noProof/>
                <w:webHidden/>
              </w:rPr>
              <w:fldChar w:fldCharType="separate"/>
            </w:r>
            <w:r w:rsidR="00B23EFF">
              <w:rPr>
                <w:noProof/>
                <w:webHidden/>
              </w:rPr>
              <w:t>67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82" w:history="1">
            <w:r w:rsidR="00E266DC" w:rsidRPr="007759CA">
              <w:rPr>
                <w:rStyle w:val="Hyperlink"/>
                <w:noProof/>
              </w:rPr>
              <w:t>13.1.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_Toc8826882 \h </w:instrText>
            </w:r>
            <w:r w:rsidR="000E682B">
              <w:rPr>
                <w:noProof/>
                <w:webHidden/>
              </w:rPr>
            </w:r>
            <w:r w:rsidR="000E682B">
              <w:rPr>
                <w:noProof/>
                <w:webHidden/>
              </w:rPr>
              <w:fldChar w:fldCharType="separate"/>
            </w:r>
            <w:r w:rsidR="00B23EFF">
              <w:rPr>
                <w:noProof/>
                <w:webHidden/>
              </w:rPr>
              <w:t>67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83" w:history="1">
            <w:r w:rsidR="00E266DC" w:rsidRPr="007759CA">
              <w:rPr>
                <w:rStyle w:val="Hyperlink"/>
                <w:noProof/>
              </w:rPr>
              <w:t>13.2.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_Toc8826883 \h </w:instrText>
            </w:r>
            <w:r w:rsidR="000E682B">
              <w:rPr>
                <w:noProof/>
                <w:webHidden/>
              </w:rPr>
            </w:r>
            <w:r w:rsidR="000E682B">
              <w:rPr>
                <w:noProof/>
                <w:webHidden/>
              </w:rPr>
              <w:fldChar w:fldCharType="separate"/>
            </w:r>
            <w:r w:rsidR="00B23EFF">
              <w:rPr>
                <w:noProof/>
                <w:webHidden/>
              </w:rPr>
              <w:t>67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84" w:history="1">
            <w:r w:rsidR="00E266DC" w:rsidRPr="007759CA">
              <w:rPr>
                <w:rStyle w:val="Hyperlink"/>
                <w:noProof/>
              </w:rPr>
              <w:t>13.3.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_Toc8826884 \h </w:instrText>
            </w:r>
            <w:r w:rsidR="000E682B">
              <w:rPr>
                <w:noProof/>
                <w:webHidden/>
              </w:rPr>
            </w:r>
            <w:r w:rsidR="000E682B">
              <w:rPr>
                <w:noProof/>
                <w:webHidden/>
              </w:rPr>
              <w:fldChar w:fldCharType="separate"/>
            </w:r>
            <w:r w:rsidR="00B23EFF">
              <w:rPr>
                <w:noProof/>
                <w:webHidden/>
              </w:rPr>
              <w:t>67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85" w:history="1">
            <w:r w:rsidR="00E266DC" w:rsidRPr="007759CA">
              <w:rPr>
                <w:rStyle w:val="Hyperlink"/>
                <w:noProof/>
              </w:rPr>
              <w:t>13.4.</w:t>
            </w:r>
            <w:r w:rsidR="00E266DC">
              <w:rPr>
                <w:rFonts w:eastAsiaTheme="minorEastAsia" w:cstheme="minorBidi"/>
                <w:noProof/>
                <w:kern w:val="0"/>
                <w:sz w:val="22"/>
                <w:szCs w:val="22"/>
                <w:lang w:eastAsia="en-US"/>
              </w:rPr>
              <w:tab/>
            </w:r>
            <w:r w:rsidR="00E266DC" w:rsidRPr="007759CA">
              <w:rPr>
                <w:rStyle w:val="Hyperlink"/>
                <w:noProof/>
              </w:rPr>
              <w:t>Program Educational Objectives (PEO)</w:t>
            </w:r>
            <w:r w:rsidR="00E266DC">
              <w:rPr>
                <w:noProof/>
                <w:webHidden/>
              </w:rPr>
              <w:tab/>
            </w:r>
            <w:r w:rsidR="000E682B">
              <w:rPr>
                <w:noProof/>
                <w:webHidden/>
              </w:rPr>
              <w:fldChar w:fldCharType="begin"/>
            </w:r>
            <w:r w:rsidR="00E266DC">
              <w:rPr>
                <w:noProof/>
                <w:webHidden/>
              </w:rPr>
              <w:instrText xml:space="preserve"> PAGEREF _Toc8826885 \h </w:instrText>
            </w:r>
            <w:r w:rsidR="000E682B">
              <w:rPr>
                <w:noProof/>
                <w:webHidden/>
              </w:rPr>
            </w:r>
            <w:r w:rsidR="000E682B">
              <w:rPr>
                <w:noProof/>
                <w:webHidden/>
              </w:rPr>
              <w:fldChar w:fldCharType="separate"/>
            </w:r>
            <w:r w:rsidR="00B23EFF">
              <w:rPr>
                <w:noProof/>
                <w:webHidden/>
              </w:rPr>
              <w:t>67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86" w:history="1">
            <w:r w:rsidR="00E266DC" w:rsidRPr="007759CA">
              <w:rPr>
                <w:rStyle w:val="Hyperlink"/>
                <w:noProof/>
              </w:rPr>
              <w:t>13.5.</w:t>
            </w:r>
            <w:r w:rsidR="00E266DC">
              <w:rPr>
                <w:rFonts w:eastAsiaTheme="minorEastAsia" w:cstheme="minorBidi"/>
                <w:noProof/>
                <w:kern w:val="0"/>
                <w:sz w:val="22"/>
                <w:szCs w:val="22"/>
                <w:lang w:eastAsia="en-US"/>
              </w:rPr>
              <w:tab/>
            </w:r>
            <w:r w:rsidR="00E266DC" w:rsidRPr="007759CA">
              <w:rPr>
                <w:rStyle w:val="Hyperlink"/>
                <w:noProof/>
              </w:rPr>
              <w:t>PEO Evaluation</w:t>
            </w:r>
            <w:r w:rsidR="00E266DC">
              <w:rPr>
                <w:noProof/>
                <w:webHidden/>
              </w:rPr>
              <w:tab/>
            </w:r>
            <w:r w:rsidR="000E682B">
              <w:rPr>
                <w:noProof/>
                <w:webHidden/>
              </w:rPr>
              <w:fldChar w:fldCharType="begin"/>
            </w:r>
            <w:r w:rsidR="00E266DC">
              <w:rPr>
                <w:noProof/>
                <w:webHidden/>
              </w:rPr>
              <w:instrText xml:space="preserve"> PAGEREF _Toc8826886 \h </w:instrText>
            </w:r>
            <w:r w:rsidR="000E682B">
              <w:rPr>
                <w:noProof/>
                <w:webHidden/>
              </w:rPr>
            </w:r>
            <w:r w:rsidR="000E682B">
              <w:rPr>
                <w:noProof/>
                <w:webHidden/>
              </w:rPr>
              <w:fldChar w:fldCharType="separate"/>
            </w:r>
            <w:r w:rsidR="00B23EFF">
              <w:rPr>
                <w:noProof/>
                <w:webHidden/>
              </w:rPr>
              <w:t>68</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87" w:history="1">
            <w:r w:rsidR="00E266DC" w:rsidRPr="007759CA">
              <w:rPr>
                <w:rStyle w:val="Hyperlink"/>
                <w:noProof/>
              </w:rPr>
              <w:t>13.5.1.</w:t>
            </w:r>
            <w:r w:rsidR="00E266DC">
              <w:rPr>
                <w:rFonts w:eastAsiaTheme="minorEastAsia" w:cstheme="minorBidi"/>
                <w:noProof/>
                <w:kern w:val="0"/>
                <w:sz w:val="22"/>
                <w:szCs w:val="22"/>
                <w:lang w:eastAsia="en-US"/>
              </w:rPr>
              <w:tab/>
            </w:r>
            <w:r w:rsidR="00E266DC" w:rsidRPr="007759CA">
              <w:rPr>
                <w:rStyle w:val="Hyperlink"/>
                <w:noProof/>
              </w:rPr>
              <w:t>Major Steps</w:t>
            </w:r>
            <w:r w:rsidR="00E266DC">
              <w:rPr>
                <w:noProof/>
                <w:webHidden/>
              </w:rPr>
              <w:tab/>
            </w:r>
            <w:r w:rsidR="000E682B">
              <w:rPr>
                <w:noProof/>
                <w:webHidden/>
              </w:rPr>
              <w:fldChar w:fldCharType="begin"/>
            </w:r>
            <w:r w:rsidR="00E266DC">
              <w:rPr>
                <w:noProof/>
                <w:webHidden/>
              </w:rPr>
              <w:instrText xml:space="preserve"> PAGEREF _Toc8826887 \h </w:instrText>
            </w:r>
            <w:r w:rsidR="000E682B">
              <w:rPr>
                <w:noProof/>
                <w:webHidden/>
              </w:rPr>
            </w:r>
            <w:r w:rsidR="000E682B">
              <w:rPr>
                <w:noProof/>
                <w:webHidden/>
              </w:rPr>
              <w:fldChar w:fldCharType="separate"/>
            </w:r>
            <w:r w:rsidR="00B23EFF">
              <w:rPr>
                <w:noProof/>
                <w:webHidden/>
              </w:rPr>
              <w:t>68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88" w:history="1">
            <w:r w:rsidR="00E266DC" w:rsidRPr="007759CA">
              <w:rPr>
                <w:rStyle w:val="Hyperlink"/>
                <w:noProof/>
              </w:rPr>
              <w:t>13.6.</w:t>
            </w:r>
            <w:r w:rsidR="00E266DC">
              <w:rPr>
                <w:rFonts w:eastAsiaTheme="minorEastAsia" w:cstheme="minorBidi"/>
                <w:noProof/>
                <w:kern w:val="0"/>
                <w:sz w:val="22"/>
                <w:szCs w:val="22"/>
                <w:lang w:eastAsia="en-US"/>
              </w:rPr>
              <w:tab/>
            </w:r>
            <w:r w:rsidR="00E266DC" w:rsidRPr="007759CA">
              <w:rPr>
                <w:rStyle w:val="Hyperlink"/>
                <w:noProof/>
              </w:rPr>
              <w:t>PEO Revision</w:t>
            </w:r>
            <w:r w:rsidR="00E266DC">
              <w:rPr>
                <w:noProof/>
                <w:webHidden/>
              </w:rPr>
              <w:tab/>
            </w:r>
            <w:r w:rsidR="000E682B">
              <w:rPr>
                <w:noProof/>
                <w:webHidden/>
              </w:rPr>
              <w:fldChar w:fldCharType="begin"/>
            </w:r>
            <w:r w:rsidR="00E266DC">
              <w:rPr>
                <w:noProof/>
                <w:webHidden/>
              </w:rPr>
              <w:instrText xml:space="preserve"> PAGEREF _Toc8826888 \h </w:instrText>
            </w:r>
            <w:r w:rsidR="000E682B">
              <w:rPr>
                <w:noProof/>
                <w:webHidden/>
              </w:rPr>
            </w:r>
            <w:r w:rsidR="000E682B">
              <w:rPr>
                <w:noProof/>
                <w:webHidden/>
              </w:rPr>
              <w:fldChar w:fldCharType="separate"/>
            </w:r>
            <w:r w:rsidR="00B23EFF">
              <w:rPr>
                <w:noProof/>
                <w:webHidden/>
              </w:rPr>
              <w:t>69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889" w:history="1">
            <w:r w:rsidR="00E266DC" w:rsidRPr="007759CA">
              <w:rPr>
                <w:rStyle w:val="Hyperlink"/>
                <w:noProof/>
              </w:rPr>
              <w:t>13.6.1.</w:t>
            </w:r>
            <w:r w:rsidR="00E266DC">
              <w:rPr>
                <w:rFonts w:eastAsiaTheme="minorEastAsia" w:cstheme="minorBidi"/>
                <w:noProof/>
                <w:kern w:val="0"/>
                <w:sz w:val="22"/>
                <w:szCs w:val="22"/>
                <w:lang w:eastAsia="en-US"/>
              </w:rPr>
              <w:tab/>
            </w:r>
            <w:r w:rsidR="00E266DC" w:rsidRPr="007759CA">
              <w:rPr>
                <w:rStyle w:val="Hyperlink"/>
                <w:noProof/>
              </w:rPr>
              <w:t>Major Steps</w:t>
            </w:r>
            <w:r w:rsidR="00E266DC">
              <w:rPr>
                <w:noProof/>
                <w:webHidden/>
              </w:rPr>
              <w:tab/>
            </w:r>
            <w:r w:rsidR="000E682B">
              <w:rPr>
                <w:noProof/>
                <w:webHidden/>
              </w:rPr>
              <w:fldChar w:fldCharType="begin"/>
            </w:r>
            <w:r w:rsidR="00E266DC">
              <w:rPr>
                <w:noProof/>
                <w:webHidden/>
              </w:rPr>
              <w:instrText xml:space="preserve"> PAGEREF _Toc8826889 \h </w:instrText>
            </w:r>
            <w:r w:rsidR="000E682B">
              <w:rPr>
                <w:noProof/>
                <w:webHidden/>
              </w:rPr>
            </w:r>
            <w:r w:rsidR="000E682B">
              <w:rPr>
                <w:noProof/>
                <w:webHidden/>
              </w:rPr>
              <w:fldChar w:fldCharType="separate"/>
            </w:r>
            <w:r w:rsidR="00B23EFF">
              <w:rPr>
                <w:noProof/>
                <w:webHidden/>
              </w:rPr>
              <w:t>69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0" w:history="1">
            <w:r w:rsidR="00E266DC" w:rsidRPr="007759CA">
              <w:rPr>
                <w:rStyle w:val="Hyperlink"/>
                <w:noProof/>
              </w:rPr>
              <w:t>13.7.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_Toc8826890 \h </w:instrText>
            </w:r>
            <w:r w:rsidR="000E682B">
              <w:rPr>
                <w:noProof/>
                <w:webHidden/>
              </w:rPr>
            </w:r>
            <w:r w:rsidR="000E682B">
              <w:rPr>
                <w:noProof/>
                <w:webHidden/>
              </w:rPr>
              <w:fldChar w:fldCharType="separate"/>
            </w:r>
            <w:r w:rsidR="00B23EFF">
              <w:rPr>
                <w:noProof/>
                <w:webHidden/>
              </w:rPr>
              <w:t>70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1" w:history="1">
            <w:r w:rsidR="00E266DC" w:rsidRPr="007759CA">
              <w:rPr>
                <w:rStyle w:val="Hyperlink"/>
                <w:noProof/>
              </w:rPr>
              <w:t>13.8.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_Toc8826891 \h </w:instrText>
            </w:r>
            <w:r w:rsidR="000E682B">
              <w:rPr>
                <w:noProof/>
                <w:webHidden/>
              </w:rPr>
            </w:r>
            <w:r w:rsidR="000E682B">
              <w:rPr>
                <w:noProof/>
                <w:webHidden/>
              </w:rPr>
              <w:fldChar w:fldCharType="separate"/>
            </w:r>
            <w:r w:rsidR="00B23EFF">
              <w:rPr>
                <w:noProof/>
                <w:webHidden/>
              </w:rPr>
              <w:t>70</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892" w:history="1">
            <w:r w:rsidR="00E266DC" w:rsidRPr="007759CA">
              <w:rPr>
                <w:rStyle w:val="Hyperlink"/>
                <w:noProof/>
              </w:rPr>
              <w:t>Policy 14:</w:t>
            </w:r>
            <w:r w:rsidR="00E266DC">
              <w:rPr>
                <w:rFonts w:eastAsiaTheme="minorEastAsia" w:cstheme="minorBidi"/>
                <w:noProof/>
                <w:kern w:val="0"/>
                <w:sz w:val="22"/>
                <w:szCs w:val="22"/>
                <w:lang w:eastAsia="en-US"/>
              </w:rPr>
              <w:tab/>
            </w:r>
            <w:r w:rsidR="00E266DC" w:rsidRPr="007759CA">
              <w:rPr>
                <w:rStyle w:val="Hyperlink"/>
                <w:noProof/>
              </w:rPr>
              <w:t>External Project Funding and Agreements</w:t>
            </w:r>
            <w:r w:rsidR="00E266DC">
              <w:rPr>
                <w:noProof/>
                <w:webHidden/>
              </w:rPr>
              <w:tab/>
            </w:r>
            <w:r w:rsidR="000E682B">
              <w:rPr>
                <w:noProof/>
                <w:webHidden/>
              </w:rPr>
              <w:fldChar w:fldCharType="begin"/>
            </w:r>
            <w:r w:rsidR="00E266DC">
              <w:rPr>
                <w:noProof/>
                <w:webHidden/>
              </w:rPr>
              <w:instrText xml:space="preserve"> PAGEREF _Toc8826892 \h </w:instrText>
            </w:r>
            <w:r w:rsidR="000E682B">
              <w:rPr>
                <w:noProof/>
                <w:webHidden/>
              </w:rPr>
            </w:r>
            <w:r w:rsidR="000E682B">
              <w:rPr>
                <w:noProof/>
                <w:webHidden/>
              </w:rPr>
              <w:fldChar w:fldCharType="separate"/>
            </w:r>
            <w:r w:rsidR="00B23EFF">
              <w:rPr>
                <w:noProof/>
                <w:webHidden/>
              </w:rPr>
              <w:t>71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3" w:history="1">
            <w:r w:rsidR="00E266DC" w:rsidRPr="007759CA">
              <w:rPr>
                <w:rStyle w:val="Hyperlink"/>
                <w:noProof/>
              </w:rPr>
              <w:t>14.1.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_Toc8826893 \h </w:instrText>
            </w:r>
            <w:r w:rsidR="000E682B">
              <w:rPr>
                <w:noProof/>
                <w:webHidden/>
              </w:rPr>
            </w:r>
            <w:r w:rsidR="000E682B">
              <w:rPr>
                <w:noProof/>
                <w:webHidden/>
              </w:rPr>
              <w:fldChar w:fldCharType="separate"/>
            </w:r>
            <w:r w:rsidR="00B23EFF">
              <w:rPr>
                <w:noProof/>
                <w:webHidden/>
              </w:rPr>
              <w:t>71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4" w:history="1">
            <w:r w:rsidR="00E266DC" w:rsidRPr="007759CA">
              <w:rPr>
                <w:rStyle w:val="Hyperlink"/>
                <w:noProof/>
              </w:rPr>
              <w:t>14.2.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_Toc8826894 \h </w:instrText>
            </w:r>
            <w:r w:rsidR="000E682B">
              <w:rPr>
                <w:noProof/>
                <w:webHidden/>
              </w:rPr>
            </w:r>
            <w:r w:rsidR="000E682B">
              <w:rPr>
                <w:noProof/>
                <w:webHidden/>
              </w:rPr>
              <w:fldChar w:fldCharType="separate"/>
            </w:r>
            <w:r w:rsidR="00B23EFF">
              <w:rPr>
                <w:noProof/>
                <w:webHidden/>
              </w:rPr>
              <w:t>71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5" w:history="1">
            <w:r w:rsidR="00E266DC" w:rsidRPr="007759CA">
              <w:rPr>
                <w:rStyle w:val="Hyperlink"/>
                <w:noProof/>
              </w:rPr>
              <w:t>14.3.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_Toc8826895 \h </w:instrText>
            </w:r>
            <w:r w:rsidR="000E682B">
              <w:rPr>
                <w:noProof/>
                <w:webHidden/>
              </w:rPr>
            </w:r>
            <w:r w:rsidR="000E682B">
              <w:rPr>
                <w:noProof/>
                <w:webHidden/>
              </w:rPr>
              <w:fldChar w:fldCharType="separate"/>
            </w:r>
            <w:r w:rsidR="00B23EFF">
              <w:rPr>
                <w:noProof/>
                <w:webHidden/>
              </w:rPr>
              <w:t>71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6" w:history="1">
            <w:r w:rsidR="00E266DC" w:rsidRPr="007759CA">
              <w:rPr>
                <w:rStyle w:val="Hyperlink"/>
                <w:noProof/>
              </w:rPr>
              <w:t>14.4.</w:t>
            </w:r>
            <w:r w:rsidR="00E266DC">
              <w:rPr>
                <w:rFonts w:eastAsiaTheme="minorEastAsia" w:cstheme="minorBidi"/>
                <w:noProof/>
                <w:kern w:val="0"/>
                <w:sz w:val="22"/>
                <w:szCs w:val="22"/>
                <w:lang w:eastAsia="en-US"/>
              </w:rPr>
              <w:tab/>
            </w:r>
            <w:r w:rsidR="00E266DC" w:rsidRPr="007759CA">
              <w:rPr>
                <w:rStyle w:val="Hyperlink"/>
                <w:noProof/>
              </w:rPr>
              <w:t>Underlying Principles</w:t>
            </w:r>
            <w:r w:rsidR="00E266DC">
              <w:rPr>
                <w:noProof/>
                <w:webHidden/>
              </w:rPr>
              <w:tab/>
            </w:r>
            <w:r w:rsidR="000E682B">
              <w:rPr>
                <w:noProof/>
                <w:webHidden/>
              </w:rPr>
              <w:fldChar w:fldCharType="begin"/>
            </w:r>
            <w:r w:rsidR="00E266DC">
              <w:rPr>
                <w:noProof/>
                <w:webHidden/>
              </w:rPr>
              <w:instrText xml:space="preserve"> PAGEREF _Toc8826896 \h </w:instrText>
            </w:r>
            <w:r w:rsidR="000E682B">
              <w:rPr>
                <w:noProof/>
                <w:webHidden/>
              </w:rPr>
            </w:r>
            <w:r w:rsidR="000E682B">
              <w:rPr>
                <w:noProof/>
                <w:webHidden/>
              </w:rPr>
              <w:fldChar w:fldCharType="separate"/>
            </w:r>
            <w:r w:rsidR="00B23EFF">
              <w:rPr>
                <w:noProof/>
                <w:webHidden/>
              </w:rPr>
              <w:t>71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7" w:history="1">
            <w:r w:rsidR="00E266DC" w:rsidRPr="007759CA">
              <w:rPr>
                <w:rStyle w:val="Hyperlink"/>
                <w:noProof/>
              </w:rPr>
              <w:t>14.5.</w:t>
            </w:r>
            <w:r w:rsidR="00E266DC">
              <w:rPr>
                <w:rFonts w:eastAsiaTheme="minorEastAsia" w:cstheme="minorBidi"/>
                <w:noProof/>
                <w:kern w:val="0"/>
                <w:sz w:val="22"/>
                <w:szCs w:val="22"/>
                <w:lang w:eastAsia="en-US"/>
              </w:rPr>
              <w:tab/>
            </w:r>
            <w:r w:rsidR="00E266DC" w:rsidRPr="007759CA">
              <w:rPr>
                <w:rStyle w:val="Hyperlink"/>
                <w:noProof/>
              </w:rPr>
              <w:t>Major Terms and Conditions</w:t>
            </w:r>
            <w:r w:rsidR="00E266DC">
              <w:rPr>
                <w:noProof/>
                <w:webHidden/>
              </w:rPr>
              <w:tab/>
            </w:r>
            <w:r w:rsidR="000E682B">
              <w:rPr>
                <w:noProof/>
                <w:webHidden/>
              </w:rPr>
              <w:fldChar w:fldCharType="begin"/>
            </w:r>
            <w:r w:rsidR="00E266DC">
              <w:rPr>
                <w:noProof/>
                <w:webHidden/>
              </w:rPr>
              <w:instrText xml:space="preserve"> PAGEREF _Toc8826897 \h </w:instrText>
            </w:r>
            <w:r w:rsidR="000E682B">
              <w:rPr>
                <w:noProof/>
                <w:webHidden/>
              </w:rPr>
            </w:r>
            <w:r w:rsidR="000E682B">
              <w:rPr>
                <w:noProof/>
                <w:webHidden/>
              </w:rPr>
              <w:fldChar w:fldCharType="separate"/>
            </w:r>
            <w:r w:rsidR="00B23EFF">
              <w:rPr>
                <w:noProof/>
                <w:webHidden/>
              </w:rPr>
              <w:t>72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8" w:history="1">
            <w:r w:rsidR="00E266DC" w:rsidRPr="007759CA">
              <w:rPr>
                <w:rStyle w:val="Hyperlink"/>
                <w:noProof/>
              </w:rPr>
              <w:t>14.6.</w:t>
            </w:r>
            <w:r w:rsidR="00E266DC">
              <w:rPr>
                <w:rFonts w:eastAsiaTheme="minorEastAsia" w:cstheme="minorBidi"/>
                <w:noProof/>
                <w:kern w:val="0"/>
                <w:sz w:val="22"/>
                <w:szCs w:val="22"/>
                <w:lang w:eastAsia="en-US"/>
              </w:rPr>
              <w:tab/>
            </w:r>
            <w:r w:rsidR="00E266DC" w:rsidRPr="007759CA">
              <w:rPr>
                <w:rStyle w:val="Hyperlink"/>
                <w:noProof/>
              </w:rPr>
              <w:t>Intellectual Property</w:t>
            </w:r>
            <w:r w:rsidR="00E266DC">
              <w:rPr>
                <w:noProof/>
                <w:webHidden/>
              </w:rPr>
              <w:tab/>
            </w:r>
            <w:r w:rsidR="000E682B">
              <w:rPr>
                <w:noProof/>
                <w:webHidden/>
              </w:rPr>
              <w:fldChar w:fldCharType="begin"/>
            </w:r>
            <w:r w:rsidR="00E266DC">
              <w:rPr>
                <w:noProof/>
                <w:webHidden/>
              </w:rPr>
              <w:instrText xml:space="preserve"> PAGEREF _Toc8826898 \h </w:instrText>
            </w:r>
            <w:r w:rsidR="000E682B">
              <w:rPr>
                <w:noProof/>
                <w:webHidden/>
              </w:rPr>
            </w:r>
            <w:r w:rsidR="000E682B">
              <w:rPr>
                <w:noProof/>
                <w:webHidden/>
              </w:rPr>
              <w:fldChar w:fldCharType="separate"/>
            </w:r>
            <w:r w:rsidR="00B23EFF">
              <w:rPr>
                <w:noProof/>
                <w:webHidden/>
              </w:rPr>
              <w:t>72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899" w:history="1">
            <w:r w:rsidR="00E266DC" w:rsidRPr="007759CA">
              <w:rPr>
                <w:rStyle w:val="Hyperlink"/>
                <w:noProof/>
              </w:rPr>
              <w:t>14.7.</w:t>
            </w:r>
            <w:r w:rsidR="00E266DC">
              <w:rPr>
                <w:rFonts w:eastAsiaTheme="minorEastAsia" w:cstheme="minorBidi"/>
                <w:noProof/>
                <w:kern w:val="0"/>
                <w:sz w:val="22"/>
                <w:szCs w:val="22"/>
                <w:lang w:eastAsia="en-US"/>
              </w:rPr>
              <w:tab/>
            </w:r>
            <w:r w:rsidR="00E266DC" w:rsidRPr="007759CA">
              <w:rPr>
                <w:rStyle w:val="Hyperlink"/>
                <w:noProof/>
              </w:rPr>
              <w:t>Unwelcoming Agreements</w:t>
            </w:r>
            <w:r w:rsidR="00E266DC">
              <w:rPr>
                <w:noProof/>
                <w:webHidden/>
              </w:rPr>
              <w:tab/>
            </w:r>
            <w:r w:rsidR="000E682B">
              <w:rPr>
                <w:noProof/>
                <w:webHidden/>
              </w:rPr>
              <w:fldChar w:fldCharType="begin"/>
            </w:r>
            <w:r w:rsidR="00E266DC">
              <w:rPr>
                <w:noProof/>
                <w:webHidden/>
              </w:rPr>
              <w:instrText xml:space="preserve"> PAGEREF _Toc8826899 \h </w:instrText>
            </w:r>
            <w:r w:rsidR="000E682B">
              <w:rPr>
                <w:noProof/>
                <w:webHidden/>
              </w:rPr>
            </w:r>
            <w:r w:rsidR="000E682B">
              <w:rPr>
                <w:noProof/>
                <w:webHidden/>
              </w:rPr>
              <w:fldChar w:fldCharType="separate"/>
            </w:r>
            <w:r w:rsidR="00B23EFF">
              <w:rPr>
                <w:noProof/>
                <w:webHidden/>
              </w:rPr>
              <w:t>72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00" w:history="1">
            <w:r w:rsidR="00E266DC" w:rsidRPr="007759CA">
              <w:rPr>
                <w:rStyle w:val="Hyperlink"/>
                <w:noProof/>
              </w:rPr>
              <w:t>14.8.</w:t>
            </w:r>
            <w:r w:rsidR="00E266DC">
              <w:rPr>
                <w:rFonts w:eastAsiaTheme="minorEastAsia" w:cstheme="minorBidi"/>
                <w:noProof/>
                <w:kern w:val="0"/>
                <w:sz w:val="22"/>
                <w:szCs w:val="22"/>
                <w:lang w:eastAsia="en-US"/>
              </w:rPr>
              <w:tab/>
            </w:r>
            <w:r w:rsidR="00E266DC" w:rsidRPr="007759CA">
              <w:rPr>
                <w:rStyle w:val="Hyperlink"/>
                <w:noProof/>
              </w:rPr>
              <w:t>External Funding Committee</w:t>
            </w:r>
            <w:r w:rsidR="00E266DC">
              <w:rPr>
                <w:noProof/>
                <w:webHidden/>
              </w:rPr>
              <w:tab/>
            </w:r>
            <w:r w:rsidR="000E682B">
              <w:rPr>
                <w:noProof/>
                <w:webHidden/>
              </w:rPr>
              <w:fldChar w:fldCharType="begin"/>
            </w:r>
            <w:r w:rsidR="00E266DC">
              <w:rPr>
                <w:noProof/>
                <w:webHidden/>
              </w:rPr>
              <w:instrText xml:space="preserve"> PAGEREF _Toc8826900 \h </w:instrText>
            </w:r>
            <w:r w:rsidR="000E682B">
              <w:rPr>
                <w:noProof/>
                <w:webHidden/>
              </w:rPr>
            </w:r>
            <w:r w:rsidR="000E682B">
              <w:rPr>
                <w:noProof/>
                <w:webHidden/>
              </w:rPr>
              <w:fldChar w:fldCharType="separate"/>
            </w:r>
            <w:r w:rsidR="00B23EFF">
              <w:rPr>
                <w:noProof/>
                <w:webHidden/>
              </w:rPr>
              <w:t>73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01" w:history="1">
            <w:r w:rsidR="00E266DC" w:rsidRPr="007759CA">
              <w:rPr>
                <w:rStyle w:val="Hyperlink"/>
                <w:noProof/>
              </w:rPr>
              <w:t>14.9.</w:t>
            </w:r>
            <w:r w:rsidR="00E266DC">
              <w:rPr>
                <w:rFonts w:eastAsiaTheme="minorEastAsia" w:cstheme="minorBidi"/>
                <w:noProof/>
                <w:kern w:val="0"/>
                <w:sz w:val="22"/>
                <w:szCs w:val="22"/>
                <w:lang w:eastAsia="en-US"/>
              </w:rPr>
              <w:tab/>
            </w:r>
            <w:r w:rsidR="00E266DC" w:rsidRPr="007759CA">
              <w:rPr>
                <w:rStyle w:val="Hyperlink"/>
                <w:noProof/>
              </w:rPr>
              <w:t>Application Assistance</w:t>
            </w:r>
            <w:r w:rsidR="00E266DC">
              <w:rPr>
                <w:noProof/>
                <w:webHidden/>
              </w:rPr>
              <w:tab/>
            </w:r>
            <w:r w:rsidR="000E682B">
              <w:rPr>
                <w:noProof/>
                <w:webHidden/>
              </w:rPr>
              <w:fldChar w:fldCharType="begin"/>
            </w:r>
            <w:r w:rsidR="00E266DC">
              <w:rPr>
                <w:noProof/>
                <w:webHidden/>
              </w:rPr>
              <w:instrText xml:space="preserve"> PAGEREF _Toc8826901 \h </w:instrText>
            </w:r>
            <w:r w:rsidR="000E682B">
              <w:rPr>
                <w:noProof/>
                <w:webHidden/>
              </w:rPr>
            </w:r>
            <w:r w:rsidR="000E682B">
              <w:rPr>
                <w:noProof/>
                <w:webHidden/>
              </w:rPr>
              <w:fldChar w:fldCharType="separate"/>
            </w:r>
            <w:r w:rsidR="00B23EFF">
              <w:rPr>
                <w:noProof/>
                <w:webHidden/>
              </w:rPr>
              <w:t>73</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902" w:history="1">
            <w:r w:rsidR="00E266DC" w:rsidRPr="007759CA">
              <w:rPr>
                <w:rStyle w:val="Hyperlink"/>
                <w:noProof/>
              </w:rPr>
              <w:t>14.10.</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_Toc8826902 \h </w:instrText>
            </w:r>
            <w:r w:rsidR="000E682B">
              <w:rPr>
                <w:noProof/>
                <w:webHidden/>
              </w:rPr>
            </w:r>
            <w:r w:rsidR="000E682B">
              <w:rPr>
                <w:noProof/>
                <w:webHidden/>
              </w:rPr>
              <w:fldChar w:fldCharType="separate"/>
            </w:r>
            <w:r w:rsidR="00B23EFF">
              <w:rPr>
                <w:noProof/>
                <w:webHidden/>
              </w:rPr>
              <w:t>73</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903" w:history="1">
            <w:r w:rsidR="00E266DC" w:rsidRPr="007759CA">
              <w:rPr>
                <w:rStyle w:val="Hyperlink"/>
                <w:noProof/>
              </w:rPr>
              <w:t>14.11.</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_Toc8826903 \h </w:instrText>
            </w:r>
            <w:r w:rsidR="000E682B">
              <w:rPr>
                <w:noProof/>
                <w:webHidden/>
              </w:rPr>
            </w:r>
            <w:r w:rsidR="000E682B">
              <w:rPr>
                <w:noProof/>
                <w:webHidden/>
              </w:rPr>
              <w:fldChar w:fldCharType="separate"/>
            </w:r>
            <w:r w:rsidR="00B23EFF">
              <w:rPr>
                <w:noProof/>
                <w:webHidden/>
              </w:rPr>
              <w:t>73</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04" w:history="1">
            <w:r w:rsidR="00E266DC" w:rsidRPr="007759CA">
              <w:rPr>
                <w:rStyle w:val="Hyperlink"/>
                <w:noProof/>
              </w:rPr>
              <w:t>Policy 15:</w:t>
            </w:r>
            <w:r w:rsidR="00E266DC">
              <w:rPr>
                <w:rFonts w:eastAsiaTheme="minorEastAsia" w:cstheme="minorBidi"/>
                <w:noProof/>
                <w:kern w:val="0"/>
                <w:sz w:val="22"/>
                <w:szCs w:val="22"/>
                <w:lang w:eastAsia="en-US"/>
              </w:rPr>
              <w:tab/>
            </w:r>
            <w:r w:rsidR="00E266DC" w:rsidRPr="007759CA">
              <w:rPr>
                <w:rStyle w:val="Hyperlink"/>
                <w:noProof/>
              </w:rPr>
              <w:t>Extracurricular Activities</w:t>
            </w:r>
            <w:r w:rsidR="00E266DC">
              <w:rPr>
                <w:noProof/>
                <w:webHidden/>
              </w:rPr>
              <w:tab/>
            </w:r>
            <w:r w:rsidR="000E682B">
              <w:rPr>
                <w:noProof/>
                <w:webHidden/>
              </w:rPr>
              <w:fldChar w:fldCharType="begin"/>
            </w:r>
            <w:r w:rsidR="00E266DC">
              <w:rPr>
                <w:noProof/>
                <w:webHidden/>
              </w:rPr>
              <w:instrText xml:space="preserve"> PAGEREF _Toc8826904 \h </w:instrText>
            </w:r>
            <w:r w:rsidR="000E682B">
              <w:rPr>
                <w:noProof/>
                <w:webHidden/>
              </w:rPr>
            </w:r>
            <w:r w:rsidR="000E682B">
              <w:rPr>
                <w:noProof/>
                <w:webHidden/>
              </w:rPr>
              <w:fldChar w:fldCharType="separate"/>
            </w:r>
            <w:r w:rsidR="00B23EFF">
              <w:rPr>
                <w:noProof/>
                <w:webHidden/>
              </w:rPr>
              <w:t>74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05" w:history="1">
            <w:r w:rsidR="00E266DC" w:rsidRPr="007759CA">
              <w:rPr>
                <w:rStyle w:val="Hyperlink"/>
                <w:noProof/>
              </w:rPr>
              <w:t>15.1.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_Toc8826905 \h </w:instrText>
            </w:r>
            <w:r w:rsidR="000E682B">
              <w:rPr>
                <w:noProof/>
                <w:webHidden/>
              </w:rPr>
            </w:r>
            <w:r w:rsidR="000E682B">
              <w:rPr>
                <w:noProof/>
                <w:webHidden/>
              </w:rPr>
              <w:fldChar w:fldCharType="separate"/>
            </w:r>
            <w:r w:rsidR="00B23EFF">
              <w:rPr>
                <w:noProof/>
                <w:webHidden/>
              </w:rPr>
              <w:t>74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06" w:history="1">
            <w:r w:rsidR="00E266DC" w:rsidRPr="007759CA">
              <w:rPr>
                <w:rStyle w:val="Hyperlink"/>
                <w:noProof/>
              </w:rPr>
              <w:t>15.2.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_Toc8826906 \h </w:instrText>
            </w:r>
            <w:r w:rsidR="000E682B">
              <w:rPr>
                <w:noProof/>
                <w:webHidden/>
              </w:rPr>
            </w:r>
            <w:r w:rsidR="000E682B">
              <w:rPr>
                <w:noProof/>
                <w:webHidden/>
              </w:rPr>
              <w:fldChar w:fldCharType="separate"/>
            </w:r>
            <w:r w:rsidR="00B23EFF">
              <w:rPr>
                <w:noProof/>
                <w:webHidden/>
              </w:rPr>
              <w:t>74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07" w:history="1">
            <w:r w:rsidR="00E266DC" w:rsidRPr="007759CA">
              <w:rPr>
                <w:rStyle w:val="Hyperlink"/>
                <w:noProof/>
              </w:rPr>
              <w:t>15.3.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_Toc8826907 \h </w:instrText>
            </w:r>
            <w:r w:rsidR="000E682B">
              <w:rPr>
                <w:noProof/>
                <w:webHidden/>
              </w:rPr>
            </w:r>
            <w:r w:rsidR="000E682B">
              <w:rPr>
                <w:noProof/>
                <w:webHidden/>
              </w:rPr>
              <w:fldChar w:fldCharType="separate"/>
            </w:r>
            <w:r w:rsidR="00B23EFF">
              <w:rPr>
                <w:noProof/>
                <w:webHidden/>
              </w:rPr>
              <w:t>74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08" w:history="1">
            <w:r w:rsidR="00E266DC" w:rsidRPr="007759CA">
              <w:rPr>
                <w:rStyle w:val="Hyperlink"/>
                <w:noProof/>
              </w:rPr>
              <w:t>15.4.</w:t>
            </w:r>
            <w:r w:rsidR="00E266DC">
              <w:rPr>
                <w:rFonts w:eastAsiaTheme="minorEastAsia" w:cstheme="minorBidi"/>
                <w:noProof/>
                <w:kern w:val="0"/>
                <w:sz w:val="22"/>
                <w:szCs w:val="22"/>
                <w:lang w:eastAsia="en-US"/>
              </w:rPr>
              <w:tab/>
            </w:r>
            <w:r w:rsidR="00E266DC" w:rsidRPr="007759CA">
              <w:rPr>
                <w:rStyle w:val="Hyperlink"/>
                <w:noProof/>
              </w:rPr>
              <w:t>Activities</w:t>
            </w:r>
            <w:r w:rsidR="00E266DC">
              <w:rPr>
                <w:noProof/>
                <w:webHidden/>
              </w:rPr>
              <w:tab/>
            </w:r>
            <w:r w:rsidR="000E682B">
              <w:rPr>
                <w:noProof/>
                <w:webHidden/>
              </w:rPr>
              <w:fldChar w:fldCharType="begin"/>
            </w:r>
            <w:r w:rsidR="00E266DC">
              <w:rPr>
                <w:noProof/>
                <w:webHidden/>
              </w:rPr>
              <w:instrText xml:space="preserve"> PAGEREF _Toc8826908 \h </w:instrText>
            </w:r>
            <w:r w:rsidR="000E682B">
              <w:rPr>
                <w:noProof/>
                <w:webHidden/>
              </w:rPr>
            </w:r>
            <w:r w:rsidR="000E682B">
              <w:rPr>
                <w:noProof/>
                <w:webHidden/>
              </w:rPr>
              <w:fldChar w:fldCharType="separate"/>
            </w:r>
            <w:r w:rsidR="00B23EFF">
              <w:rPr>
                <w:noProof/>
                <w:webHidden/>
              </w:rPr>
              <w:t>74</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09" w:history="1">
            <w:r w:rsidR="00E266DC" w:rsidRPr="007759CA">
              <w:rPr>
                <w:rStyle w:val="Hyperlink"/>
                <w:noProof/>
              </w:rPr>
              <w:t>15.4.1.</w:t>
            </w:r>
            <w:r w:rsidR="00E266DC">
              <w:rPr>
                <w:rFonts w:eastAsiaTheme="minorEastAsia" w:cstheme="minorBidi"/>
                <w:noProof/>
                <w:kern w:val="0"/>
                <w:sz w:val="22"/>
                <w:szCs w:val="22"/>
                <w:lang w:eastAsia="en-US"/>
              </w:rPr>
              <w:tab/>
            </w:r>
            <w:r w:rsidR="00E266DC" w:rsidRPr="007759CA">
              <w:rPr>
                <w:rStyle w:val="Hyperlink"/>
                <w:noProof/>
              </w:rPr>
              <w:t>Sports</w:t>
            </w:r>
            <w:r w:rsidR="00E266DC">
              <w:rPr>
                <w:noProof/>
                <w:webHidden/>
              </w:rPr>
              <w:tab/>
            </w:r>
            <w:r w:rsidR="000E682B">
              <w:rPr>
                <w:noProof/>
                <w:webHidden/>
              </w:rPr>
              <w:fldChar w:fldCharType="begin"/>
            </w:r>
            <w:r w:rsidR="00E266DC">
              <w:rPr>
                <w:noProof/>
                <w:webHidden/>
              </w:rPr>
              <w:instrText xml:space="preserve"> PAGEREF _Toc8826909 \h </w:instrText>
            </w:r>
            <w:r w:rsidR="000E682B">
              <w:rPr>
                <w:noProof/>
                <w:webHidden/>
              </w:rPr>
            </w:r>
            <w:r w:rsidR="000E682B">
              <w:rPr>
                <w:noProof/>
                <w:webHidden/>
              </w:rPr>
              <w:fldChar w:fldCharType="separate"/>
            </w:r>
            <w:r w:rsidR="00B23EFF">
              <w:rPr>
                <w:noProof/>
                <w:webHidden/>
              </w:rPr>
              <w:t>74</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10" w:history="1">
            <w:r w:rsidR="00E266DC" w:rsidRPr="007759CA">
              <w:rPr>
                <w:rStyle w:val="Hyperlink"/>
                <w:noProof/>
              </w:rPr>
              <w:t>15.4.2.</w:t>
            </w:r>
            <w:r w:rsidR="00E266DC">
              <w:rPr>
                <w:rFonts w:eastAsiaTheme="minorEastAsia" w:cstheme="minorBidi"/>
                <w:noProof/>
                <w:kern w:val="0"/>
                <w:sz w:val="22"/>
                <w:szCs w:val="22"/>
                <w:lang w:eastAsia="en-US"/>
              </w:rPr>
              <w:tab/>
            </w:r>
            <w:r w:rsidR="00E266DC" w:rsidRPr="007759CA">
              <w:rPr>
                <w:rStyle w:val="Hyperlink"/>
                <w:noProof/>
              </w:rPr>
              <w:t>SCET Adventure Club</w:t>
            </w:r>
            <w:r w:rsidR="00E266DC">
              <w:rPr>
                <w:noProof/>
                <w:webHidden/>
              </w:rPr>
              <w:tab/>
            </w:r>
            <w:r w:rsidR="000E682B">
              <w:rPr>
                <w:noProof/>
                <w:webHidden/>
              </w:rPr>
              <w:fldChar w:fldCharType="begin"/>
            </w:r>
            <w:r w:rsidR="00E266DC">
              <w:rPr>
                <w:noProof/>
                <w:webHidden/>
              </w:rPr>
              <w:instrText xml:space="preserve"> PAGEREF _Toc8826910 \h </w:instrText>
            </w:r>
            <w:r w:rsidR="000E682B">
              <w:rPr>
                <w:noProof/>
                <w:webHidden/>
              </w:rPr>
            </w:r>
            <w:r w:rsidR="000E682B">
              <w:rPr>
                <w:noProof/>
                <w:webHidden/>
              </w:rPr>
              <w:fldChar w:fldCharType="separate"/>
            </w:r>
            <w:r w:rsidR="00B23EFF">
              <w:rPr>
                <w:noProof/>
                <w:webHidden/>
              </w:rPr>
              <w:t>75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11" w:history="1">
            <w:r w:rsidR="00E266DC" w:rsidRPr="007759CA">
              <w:rPr>
                <w:rStyle w:val="Hyperlink"/>
                <w:noProof/>
              </w:rPr>
              <w:t>15.5.</w:t>
            </w:r>
            <w:r w:rsidR="00E266DC">
              <w:rPr>
                <w:rFonts w:eastAsiaTheme="minorEastAsia" w:cstheme="minorBidi"/>
                <w:noProof/>
                <w:kern w:val="0"/>
                <w:sz w:val="22"/>
                <w:szCs w:val="22"/>
                <w:lang w:eastAsia="en-US"/>
              </w:rPr>
              <w:tab/>
            </w:r>
            <w:r w:rsidR="00E266DC" w:rsidRPr="007759CA">
              <w:rPr>
                <w:rStyle w:val="Hyperlink"/>
                <w:noProof/>
              </w:rPr>
              <w:t>Allocation of Funds</w:t>
            </w:r>
            <w:r w:rsidR="00E266DC">
              <w:rPr>
                <w:noProof/>
                <w:webHidden/>
              </w:rPr>
              <w:tab/>
            </w:r>
            <w:r w:rsidR="000E682B">
              <w:rPr>
                <w:noProof/>
                <w:webHidden/>
              </w:rPr>
              <w:fldChar w:fldCharType="begin"/>
            </w:r>
            <w:r w:rsidR="00E266DC">
              <w:rPr>
                <w:noProof/>
                <w:webHidden/>
              </w:rPr>
              <w:instrText xml:space="preserve"> PAGEREF _Toc8826911 \h </w:instrText>
            </w:r>
            <w:r w:rsidR="000E682B">
              <w:rPr>
                <w:noProof/>
                <w:webHidden/>
              </w:rPr>
            </w:r>
            <w:r w:rsidR="000E682B">
              <w:rPr>
                <w:noProof/>
                <w:webHidden/>
              </w:rPr>
              <w:fldChar w:fldCharType="separate"/>
            </w:r>
            <w:r w:rsidR="00B23EFF">
              <w:rPr>
                <w:noProof/>
                <w:webHidden/>
              </w:rPr>
              <w:t>75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12" w:history="1">
            <w:r w:rsidR="00E266DC" w:rsidRPr="007759CA">
              <w:rPr>
                <w:rStyle w:val="Hyperlink"/>
                <w:noProof/>
              </w:rPr>
              <w:t>15.6.</w:t>
            </w:r>
            <w:r w:rsidR="00E266DC">
              <w:rPr>
                <w:rFonts w:eastAsiaTheme="minorEastAsia" w:cstheme="minorBidi"/>
                <w:noProof/>
                <w:kern w:val="0"/>
                <w:sz w:val="22"/>
                <w:szCs w:val="22"/>
                <w:lang w:eastAsia="en-US"/>
              </w:rPr>
              <w:tab/>
            </w:r>
            <w:r w:rsidR="00E266DC" w:rsidRPr="007759CA">
              <w:rPr>
                <w:rStyle w:val="Hyperlink"/>
                <w:noProof/>
              </w:rPr>
              <w:t>Inter-Universities Events</w:t>
            </w:r>
            <w:r w:rsidR="00E266DC">
              <w:rPr>
                <w:noProof/>
                <w:webHidden/>
              </w:rPr>
              <w:tab/>
            </w:r>
            <w:r w:rsidR="000E682B">
              <w:rPr>
                <w:noProof/>
                <w:webHidden/>
              </w:rPr>
              <w:fldChar w:fldCharType="begin"/>
            </w:r>
            <w:r w:rsidR="00E266DC">
              <w:rPr>
                <w:noProof/>
                <w:webHidden/>
              </w:rPr>
              <w:instrText xml:space="preserve"> PAGEREF _Toc8826912 \h </w:instrText>
            </w:r>
            <w:r w:rsidR="000E682B">
              <w:rPr>
                <w:noProof/>
                <w:webHidden/>
              </w:rPr>
            </w:r>
            <w:r w:rsidR="000E682B">
              <w:rPr>
                <w:noProof/>
                <w:webHidden/>
              </w:rPr>
              <w:fldChar w:fldCharType="separate"/>
            </w:r>
            <w:r w:rsidR="00B23EFF">
              <w:rPr>
                <w:noProof/>
                <w:webHidden/>
              </w:rPr>
              <w:t>75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13" w:history="1">
            <w:r w:rsidR="00E266DC" w:rsidRPr="007759CA">
              <w:rPr>
                <w:rStyle w:val="Hyperlink"/>
                <w:noProof/>
              </w:rPr>
              <w:t>15.7.</w:t>
            </w:r>
            <w:r w:rsidR="00E266DC">
              <w:rPr>
                <w:rFonts w:eastAsiaTheme="minorEastAsia" w:cstheme="minorBidi"/>
                <w:noProof/>
                <w:kern w:val="0"/>
                <w:sz w:val="22"/>
                <w:szCs w:val="22"/>
                <w:lang w:eastAsia="en-US"/>
              </w:rPr>
              <w:tab/>
            </w:r>
            <w:r w:rsidR="00E266DC" w:rsidRPr="007759CA">
              <w:rPr>
                <w:rStyle w:val="Hyperlink"/>
                <w:noProof/>
              </w:rPr>
              <w:t>Participation at National/International Levels</w:t>
            </w:r>
            <w:r w:rsidR="00E266DC">
              <w:rPr>
                <w:noProof/>
                <w:webHidden/>
              </w:rPr>
              <w:tab/>
            </w:r>
            <w:r w:rsidR="000E682B">
              <w:rPr>
                <w:noProof/>
                <w:webHidden/>
              </w:rPr>
              <w:fldChar w:fldCharType="begin"/>
            </w:r>
            <w:r w:rsidR="00E266DC">
              <w:rPr>
                <w:noProof/>
                <w:webHidden/>
              </w:rPr>
              <w:instrText xml:space="preserve"> PAGEREF _Toc8826913 \h </w:instrText>
            </w:r>
            <w:r w:rsidR="000E682B">
              <w:rPr>
                <w:noProof/>
                <w:webHidden/>
              </w:rPr>
            </w:r>
            <w:r w:rsidR="000E682B">
              <w:rPr>
                <w:noProof/>
                <w:webHidden/>
              </w:rPr>
              <w:fldChar w:fldCharType="separate"/>
            </w:r>
            <w:r w:rsidR="00B23EFF">
              <w:rPr>
                <w:noProof/>
                <w:webHidden/>
              </w:rPr>
              <w:t>75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14" w:history="1">
            <w:r w:rsidR="00E266DC" w:rsidRPr="007759CA">
              <w:rPr>
                <w:rStyle w:val="Hyperlink"/>
                <w:noProof/>
              </w:rPr>
              <w:t>15.8.</w:t>
            </w:r>
            <w:r w:rsidR="00E266DC">
              <w:rPr>
                <w:rFonts w:eastAsiaTheme="minorEastAsia" w:cstheme="minorBidi"/>
                <w:noProof/>
                <w:kern w:val="0"/>
                <w:sz w:val="22"/>
                <w:szCs w:val="22"/>
                <w:lang w:eastAsia="en-US"/>
              </w:rPr>
              <w:tab/>
            </w:r>
            <w:r w:rsidR="00E266DC" w:rsidRPr="007759CA">
              <w:rPr>
                <w:rStyle w:val="Hyperlink"/>
                <w:noProof/>
              </w:rPr>
              <w:t>Code of Ethics</w:t>
            </w:r>
            <w:r w:rsidR="00E266DC">
              <w:rPr>
                <w:noProof/>
                <w:webHidden/>
              </w:rPr>
              <w:tab/>
            </w:r>
            <w:r w:rsidR="000E682B">
              <w:rPr>
                <w:noProof/>
                <w:webHidden/>
              </w:rPr>
              <w:fldChar w:fldCharType="begin"/>
            </w:r>
            <w:r w:rsidR="00E266DC">
              <w:rPr>
                <w:noProof/>
                <w:webHidden/>
              </w:rPr>
              <w:instrText xml:space="preserve"> PAGEREF _Toc8826914 \h </w:instrText>
            </w:r>
            <w:r w:rsidR="000E682B">
              <w:rPr>
                <w:noProof/>
                <w:webHidden/>
              </w:rPr>
            </w:r>
            <w:r w:rsidR="000E682B">
              <w:rPr>
                <w:noProof/>
                <w:webHidden/>
              </w:rPr>
              <w:fldChar w:fldCharType="separate"/>
            </w:r>
            <w:r w:rsidR="00B23EFF">
              <w:rPr>
                <w:noProof/>
                <w:webHidden/>
              </w:rPr>
              <w:t>75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15" w:history="1">
            <w:r w:rsidR="00E266DC" w:rsidRPr="007759CA">
              <w:rPr>
                <w:rStyle w:val="Hyperlink"/>
                <w:noProof/>
              </w:rPr>
              <w:t>15.9.</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_Toc8826915 \h </w:instrText>
            </w:r>
            <w:r w:rsidR="000E682B">
              <w:rPr>
                <w:noProof/>
                <w:webHidden/>
              </w:rPr>
            </w:r>
            <w:r w:rsidR="000E682B">
              <w:rPr>
                <w:noProof/>
                <w:webHidden/>
              </w:rPr>
              <w:fldChar w:fldCharType="separate"/>
            </w:r>
            <w:r w:rsidR="00B23EFF">
              <w:rPr>
                <w:noProof/>
                <w:webHidden/>
              </w:rPr>
              <w:t>76</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916" w:history="1">
            <w:r w:rsidR="00E266DC" w:rsidRPr="007759CA">
              <w:rPr>
                <w:rStyle w:val="Hyperlink"/>
                <w:noProof/>
              </w:rPr>
              <w:t>15.10.</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_Toc8826916 \h </w:instrText>
            </w:r>
            <w:r w:rsidR="000E682B">
              <w:rPr>
                <w:noProof/>
                <w:webHidden/>
              </w:rPr>
            </w:r>
            <w:r w:rsidR="000E682B">
              <w:rPr>
                <w:noProof/>
                <w:webHidden/>
              </w:rPr>
              <w:fldChar w:fldCharType="separate"/>
            </w:r>
            <w:r w:rsidR="00B23EFF">
              <w:rPr>
                <w:noProof/>
                <w:webHidden/>
              </w:rPr>
              <w:t>76</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17" w:history="1">
            <w:r w:rsidR="00E266DC" w:rsidRPr="007759CA">
              <w:rPr>
                <w:rStyle w:val="Hyperlink"/>
                <w:noProof/>
              </w:rPr>
              <w:t>Policy 16:</w:t>
            </w:r>
            <w:r w:rsidR="00E266DC">
              <w:rPr>
                <w:rFonts w:eastAsiaTheme="minorEastAsia" w:cstheme="minorBidi"/>
                <w:noProof/>
                <w:kern w:val="0"/>
                <w:sz w:val="22"/>
                <w:szCs w:val="22"/>
                <w:lang w:eastAsia="en-US"/>
              </w:rPr>
              <w:tab/>
            </w:r>
            <w:r w:rsidR="00E266DC" w:rsidRPr="007759CA">
              <w:rPr>
                <w:rStyle w:val="Hyperlink"/>
                <w:noProof/>
              </w:rPr>
              <w:t>Faculty Workload</w:t>
            </w:r>
            <w:r w:rsidR="00E266DC">
              <w:rPr>
                <w:noProof/>
                <w:webHidden/>
              </w:rPr>
              <w:tab/>
            </w:r>
            <w:r w:rsidR="000E682B">
              <w:rPr>
                <w:noProof/>
                <w:webHidden/>
              </w:rPr>
              <w:fldChar w:fldCharType="begin"/>
            </w:r>
            <w:r w:rsidR="00E266DC">
              <w:rPr>
                <w:noProof/>
                <w:webHidden/>
              </w:rPr>
              <w:instrText xml:space="preserve"> PAGEREF _Toc8826917 \h </w:instrText>
            </w:r>
            <w:r w:rsidR="000E682B">
              <w:rPr>
                <w:noProof/>
                <w:webHidden/>
              </w:rPr>
            </w:r>
            <w:r w:rsidR="000E682B">
              <w:rPr>
                <w:noProof/>
                <w:webHidden/>
              </w:rPr>
              <w:fldChar w:fldCharType="separate"/>
            </w:r>
            <w:r w:rsidR="00B23EFF">
              <w:rPr>
                <w:noProof/>
                <w:webHidden/>
              </w:rPr>
              <w:t>77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18" w:history="1">
            <w:r w:rsidR="00E266DC" w:rsidRPr="007759CA">
              <w:rPr>
                <w:rStyle w:val="Hyperlink"/>
                <w:noProof/>
              </w:rPr>
              <w:t>16.1.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_Toc8826918 \h </w:instrText>
            </w:r>
            <w:r w:rsidR="000E682B">
              <w:rPr>
                <w:noProof/>
                <w:webHidden/>
              </w:rPr>
            </w:r>
            <w:r w:rsidR="000E682B">
              <w:rPr>
                <w:noProof/>
                <w:webHidden/>
              </w:rPr>
              <w:fldChar w:fldCharType="separate"/>
            </w:r>
            <w:r w:rsidR="00B23EFF">
              <w:rPr>
                <w:noProof/>
                <w:webHidden/>
              </w:rPr>
              <w:t>77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19" w:history="1">
            <w:r w:rsidR="00E266DC" w:rsidRPr="007759CA">
              <w:rPr>
                <w:rStyle w:val="Hyperlink"/>
                <w:noProof/>
              </w:rPr>
              <w:t>16.2.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_Toc8826919 \h </w:instrText>
            </w:r>
            <w:r w:rsidR="000E682B">
              <w:rPr>
                <w:noProof/>
                <w:webHidden/>
              </w:rPr>
            </w:r>
            <w:r w:rsidR="000E682B">
              <w:rPr>
                <w:noProof/>
                <w:webHidden/>
              </w:rPr>
              <w:fldChar w:fldCharType="separate"/>
            </w:r>
            <w:r w:rsidR="00B23EFF">
              <w:rPr>
                <w:noProof/>
                <w:webHidden/>
              </w:rPr>
              <w:t>77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0" w:history="1">
            <w:r w:rsidR="00E266DC" w:rsidRPr="007759CA">
              <w:rPr>
                <w:rStyle w:val="Hyperlink"/>
                <w:noProof/>
              </w:rPr>
              <w:t>16.3.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_Toc8826920 \h </w:instrText>
            </w:r>
            <w:r w:rsidR="000E682B">
              <w:rPr>
                <w:noProof/>
                <w:webHidden/>
              </w:rPr>
            </w:r>
            <w:r w:rsidR="000E682B">
              <w:rPr>
                <w:noProof/>
                <w:webHidden/>
              </w:rPr>
              <w:fldChar w:fldCharType="separate"/>
            </w:r>
            <w:r w:rsidR="00B23EFF">
              <w:rPr>
                <w:noProof/>
                <w:webHidden/>
              </w:rPr>
              <w:t>77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1" w:history="1">
            <w:r w:rsidR="00E266DC" w:rsidRPr="007759CA">
              <w:rPr>
                <w:rStyle w:val="Hyperlink"/>
                <w:noProof/>
              </w:rPr>
              <w:t>16.4.</w:t>
            </w:r>
            <w:r w:rsidR="00E266DC">
              <w:rPr>
                <w:rFonts w:eastAsiaTheme="minorEastAsia" w:cstheme="minorBidi"/>
                <w:noProof/>
                <w:kern w:val="0"/>
                <w:sz w:val="22"/>
                <w:szCs w:val="22"/>
                <w:lang w:eastAsia="en-US"/>
              </w:rPr>
              <w:tab/>
            </w:r>
            <w:r w:rsidR="00E266DC" w:rsidRPr="007759CA">
              <w:rPr>
                <w:rStyle w:val="Hyperlink"/>
                <w:noProof/>
              </w:rPr>
              <w:t>Policy Principles</w:t>
            </w:r>
            <w:r w:rsidR="00E266DC">
              <w:rPr>
                <w:noProof/>
                <w:webHidden/>
              </w:rPr>
              <w:tab/>
            </w:r>
            <w:r w:rsidR="000E682B">
              <w:rPr>
                <w:noProof/>
                <w:webHidden/>
              </w:rPr>
              <w:fldChar w:fldCharType="begin"/>
            </w:r>
            <w:r w:rsidR="00E266DC">
              <w:rPr>
                <w:noProof/>
                <w:webHidden/>
              </w:rPr>
              <w:instrText xml:space="preserve"> PAGEREF _Toc8826921 \h </w:instrText>
            </w:r>
            <w:r w:rsidR="000E682B">
              <w:rPr>
                <w:noProof/>
                <w:webHidden/>
              </w:rPr>
            </w:r>
            <w:r w:rsidR="000E682B">
              <w:rPr>
                <w:noProof/>
                <w:webHidden/>
              </w:rPr>
              <w:fldChar w:fldCharType="separate"/>
            </w:r>
            <w:r w:rsidR="00B23EFF">
              <w:rPr>
                <w:noProof/>
                <w:webHidden/>
              </w:rPr>
              <w:t>77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2" w:history="1">
            <w:r w:rsidR="00E266DC" w:rsidRPr="007759CA">
              <w:rPr>
                <w:rStyle w:val="Hyperlink"/>
                <w:noProof/>
              </w:rPr>
              <w:t>16.5.</w:t>
            </w:r>
            <w:r w:rsidR="00E266DC">
              <w:rPr>
                <w:rFonts w:eastAsiaTheme="minorEastAsia" w:cstheme="minorBidi"/>
                <w:noProof/>
                <w:kern w:val="0"/>
                <w:sz w:val="22"/>
                <w:szCs w:val="22"/>
                <w:lang w:eastAsia="en-US"/>
              </w:rPr>
              <w:tab/>
            </w:r>
            <w:r w:rsidR="00E266DC" w:rsidRPr="007759CA">
              <w:rPr>
                <w:rStyle w:val="Hyperlink"/>
                <w:noProof/>
              </w:rPr>
              <w:t>Assigned Workload</w:t>
            </w:r>
            <w:r w:rsidR="00E266DC">
              <w:rPr>
                <w:noProof/>
                <w:webHidden/>
              </w:rPr>
              <w:tab/>
            </w:r>
            <w:r w:rsidR="000E682B">
              <w:rPr>
                <w:noProof/>
                <w:webHidden/>
              </w:rPr>
              <w:fldChar w:fldCharType="begin"/>
            </w:r>
            <w:r w:rsidR="00E266DC">
              <w:rPr>
                <w:noProof/>
                <w:webHidden/>
              </w:rPr>
              <w:instrText xml:space="preserve"> PAGEREF _Toc8826922 \h </w:instrText>
            </w:r>
            <w:r w:rsidR="000E682B">
              <w:rPr>
                <w:noProof/>
                <w:webHidden/>
              </w:rPr>
            </w:r>
            <w:r w:rsidR="000E682B">
              <w:rPr>
                <w:noProof/>
                <w:webHidden/>
              </w:rPr>
              <w:fldChar w:fldCharType="separate"/>
            </w:r>
            <w:r w:rsidR="00B23EFF">
              <w:rPr>
                <w:noProof/>
                <w:webHidden/>
              </w:rPr>
              <w:t>78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3" w:history="1">
            <w:r w:rsidR="00E266DC" w:rsidRPr="007759CA">
              <w:rPr>
                <w:rStyle w:val="Hyperlink"/>
                <w:noProof/>
              </w:rPr>
              <w:t>16.6.</w:t>
            </w:r>
            <w:r w:rsidR="00E266DC">
              <w:rPr>
                <w:rFonts w:eastAsiaTheme="minorEastAsia" w:cstheme="minorBidi"/>
                <w:noProof/>
                <w:kern w:val="0"/>
                <w:sz w:val="22"/>
                <w:szCs w:val="22"/>
                <w:lang w:eastAsia="en-US"/>
              </w:rPr>
              <w:tab/>
            </w:r>
            <w:r w:rsidR="00E266DC" w:rsidRPr="007759CA">
              <w:rPr>
                <w:rStyle w:val="Hyperlink"/>
                <w:noProof/>
              </w:rPr>
              <w:t>Higher Studies Exemption</w:t>
            </w:r>
            <w:r w:rsidR="00E266DC">
              <w:rPr>
                <w:noProof/>
                <w:webHidden/>
              </w:rPr>
              <w:tab/>
            </w:r>
            <w:r w:rsidR="000E682B">
              <w:rPr>
                <w:noProof/>
                <w:webHidden/>
              </w:rPr>
              <w:fldChar w:fldCharType="begin"/>
            </w:r>
            <w:r w:rsidR="00E266DC">
              <w:rPr>
                <w:noProof/>
                <w:webHidden/>
              </w:rPr>
              <w:instrText xml:space="preserve"> PAGEREF _Toc8826923 \h </w:instrText>
            </w:r>
            <w:r w:rsidR="000E682B">
              <w:rPr>
                <w:noProof/>
                <w:webHidden/>
              </w:rPr>
            </w:r>
            <w:r w:rsidR="000E682B">
              <w:rPr>
                <w:noProof/>
                <w:webHidden/>
              </w:rPr>
              <w:fldChar w:fldCharType="separate"/>
            </w:r>
            <w:r w:rsidR="00B23EFF">
              <w:rPr>
                <w:noProof/>
                <w:webHidden/>
              </w:rPr>
              <w:t>78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4" w:history="1">
            <w:r w:rsidR="00E266DC" w:rsidRPr="007759CA">
              <w:rPr>
                <w:rStyle w:val="Hyperlink"/>
                <w:noProof/>
              </w:rPr>
              <w:t>16.7.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_Toc8826924 \h </w:instrText>
            </w:r>
            <w:r w:rsidR="000E682B">
              <w:rPr>
                <w:noProof/>
                <w:webHidden/>
              </w:rPr>
            </w:r>
            <w:r w:rsidR="000E682B">
              <w:rPr>
                <w:noProof/>
                <w:webHidden/>
              </w:rPr>
              <w:fldChar w:fldCharType="separate"/>
            </w:r>
            <w:r w:rsidR="00B23EFF">
              <w:rPr>
                <w:noProof/>
                <w:webHidden/>
              </w:rPr>
              <w:t>78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5" w:history="1">
            <w:r w:rsidR="00E266DC" w:rsidRPr="007759CA">
              <w:rPr>
                <w:rStyle w:val="Hyperlink"/>
                <w:noProof/>
              </w:rPr>
              <w:t>16.8.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_Toc8826925 \h </w:instrText>
            </w:r>
            <w:r w:rsidR="000E682B">
              <w:rPr>
                <w:noProof/>
                <w:webHidden/>
              </w:rPr>
            </w:r>
            <w:r w:rsidR="000E682B">
              <w:rPr>
                <w:noProof/>
                <w:webHidden/>
              </w:rPr>
              <w:fldChar w:fldCharType="separate"/>
            </w:r>
            <w:r w:rsidR="00B23EFF">
              <w:rPr>
                <w:noProof/>
                <w:webHidden/>
              </w:rPr>
              <w:t>78</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26" w:history="1">
            <w:r w:rsidR="00E266DC" w:rsidRPr="007759CA">
              <w:rPr>
                <w:rStyle w:val="Hyperlink"/>
                <w:noProof/>
              </w:rPr>
              <w:t>Policy 17:</w:t>
            </w:r>
            <w:r w:rsidR="00E266DC">
              <w:rPr>
                <w:rFonts w:eastAsiaTheme="minorEastAsia" w:cstheme="minorBidi"/>
                <w:noProof/>
                <w:kern w:val="0"/>
                <w:sz w:val="22"/>
                <w:szCs w:val="22"/>
                <w:lang w:eastAsia="en-US"/>
              </w:rPr>
              <w:tab/>
            </w:r>
            <w:r w:rsidR="00E266DC" w:rsidRPr="007759CA">
              <w:rPr>
                <w:rStyle w:val="Hyperlink"/>
                <w:noProof/>
              </w:rPr>
              <w:t>Final Year Design Project</w:t>
            </w:r>
            <w:r w:rsidR="00E266DC">
              <w:rPr>
                <w:noProof/>
                <w:webHidden/>
              </w:rPr>
              <w:tab/>
            </w:r>
            <w:r w:rsidR="000E682B">
              <w:rPr>
                <w:noProof/>
                <w:webHidden/>
              </w:rPr>
              <w:fldChar w:fldCharType="begin"/>
            </w:r>
            <w:r w:rsidR="00E266DC">
              <w:rPr>
                <w:noProof/>
                <w:webHidden/>
              </w:rPr>
              <w:instrText xml:space="preserve"> PAGEREF _Toc8826926 \h </w:instrText>
            </w:r>
            <w:r w:rsidR="000E682B">
              <w:rPr>
                <w:noProof/>
                <w:webHidden/>
              </w:rPr>
            </w:r>
            <w:r w:rsidR="000E682B">
              <w:rPr>
                <w:noProof/>
                <w:webHidden/>
              </w:rPr>
              <w:fldChar w:fldCharType="separate"/>
            </w:r>
            <w:r w:rsidR="00B23EFF">
              <w:rPr>
                <w:noProof/>
                <w:webHidden/>
              </w:rPr>
              <w:t>79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7" w:history="1">
            <w:r w:rsidR="00E266DC" w:rsidRPr="007759CA">
              <w:rPr>
                <w:rStyle w:val="Hyperlink"/>
                <w:noProof/>
              </w:rPr>
              <w:t>17.1.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_Toc8826927 \h </w:instrText>
            </w:r>
            <w:r w:rsidR="000E682B">
              <w:rPr>
                <w:noProof/>
                <w:webHidden/>
              </w:rPr>
            </w:r>
            <w:r w:rsidR="000E682B">
              <w:rPr>
                <w:noProof/>
                <w:webHidden/>
              </w:rPr>
              <w:fldChar w:fldCharType="separate"/>
            </w:r>
            <w:r w:rsidR="00B23EFF">
              <w:rPr>
                <w:noProof/>
                <w:webHidden/>
              </w:rPr>
              <w:t>79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8" w:history="1">
            <w:r w:rsidR="00E266DC" w:rsidRPr="007759CA">
              <w:rPr>
                <w:rStyle w:val="Hyperlink"/>
                <w:noProof/>
              </w:rPr>
              <w:t>17.2.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_Toc8826928 \h </w:instrText>
            </w:r>
            <w:r w:rsidR="000E682B">
              <w:rPr>
                <w:noProof/>
                <w:webHidden/>
              </w:rPr>
            </w:r>
            <w:r w:rsidR="000E682B">
              <w:rPr>
                <w:noProof/>
                <w:webHidden/>
              </w:rPr>
              <w:fldChar w:fldCharType="separate"/>
            </w:r>
            <w:r w:rsidR="00B23EFF">
              <w:rPr>
                <w:noProof/>
                <w:webHidden/>
              </w:rPr>
              <w:t>79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29" w:history="1">
            <w:r w:rsidR="00E266DC" w:rsidRPr="007759CA">
              <w:rPr>
                <w:rStyle w:val="Hyperlink"/>
                <w:noProof/>
              </w:rPr>
              <w:t>17.3.</w:t>
            </w:r>
            <w:r w:rsidR="00E266DC">
              <w:rPr>
                <w:rFonts w:eastAsiaTheme="minorEastAsia" w:cstheme="minorBidi"/>
                <w:noProof/>
                <w:kern w:val="0"/>
                <w:sz w:val="22"/>
                <w:szCs w:val="22"/>
                <w:lang w:eastAsia="en-US"/>
              </w:rPr>
              <w:tab/>
            </w:r>
            <w:r w:rsidR="00E266DC" w:rsidRPr="007759CA">
              <w:rPr>
                <w:rStyle w:val="Hyperlink"/>
                <w:noProof/>
              </w:rPr>
              <w:t>Project Selection and Work Evaluation</w:t>
            </w:r>
            <w:r w:rsidR="00E266DC">
              <w:rPr>
                <w:noProof/>
                <w:webHidden/>
              </w:rPr>
              <w:tab/>
            </w:r>
            <w:r w:rsidR="000E682B">
              <w:rPr>
                <w:noProof/>
                <w:webHidden/>
              </w:rPr>
              <w:fldChar w:fldCharType="begin"/>
            </w:r>
            <w:r w:rsidR="00E266DC">
              <w:rPr>
                <w:noProof/>
                <w:webHidden/>
              </w:rPr>
              <w:instrText xml:space="preserve"> PAGEREF _Toc8826929 \h </w:instrText>
            </w:r>
            <w:r w:rsidR="000E682B">
              <w:rPr>
                <w:noProof/>
                <w:webHidden/>
              </w:rPr>
            </w:r>
            <w:r w:rsidR="000E682B">
              <w:rPr>
                <w:noProof/>
                <w:webHidden/>
              </w:rPr>
              <w:fldChar w:fldCharType="separate"/>
            </w:r>
            <w:r w:rsidR="00B23EFF">
              <w:rPr>
                <w:noProof/>
                <w:webHidden/>
              </w:rPr>
              <w:t>79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30" w:history="1">
            <w:r w:rsidR="00E266DC" w:rsidRPr="007759CA">
              <w:rPr>
                <w:rStyle w:val="Hyperlink"/>
                <w:noProof/>
              </w:rPr>
              <w:t>17.3.1.</w:t>
            </w:r>
            <w:r w:rsidR="00E266DC">
              <w:rPr>
                <w:rFonts w:eastAsiaTheme="minorEastAsia" w:cstheme="minorBidi"/>
                <w:noProof/>
                <w:kern w:val="0"/>
                <w:sz w:val="22"/>
                <w:szCs w:val="22"/>
                <w:lang w:eastAsia="en-US"/>
              </w:rPr>
              <w:tab/>
            </w:r>
            <w:r w:rsidR="00E266DC" w:rsidRPr="007759CA">
              <w:rPr>
                <w:rStyle w:val="Hyperlink"/>
                <w:noProof/>
              </w:rPr>
              <w:t>Topic Selection</w:t>
            </w:r>
            <w:r w:rsidR="00E266DC">
              <w:rPr>
                <w:noProof/>
                <w:webHidden/>
              </w:rPr>
              <w:tab/>
            </w:r>
            <w:r w:rsidR="000E682B">
              <w:rPr>
                <w:noProof/>
                <w:webHidden/>
              </w:rPr>
              <w:fldChar w:fldCharType="begin"/>
            </w:r>
            <w:r w:rsidR="00E266DC">
              <w:rPr>
                <w:noProof/>
                <w:webHidden/>
              </w:rPr>
              <w:instrText xml:space="preserve"> PAGEREF _Toc8826930 \h </w:instrText>
            </w:r>
            <w:r w:rsidR="000E682B">
              <w:rPr>
                <w:noProof/>
                <w:webHidden/>
              </w:rPr>
            </w:r>
            <w:r w:rsidR="000E682B">
              <w:rPr>
                <w:noProof/>
                <w:webHidden/>
              </w:rPr>
              <w:fldChar w:fldCharType="separate"/>
            </w:r>
            <w:r w:rsidR="00B23EFF">
              <w:rPr>
                <w:noProof/>
                <w:webHidden/>
              </w:rPr>
              <w:t>79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31" w:history="1">
            <w:r w:rsidR="00E266DC" w:rsidRPr="007759CA">
              <w:rPr>
                <w:rStyle w:val="Hyperlink"/>
                <w:noProof/>
              </w:rPr>
              <w:t>17.3.2.</w:t>
            </w:r>
            <w:r w:rsidR="00E266DC">
              <w:rPr>
                <w:rFonts w:eastAsiaTheme="minorEastAsia" w:cstheme="minorBidi"/>
                <w:noProof/>
                <w:kern w:val="0"/>
                <w:sz w:val="22"/>
                <w:szCs w:val="22"/>
                <w:lang w:eastAsia="en-US"/>
              </w:rPr>
              <w:tab/>
            </w:r>
            <w:r w:rsidR="00E266DC" w:rsidRPr="007759CA">
              <w:rPr>
                <w:rStyle w:val="Hyperlink"/>
                <w:noProof/>
              </w:rPr>
              <w:t>Semester-Wise Breakdown</w:t>
            </w:r>
            <w:r w:rsidR="00E266DC">
              <w:rPr>
                <w:noProof/>
                <w:webHidden/>
              </w:rPr>
              <w:tab/>
            </w:r>
            <w:r w:rsidR="000E682B">
              <w:rPr>
                <w:noProof/>
                <w:webHidden/>
              </w:rPr>
              <w:fldChar w:fldCharType="begin"/>
            </w:r>
            <w:r w:rsidR="00E266DC">
              <w:rPr>
                <w:noProof/>
                <w:webHidden/>
              </w:rPr>
              <w:instrText xml:space="preserve"> PAGEREF _Toc8826931 \h </w:instrText>
            </w:r>
            <w:r w:rsidR="000E682B">
              <w:rPr>
                <w:noProof/>
                <w:webHidden/>
              </w:rPr>
            </w:r>
            <w:r w:rsidR="000E682B">
              <w:rPr>
                <w:noProof/>
                <w:webHidden/>
              </w:rPr>
              <w:fldChar w:fldCharType="separate"/>
            </w:r>
            <w:r w:rsidR="00B23EFF">
              <w:rPr>
                <w:noProof/>
                <w:webHidden/>
              </w:rPr>
              <w:t>80</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32" w:history="1">
            <w:r w:rsidR="00E266DC" w:rsidRPr="007759CA">
              <w:rPr>
                <w:rStyle w:val="Hyperlink"/>
                <w:noProof/>
              </w:rPr>
              <w:t>17.3.3.</w:t>
            </w:r>
            <w:r w:rsidR="00E266DC">
              <w:rPr>
                <w:rFonts w:eastAsiaTheme="minorEastAsia" w:cstheme="minorBidi"/>
                <w:noProof/>
                <w:kern w:val="0"/>
                <w:sz w:val="22"/>
                <w:szCs w:val="22"/>
                <w:lang w:eastAsia="en-US"/>
              </w:rPr>
              <w:tab/>
            </w:r>
            <w:r w:rsidR="00E266DC" w:rsidRPr="007759CA">
              <w:rPr>
                <w:rStyle w:val="Hyperlink"/>
                <w:noProof/>
              </w:rPr>
              <w:t>Final Evaluation</w:t>
            </w:r>
            <w:r w:rsidR="00E266DC">
              <w:rPr>
                <w:noProof/>
                <w:webHidden/>
              </w:rPr>
              <w:tab/>
            </w:r>
            <w:r w:rsidR="000E682B">
              <w:rPr>
                <w:noProof/>
                <w:webHidden/>
              </w:rPr>
              <w:fldChar w:fldCharType="begin"/>
            </w:r>
            <w:r w:rsidR="00E266DC">
              <w:rPr>
                <w:noProof/>
                <w:webHidden/>
              </w:rPr>
              <w:instrText xml:space="preserve"> PAGEREF _Toc8826932 \h </w:instrText>
            </w:r>
            <w:r w:rsidR="000E682B">
              <w:rPr>
                <w:noProof/>
                <w:webHidden/>
              </w:rPr>
            </w:r>
            <w:r w:rsidR="000E682B">
              <w:rPr>
                <w:noProof/>
                <w:webHidden/>
              </w:rPr>
              <w:fldChar w:fldCharType="separate"/>
            </w:r>
            <w:r w:rsidR="00B23EFF">
              <w:rPr>
                <w:noProof/>
                <w:webHidden/>
              </w:rPr>
              <w:t>80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33" w:history="1">
            <w:r w:rsidR="00E266DC" w:rsidRPr="007759CA">
              <w:rPr>
                <w:rStyle w:val="Hyperlink"/>
                <w:noProof/>
              </w:rPr>
              <w:t>17.4.</w:t>
            </w:r>
            <w:r w:rsidR="00E266DC">
              <w:rPr>
                <w:rFonts w:eastAsiaTheme="minorEastAsia" w:cstheme="minorBidi"/>
                <w:noProof/>
                <w:kern w:val="0"/>
                <w:sz w:val="22"/>
                <w:szCs w:val="22"/>
                <w:lang w:eastAsia="en-US"/>
              </w:rPr>
              <w:tab/>
            </w:r>
            <w:r w:rsidR="00E266DC" w:rsidRPr="007759CA">
              <w:rPr>
                <w:rStyle w:val="Hyperlink"/>
                <w:noProof/>
              </w:rPr>
              <w:t>Industrial Projects</w:t>
            </w:r>
            <w:r w:rsidR="00E266DC">
              <w:rPr>
                <w:noProof/>
                <w:webHidden/>
              </w:rPr>
              <w:tab/>
            </w:r>
            <w:r w:rsidR="000E682B">
              <w:rPr>
                <w:noProof/>
                <w:webHidden/>
              </w:rPr>
              <w:fldChar w:fldCharType="begin"/>
            </w:r>
            <w:r w:rsidR="00E266DC">
              <w:rPr>
                <w:noProof/>
                <w:webHidden/>
              </w:rPr>
              <w:instrText xml:space="preserve"> PAGEREF _Toc8826933 \h </w:instrText>
            </w:r>
            <w:r w:rsidR="000E682B">
              <w:rPr>
                <w:noProof/>
                <w:webHidden/>
              </w:rPr>
            </w:r>
            <w:r w:rsidR="000E682B">
              <w:rPr>
                <w:noProof/>
                <w:webHidden/>
              </w:rPr>
              <w:fldChar w:fldCharType="separate"/>
            </w:r>
            <w:r w:rsidR="00B23EFF">
              <w:rPr>
                <w:noProof/>
                <w:webHidden/>
              </w:rPr>
              <w:t>81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34" w:history="1">
            <w:r w:rsidR="00E266DC" w:rsidRPr="007759CA">
              <w:rPr>
                <w:rStyle w:val="Hyperlink"/>
                <w:noProof/>
              </w:rPr>
              <w:t>17.5.</w:t>
            </w:r>
            <w:r w:rsidR="00E266DC">
              <w:rPr>
                <w:rFonts w:eastAsiaTheme="minorEastAsia" w:cstheme="minorBidi"/>
                <w:noProof/>
                <w:kern w:val="0"/>
                <w:sz w:val="22"/>
                <w:szCs w:val="22"/>
                <w:lang w:eastAsia="en-US"/>
              </w:rPr>
              <w:tab/>
            </w:r>
            <w:r w:rsidR="00E266DC" w:rsidRPr="007759CA">
              <w:rPr>
                <w:rStyle w:val="Hyperlink"/>
                <w:noProof/>
              </w:rPr>
              <w:t>Open House</w:t>
            </w:r>
            <w:r w:rsidR="00E266DC">
              <w:rPr>
                <w:noProof/>
                <w:webHidden/>
              </w:rPr>
              <w:tab/>
            </w:r>
            <w:r w:rsidR="000E682B">
              <w:rPr>
                <w:noProof/>
                <w:webHidden/>
              </w:rPr>
              <w:fldChar w:fldCharType="begin"/>
            </w:r>
            <w:r w:rsidR="00E266DC">
              <w:rPr>
                <w:noProof/>
                <w:webHidden/>
              </w:rPr>
              <w:instrText xml:space="preserve"> PAGEREF _Toc8826934 \h </w:instrText>
            </w:r>
            <w:r w:rsidR="000E682B">
              <w:rPr>
                <w:noProof/>
                <w:webHidden/>
              </w:rPr>
            </w:r>
            <w:r w:rsidR="000E682B">
              <w:rPr>
                <w:noProof/>
                <w:webHidden/>
              </w:rPr>
              <w:fldChar w:fldCharType="separate"/>
            </w:r>
            <w:r w:rsidR="00B23EFF">
              <w:rPr>
                <w:noProof/>
                <w:webHidden/>
              </w:rPr>
              <w:t>82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35" w:history="1">
            <w:r w:rsidR="00E266DC" w:rsidRPr="007759CA">
              <w:rPr>
                <w:rStyle w:val="Hyperlink"/>
                <w:noProof/>
              </w:rPr>
              <w:t>17.6.</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_Toc8826935 \h </w:instrText>
            </w:r>
            <w:r w:rsidR="000E682B">
              <w:rPr>
                <w:noProof/>
                <w:webHidden/>
              </w:rPr>
            </w:r>
            <w:r w:rsidR="000E682B">
              <w:rPr>
                <w:noProof/>
                <w:webHidden/>
              </w:rPr>
              <w:fldChar w:fldCharType="separate"/>
            </w:r>
            <w:r w:rsidR="00B23EFF">
              <w:rPr>
                <w:noProof/>
                <w:webHidden/>
              </w:rPr>
              <w:t>82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36" w:history="1">
            <w:r w:rsidR="00E266DC" w:rsidRPr="007759CA">
              <w:rPr>
                <w:rStyle w:val="Hyperlink"/>
                <w:noProof/>
              </w:rPr>
              <w:t>17.7.</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_Toc8826936 \h </w:instrText>
            </w:r>
            <w:r w:rsidR="000E682B">
              <w:rPr>
                <w:noProof/>
                <w:webHidden/>
              </w:rPr>
            </w:r>
            <w:r w:rsidR="000E682B">
              <w:rPr>
                <w:noProof/>
                <w:webHidden/>
              </w:rPr>
              <w:fldChar w:fldCharType="separate"/>
            </w:r>
            <w:r w:rsidR="00B23EFF">
              <w:rPr>
                <w:noProof/>
                <w:webHidden/>
              </w:rPr>
              <w:t>82</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37" w:history="1">
            <w:r w:rsidR="00E266DC" w:rsidRPr="007759CA">
              <w:rPr>
                <w:rStyle w:val="Hyperlink"/>
                <w:noProof/>
              </w:rPr>
              <w:t>Policy 18:</w:t>
            </w:r>
            <w:r w:rsidR="00E266DC">
              <w:rPr>
                <w:rFonts w:eastAsiaTheme="minorEastAsia" w:cstheme="minorBidi"/>
                <w:noProof/>
                <w:kern w:val="0"/>
                <w:sz w:val="22"/>
                <w:szCs w:val="22"/>
                <w:lang w:eastAsia="en-US"/>
              </w:rPr>
              <w:tab/>
            </w:r>
            <w:r w:rsidR="00E266DC" w:rsidRPr="007759CA">
              <w:rPr>
                <w:rStyle w:val="Hyperlink"/>
                <w:noProof/>
              </w:rPr>
              <w:t>Financial Assistance and Scholarships</w:t>
            </w:r>
            <w:r w:rsidR="00E266DC">
              <w:rPr>
                <w:noProof/>
                <w:webHidden/>
              </w:rPr>
              <w:tab/>
            </w:r>
            <w:r w:rsidR="000E682B">
              <w:rPr>
                <w:noProof/>
                <w:webHidden/>
              </w:rPr>
              <w:fldChar w:fldCharType="begin"/>
            </w:r>
            <w:r w:rsidR="00E266DC">
              <w:rPr>
                <w:noProof/>
                <w:webHidden/>
              </w:rPr>
              <w:instrText xml:space="preserve"> PAGEREF _Toc8826937 \h </w:instrText>
            </w:r>
            <w:r w:rsidR="000E682B">
              <w:rPr>
                <w:noProof/>
                <w:webHidden/>
              </w:rPr>
            </w:r>
            <w:r w:rsidR="000E682B">
              <w:rPr>
                <w:noProof/>
                <w:webHidden/>
              </w:rPr>
              <w:fldChar w:fldCharType="separate"/>
            </w:r>
            <w:r w:rsidR="00B23EFF">
              <w:rPr>
                <w:noProof/>
                <w:webHidden/>
              </w:rPr>
              <w:t>83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38" w:history="1">
            <w:r w:rsidR="00E266DC" w:rsidRPr="007759CA">
              <w:rPr>
                <w:rStyle w:val="Hyperlink"/>
                <w:noProof/>
              </w:rPr>
              <w:t>18.1.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_Toc8826938 \h </w:instrText>
            </w:r>
            <w:r w:rsidR="000E682B">
              <w:rPr>
                <w:noProof/>
                <w:webHidden/>
              </w:rPr>
            </w:r>
            <w:r w:rsidR="000E682B">
              <w:rPr>
                <w:noProof/>
                <w:webHidden/>
              </w:rPr>
              <w:fldChar w:fldCharType="separate"/>
            </w:r>
            <w:r w:rsidR="00B23EFF">
              <w:rPr>
                <w:noProof/>
                <w:webHidden/>
              </w:rPr>
              <w:t>83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39" w:history="1">
            <w:r w:rsidR="00E266DC" w:rsidRPr="007759CA">
              <w:rPr>
                <w:rStyle w:val="Hyperlink"/>
                <w:noProof/>
              </w:rPr>
              <w:t>18.2.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_Toc8826939 \h </w:instrText>
            </w:r>
            <w:r w:rsidR="000E682B">
              <w:rPr>
                <w:noProof/>
                <w:webHidden/>
              </w:rPr>
            </w:r>
            <w:r w:rsidR="000E682B">
              <w:rPr>
                <w:noProof/>
                <w:webHidden/>
              </w:rPr>
              <w:fldChar w:fldCharType="separate"/>
            </w:r>
            <w:r w:rsidR="00B23EFF">
              <w:rPr>
                <w:noProof/>
                <w:webHidden/>
              </w:rPr>
              <w:t>83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40" w:history="1">
            <w:r w:rsidR="00E266DC" w:rsidRPr="007759CA">
              <w:rPr>
                <w:rStyle w:val="Hyperlink"/>
                <w:noProof/>
              </w:rPr>
              <w:t>18.3.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_Toc8826940 \h </w:instrText>
            </w:r>
            <w:r w:rsidR="000E682B">
              <w:rPr>
                <w:noProof/>
                <w:webHidden/>
              </w:rPr>
            </w:r>
            <w:r w:rsidR="000E682B">
              <w:rPr>
                <w:noProof/>
                <w:webHidden/>
              </w:rPr>
              <w:fldChar w:fldCharType="separate"/>
            </w:r>
            <w:r w:rsidR="00B23EFF">
              <w:rPr>
                <w:noProof/>
                <w:webHidden/>
              </w:rPr>
              <w:t>83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41" w:history="1">
            <w:r w:rsidR="00E266DC" w:rsidRPr="007759CA">
              <w:rPr>
                <w:rStyle w:val="Hyperlink"/>
                <w:noProof/>
              </w:rPr>
              <w:t>18.4.</w:t>
            </w:r>
            <w:r w:rsidR="00E266DC">
              <w:rPr>
                <w:rFonts w:eastAsiaTheme="minorEastAsia" w:cstheme="minorBidi"/>
                <w:noProof/>
                <w:kern w:val="0"/>
                <w:sz w:val="22"/>
                <w:szCs w:val="22"/>
                <w:lang w:eastAsia="en-US"/>
              </w:rPr>
              <w:tab/>
            </w:r>
            <w:r w:rsidR="00E266DC" w:rsidRPr="007759CA">
              <w:rPr>
                <w:rStyle w:val="Hyperlink"/>
                <w:noProof/>
              </w:rPr>
              <w:t>Underlying Principles</w:t>
            </w:r>
            <w:r w:rsidR="00E266DC">
              <w:rPr>
                <w:noProof/>
                <w:webHidden/>
              </w:rPr>
              <w:tab/>
            </w:r>
            <w:r w:rsidR="000E682B">
              <w:rPr>
                <w:noProof/>
                <w:webHidden/>
              </w:rPr>
              <w:fldChar w:fldCharType="begin"/>
            </w:r>
            <w:r w:rsidR="00E266DC">
              <w:rPr>
                <w:noProof/>
                <w:webHidden/>
              </w:rPr>
              <w:instrText xml:space="preserve"> PAGEREF _Toc8826941 \h </w:instrText>
            </w:r>
            <w:r w:rsidR="000E682B">
              <w:rPr>
                <w:noProof/>
                <w:webHidden/>
              </w:rPr>
            </w:r>
            <w:r w:rsidR="000E682B">
              <w:rPr>
                <w:noProof/>
                <w:webHidden/>
              </w:rPr>
              <w:fldChar w:fldCharType="separate"/>
            </w:r>
            <w:r w:rsidR="00B23EFF">
              <w:rPr>
                <w:noProof/>
                <w:webHidden/>
              </w:rPr>
              <w:t>83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42" w:history="1">
            <w:r w:rsidR="00E266DC" w:rsidRPr="007759CA">
              <w:rPr>
                <w:rStyle w:val="Hyperlink"/>
                <w:noProof/>
              </w:rPr>
              <w:t>18.5.</w:t>
            </w:r>
            <w:r w:rsidR="00E266DC">
              <w:rPr>
                <w:rFonts w:eastAsiaTheme="minorEastAsia" w:cstheme="minorBidi"/>
                <w:noProof/>
                <w:kern w:val="0"/>
                <w:sz w:val="22"/>
                <w:szCs w:val="22"/>
                <w:lang w:eastAsia="en-US"/>
              </w:rPr>
              <w:tab/>
            </w:r>
            <w:r w:rsidR="00E266DC" w:rsidRPr="007759CA">
              <w:rPr>
                <w:rStyle w:val="Hyperlink"/>
                <w:noProof/>
              </w:rPr>
              <w:t>SCET Scholarships</w:t>
            </w:r>
            <w:r w:rsidR="00E266DC">
              <w:rPr>
                <w:noProof/>
                <w:webHidden/>
              </w:rPr>
              <w:tab/>
            </w:r>
            <w:r w:rsidR="000E682B">
              <w:rPr>
                <w:noProof/>
                <w:webHidden/>
              </w:rPr>
              <w:fldChar w:fldCharType="begin"/>
            </w:r>
            <w:r w:rsidR="00E266DC">
              <w:rPr>
                <w:noProof/>
                <w:webHidden/>
              </w:rPr>
              <w:instrText xml:space="preserve"> PAGEREF _Toc8826942 \h </w:instrText>
            </w:r>
            <w:r w:rsidR="000E682B">
              <w:rPr>
                <w:noProof/>
                <w:webHidden/>
              </w:rPr>
            </w:r>
            <w:r w:rsidR="000E682B">
              <w:rPr>
                <w:noProof/>
                <w:webHidden/>
              </w:rPr>
              <w:fldChar w:fldCharType="separate"/>
            </w:r>
            <w:r w:rsidR="00B23EFF">
              <w:rPr>
                <w:noProof/>
                <w:webHidden/>
              </w:rPr>
              <w:t>83</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43" w:history="1">
            <w:r w:rsidR="00E266DC" w:rsidRPr="007759CA">
              <w:rPr>
                <w:rStyle w:val="Hyperlink"/>
                <w:noProof/>
              </w:rPr>
              <w:t>18.5.1.</w:t>
            </w:r>
            <w:r w:rsidR="00E266DC">
              <w:rPr>
                <w:rFonts w:eastAsiaTheme="minorEastAsia" w:cstheme="minorBidi"/>
                <w:noProof/>
                <w:kern w:val="0"/>
                <w:sz w:val="22"/>
                <w:szCs w:val="22"/>
                <w:lang w:eastAsia="en-US"/>
              </w:rPr>
              <w:tab/>
            </w:r>
            <w:r w:rsidR="00E266DC" w:rsidRPr="007759CA">
              <w:rPr>
                <w:rStyle w:val="Hyperlink"/>
                <w:noProof/>
              </w:rPr>
              <w:t>Performance-Based Merit Scholarship</w:t>
            </w:r>
            <w:r w:rsidR="00E266DC">
              <w:rPr>
                <w:noProof/>
                <w:webHidden/>
              </w:rPr>
              <w:tab/>
            </w:r>
            <w:r w:rsidR="000E682B">
              <w:rPr>
                <w:noProof/>
                <w:webHidden/>
              </w:rPr>
              <w:fldChar w:fldCharType="begin"/>
            </w:r>
            <w:r w:rsidR="00E266DC">
              <w:rPr>
                <w:noProof/>
                <w:webHidden/>
              </w:rPr>
              <w:instrText xml:space="preserve"> PAGEREF _Toc8826943 \h </w:instrText>
            </w:r>
            <w:r w:rsidR="000E682B">
              <w:rPr>
                <w:noProof/>
                <w:webHidden/>
              </w:rPr>
            </w:r>
            <w:r w:rsidR="000E682B">
              <w:rPr>
                <w:noProof/>
                <w:webHidden/>
              </w:rPr>
              <w:fldChar w:fldCharType="separate"/>
            </w:r>
            <w:r w:rsidR="00B23EFF">
              <w:rPr>
                <w:noProof/>
                <w:webHidden/>
              </w:rPr>
              <w:t>84</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44" w:history="1">
            <w:r w:rsidR="00E266DC" w:rsidRPr="007759CA">
              <w:rPr>
                <w:rStyle w:val="Hyperlink"/>
                <w:noProof/>
              </w:rPr>
              <w:t>18.5.2.</w:t>
            </w:r>
            <w:r w:rsidR="00E266DC">
              <w:rPr>
                <w:rFonts w:eastAsiaTheme="minorEastAsia" w:cstheme="minorBidi"/>
                <w:noProof/>
                <w:kern w:val="0"/>
                <w:sz w:val="22"/>
                <w:szCs w:val="22"/>
                <w:lang w:eastAsia="en-US"/>
              </w:rPr>
              <w:tab/>
            </w:r>
            <w:r w:rsidR="00E266DC" w:rsidRPr="007759CA">
              <w:rPr>
                <w:rStyle w:val="Hyperlink"/>
                <w:noProof/>
              </w:rPr>
              <w:t>Need-Based Scholarship</w:t>
            </w:r>
            <w:r w:rsidR="00E266DC">
              <w:rPr>
                <w:noProof/>
                <w:webHidden/>
              </w:rPr>
              <w:tab/>
            </w:r>
            <w:r w:rsidR="000E682B">
              <w:rPr>
                <w:noProof/>
                <w:webHidden/>
              </w:rPr>
              <w:fldChar w:fldCharType="begin"/>
            </w:r>
            <w:r w:rsidR="00E266DC">
              <w:rPr>
                <w:noProof/>
                <w:webHidden/>
              </w:rPr>
              <w:instrText xml:space="preserve"> PAGEREF _Toc8826944 \h </w:instrText>
            </w:r>
            <w:r w:rsidR="000E682B">
              <w:rPr>
                <w:noProof/>
                <w:webHidden/>
              </w:rPr>
            </w:r>
            <w:r w:rsidR="000E682B">
              <w:rPr>
                <w:noProof/>
                <w:webHidden/>
              </w:rPr>
              <w:fldChar w:fldCharType="separate"/>
            </w:r>
            <w:r w:rsidR="00B23EFF">
              <w:rPr>
                <w:noProof/>
                <w:webHidden/>
              </w:rPr>
              <w:t>84</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45" w:history="1">
            <w:r w:rsidR="00E266DC" w:rsidRPr="007759CA">
              <w:rPr>
                <w:rStyle w:val="Hyperlink"/>
                <w:noProof/>
              </w:rPr>
              <w:t>18.5.3.</w:t>
            </w:r>
            <w:r w:rsidR="00E266DC">
              <w:rPr>
                <w:rFonts w:eastAsiaTheme="minorEastAsia" w:cstheme="minorBidi"/>
                <w:noProof/>
                <w:kern w:val="0"/>
                <w:sz w:val="22"/>
                <w:szCs w:val="22"/>
                <w:lang w:eastAsia="en-US"/>
              </w:rPr>
              <w:tab/>
            </w:r>
            <w:r w:rsidR="00E266DC" w:rsidRPr="007759CA">
              <w:rPr>
                <w:rStyle w:val="Hyperlink"/>
                <w:noProof/>
              </w:rPr>
              <w:t>Employee Awards</w:t>
            </w:r>
            <w:r w:rsidR="00E266DC">
              <w:rPr>
                <w:noProof/>
                <w:webHidden/>
              </w:rPr>
              <w:tab/>
            </w:r>
            <w:r w:rsidR="000E682B">
              <w:rPr>
                <w:noProof/>
                <w:webHidden/>
              </w:rPr>
              <w:fldChar w:fldCharType="begin"/>
            </w:r>
            <w:r w:rsidR="00E266DC">
              <w:rPr>
                <w:noProof/>
                <w:webHidden/>
              </w:rPr>
              <w:instrText xml:space="preserve"> PAGEREF _Toc8826945 \h </w:instrText>
            </w:r>
            <w:r w:rsidR="000E682B">
              <w:rPr>
                <w:noProof/>
                <w:webHidden/>
              </w:rPr>
            </w:r>
            <w:r w:rsidR="000E682B">
              <w:rPr>
                <w:noProof/>
                <w:webHidden/>
              </w:rPr>
              <w:fldChar w:fldCharType="separate"/>
            </w:r>
            <w:r w:rsidR="00B23EFF">
              <w:rPr>
                <w:noProof/>
                <w:webHidden/>
              </w:rPr>
              <w:t>84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46" w:history="1">
            <w:r w:rsidR="00E266DC" w:rsidRPr="007759CA">
              <w:rPr>
                <w:rStyle w:val="Hyperlink"/>
                <w:noProof/>
              </w:rPr>
              <w:t>18.6.</w:t>
            </w:r>
            <w:r w:rsidR="00E266DC">
              <w:rPr>
                <w:rFonts w:eastAsiaTheme="minorEastAsia" w:cstheme="minorBidi"/>
                <w:noProof/>
                <w:kern w:val="0"/>
                <w:sz w:val="22"/>
                <w:szCs w:val="22"/>
                <w:lang w:eastAsia="en-US"/>
              </w:rPr>
              <w:tab/>
            </w:r>
            <w:r w:rsidR="00E266DC" w:rsidRPr="007759CA">
              <w:rPr>
                <w:rStyle w:val="Hyperlink"/>
                <w:noProof/>
              </w:rPr>
              <w:t>Major Procedural Steps</w:t>
            </w:r>
            <w:r w:rsidR="00E266DC">
              <w:rPr>
                <w:noProof/>
                <w:webHidden/>
              </w:rPr>
              <w:tab/>
            </w:r>
            <w:r w:rsidR="000E682B">
              <w:rPr>
                <w:noProof/>
                <w:webHidden/>
              </w:rPr>
              <w:fldChar w:fldCharType="begin"/>
            </w:r>
            <w:r w:rsidR="00E266DC">
              <w:rPr>
                <w:noProof/>
                <w:webHidden/>
              </w:rPr>
              <w:instrText xml:space="preserve"> PAGEREF _Toc8826946 \h </w:instrText>
            </w:r>
            <w:r w:rsidR="000E682B">
              <w:rPr>
                <w:noProof/>
                <w:webHidden/>
              </w:rPr>
            </w:r>
            <w:r w:rsidR="000E682B">
              <w:rPr>
                <w:noProof/>
                <w:webHidden/>
              </w:rPr>
              <w:fldChar w:fldCharType="separate"/>
            </w:r>
            <w:r w:rsidR="00B23EFF">
              <w:rPr>
                <w:noProof/>
                <w:webHidden/>
              </w:rPr>
              <w:t>84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47" w:history="1">
            <w:r w:rsidR="00E266DC" w:rsidRPr="007759CA">
              <w:rPr>
                <w:rStyle w:val="Hyperlink"/>
                <w:noProof/>
              </w:rPr>
              <w:t>18.7.</w:t>
            </w:r>
            <w:r w:rsidR="00E266DC">
              <w:rPr>
                <w:rFonts w:eastAsiaTheme="minorEastAsia" w:cstheme="minorBidi"/>
                <w:noProof/>
                <w:kern w:val="0"/>
                <w:sz w:val="22"/>
                <w:szCs w:val="22"/>
                <w:lang w:eastAsia="en-US"/>
              </w:rPr>
              <w:tab/>
            </w:r>
            <w:r w:rsidR="00E266DC" w:rsidRPr="007759CA">
              <w:rPr>
                <w:rStyle w:val="Hyperlink"/>
                <w:noProof/>
              </w:rPr>
              <w:t>New Scholarship Schemes</w:t>
            </w:r>
            <w:r w:rsidR="00E266DC">
              <w:rPr>
                <w:noProof/>
                <w:webHidden/>
              </w:rPr>
              <w:tab/>
            </w:r>
            <w:r w:rsidR="000E682B">
              <w:rPr>
                <w:noProof/>
                <w:webHidden/>
              </w:rPr>
              <w:fldChar w:fldCharType="begin"/>
            </w:r>
            <w:r w:rsidR="00E266DC">
              <w:rPr>
                <w:noProof/>
                <w:webHidden/>
              </w:rPr>
              <w:instrText xml:space="preserve"> PAGEREF _Toc8826947 \h </w:instrText>
            </w:r>
            <w:r w:rsidR="000E682B">
              <w:rPr>
                <w:noProof/>
                <w:webHidden/>
              </w:rPr>
            </w:r>
            <w:r w:rsidR="000E682B">
              <w:rPr>
                <w:noProof/>
                <w:webHidden/>
              </w:rPr>
              <w:fldChar w:fldCharType="separate"/>
            </w:r>
            <w:r w:rsidR="00B23EFF">
              <w:rPr>
                <w:noProof/>
                <w:webHidden/>
              </w:rPr>
              <w:t>85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48" w:history="1">
            <w:r w:rsidR="00E266DC" w:rsidRPr="007759CA">
              <w:rPr>
                <w:rStyle w:val="Hyperlink"/>
                <w:noProof/>
              </w:rPr>
              <w:t>18.8.</w:t>
            </w:r>
            <w:r w:rsidR="00E266DC">
              <w:rPr>
                <w:rFonts w:eastAsiaTheme="minorEastAsia" w:cstheme="minorBidi"/>
                <w:noProof/>
                <w:kern w:val="0"/>
                <w:sz w:val="22"/>
                <w:szCs w:val="22"/>
                <w:lang w:eastAsia="en-US"/>
              </w:rPr>
              <w:tab/>
            </w:r>
            <w:r w:rsidR="00E266DC" w:rsidRPr="007759CA">
              <w:rPr>
                <w:rStyle w:val="Hyperlink"/>
                <w:noProof/>
              </w:rPr>
              <w:t>Scholarship Publicity and Recognition</w:t>
            </w:r>
            <w:r w:rsidR="00E266DC">
              <w:rPr>
                <w:noProof/>
                <w:webHidden/>
              </w:rPr>
              <w:tab/>
            </w:r>
            <w:r w:rsidR="000E682B">
              <w:rPr>
                <w:noProof/>
                <w:webHidden/>
              </w:rPr>
              <w:fldChar w:fldCharType="begin"/>
            </w:r>
            <w:r w:rsidR="00E266DC">
              <w:rPr>
                <w:noProof/>
                <w:webHidden/>
              </w:rPr>
              <w:instrText xml:space="preserve"> PAGEREF _Toc8826948 \h </w:instrText>
            </w:r>
            <w:r w:rsidR="000E682B">
              <w:rPr>
                <w:noProof/>
                <w:webHidden/>
              </w:rPr>
            </w:r>
            <w:r w:rsidR="000E682B">
              <w:rPr>
                <w:noProof/>
                <w:webHidden/>
              </w:rPr>
              <w:fldChar w:fldCharType="separate"/>
            </w:r>
            <w:r w:rsidR="00B23EFF">
              <w:rPr>
                <w:noProof/>
                <w:webHidden/>
              </w:rPr>
              <w:t>85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49" w:history="1">
            <w:r w:rsidR="00E266DC" w:rsidRPr="007759CA">
              <w:rPr>
                <w:rStyle w:val="Hyperlink"/>
                <w:noProof/>
              </w:rPr>
              <w:t>18.9.</w:t>
            </w:r>
            <w:r w:rsidR="00E266DC">
              <w:rPr>
                <w:rFonts w:eastAsiaTheme="minorEastAsia" w:cstheme="minorBidi"/>
                <w:noProof/>
                <w:kern w:val="0"/>
                <w:sz w:val="22"/>
                <w:szCs w:val="22"/>
                <w:lang w:eastAsia="en-US"/>
              </w:rPr>
              <w:tab/>
            </w:r>
            <w:r w:rsidR="00E266DC" w:rsidRPr="007759CA">
              <w:rPr>
                <w:rStyle w:val="Hyperlink"/>
                <w:noProof/>
              </w:rPr>
              <w:t>External Scholarships</w:t>
            </w:r>
            <w:r w:rsidR="00E266DC">
              <w:rPr>
                <w:noProof/>
                <w:webHidden/>
              </w:rPr>
              <w:tab/>
            </w:r>
            <w:r w:rsidR="000E682B">
              <w:rPr>
                <w:noProof/>
                <w:webHidden/>
              </w:rPr>
              <w:fldChar w:fldCharType="begin"/>
            </w:r>
            <w:r w:rsidR="00E266DC">
              <w:rPr>
                <w:noProof/>
                <w:webHidden/>
              </w:rPr>
              <w:instrText xml:space="preserve"> PAGEREF _Toc8826949 \h </w:instrText>
            </w:r>
            <w:r w:rsidR="000E682B">
              <w:rPr>
                <w:noProof/>
                <w:webHidden/>
              </w:rPr>
            </w:r>
            <w:r w:rsidR="000E682B">
              <w:rPr>
                <w:noProof/>
                <w:webHidden/>
              </w:rPr>
              <w:fldChar w:fldCharType="separate"/>
            </w:r>
            <w:r w:rsidR="00B23EFF">
              <w:rPr>
                <w:noProof/>
                <w:webHidden/>
              </w:rPr>
              <w:t>85</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950" w:history="1">
            <w:r w:rsidR="00E266DC" w:rsidRPr="007759CA">
              <w:rPr>
                <w:rStyle w:val="Hyperlink"/>
                <w:noProof/>
              </w:rPr>
              <w:t>18.10.</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_Toc8826950 \h </w:instrText>
            </w:r>
            <w:r w:rsidR="000E682B">
              <w:rPr>
                <w:noProof/>
                <w:webHidden/>
              </w:rPr>
            </w:r>
            <w:r w:rsidR="000E682B">
              <w:rPr>
                <w:noProof/>
                <w:webHidden/>
              </w:rPr>
              <w:fldChar w:fldCharType="separate"/>
            </w:r>
            <w:r w:rsidR="00B23EFF">
              <w:rPr>
                <w:noProof/>
                <w:webHidden/>
              </w:rPr>
              <w:t>85</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6951" w:history="1">
            <w:r w:rsidR="00E266DC" w:rsidRPr="007759CA">
              <w:rPr>
                <w:rStyle w:val="Hyperlink"/>
                <w:noProof/>
              </w:rPr>
              <w:t>18.11.</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_Toc8826951 \h </w:instrText>
            </w:r>
            <w:r w:rsidR="000E682B">
              <w:rPr>
                <w:noProof/>
                <w:webHidden/>
              </w:rPr>
            </w:r>
            <w:r w:rsidR="000E682B">
              <w:rPr>
                <w:noProof/>
                <w:webHidden/>
              </w:rPr>
              <w:fldChar w:fldCharType="separate"/>
            </w:r>
            <w:r w:rsidR="00B23EFF">
              <w:rPr>
                <w:noProof/>
                <w:webHidden/>
              </w:rPr>
              <w:t>85</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52" w:history="1">
            <w:r w:rsidR="00E266DC" w:rsidRPr="007759CA">
              <w:rPr>
                <w:rStyle w:val="Hyperlink"/>
                <w:noProof/>
              </w:rPr>
              <w:t>Policy 19:</w:t>
            </w:r>
            <w:r w:rsidR="00E266DC">
              <w:rPr>
                <w:rFonts w:eastAsiaTheme="minorEastAsia" w:cstheme="minorBidi"/>
                <w:noProof/>
                <w:kern w:val="0"/>
                <w:sz w:val="22"/>
                <w:szCs w:val="22"/>
                <w:lang w:eastAsia="en-US"/>
              </w:rPr>
              <w:tab/>
            </w:r>
            <w:r w:rsidR="00E266DC" w:rsidRPr="007759CA">
              <w:rPr>
                <w:rStyle w:val="Hyperlink"/>
                <w:noProof/>
              </w:rPr>
              <w:t>Financial Powers</w:t>
            </w:r>
            <w:r w:rsidR="00E266DC">
              <w:rPr>
                <w:noProof/>
                <w:webHidden/>
              </w:rPr>
              <w:tab/>
            </w:r>
            <w:r w:rsidR="000E682B">
              <w:rPr>
                <w:noProof/>
                <w:webHidden/>
              </w:rPr>
              <w:fldChar w:fldCharType="begin"/>
            </w:r>
            <w:r w:rsidR="00E266DC">
              <w:rPr>
                <w:noProof/>
                <w:webHidden/>
              </w:rPr>
              <w:instrText xml:space="preserve"> PAGEREF _Toc8826952 \h </w:instrText>
            </w:r>
            <w:r w:rsidR="000E682B">
              <w:rPr>
                <w:noProof/>
                <w:webHidden/>
              </w:rPr>
            </w:r>
            <w:r w:rsidR="000E682B">
              <w:rPr>
                <w:noProof/>
                <w:webHidden/>
              </w:rPr>
              <w:fldChar w:fldCharType="separate"/>
            </w:r>
            <w:r w:rsidR="00B23EFF">
              <w:rPr>
                <w:noProof/>
                <w:webHidden/>
              </w:rPr>
              <w:t>86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53" w:history="1">
            <w:r w:rsidR="00E266DC" w:rsidRPr="007759CA">
              <w:rPr>
                <w:rStyle w:val="Hyperlink"/>
                <w:noProof/>
              </w:rPr>
              <w:t>19.1.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_Toc8826953 \h </w:instrText>
            </w:r>
            <w:r w:rsidR="000E682B">
              <w:rPr>
                <w:noProof/>
                <w:webHidden/>
              </w:rPr>
            </w:r>
            <w:r w:rsidR="000E682B">
              <w:rPr>
                <w:noProof/>
                <w:webHidden/>
              </w:rPr>
              <w:fldChar w:fldCharType="separate"/>
            </w:r>
            <w:r w:rsidR="00B23EFF">
              <w:rPr>
                <w:noProof/>
                <w:webHidden/>
              </w:rPr>
              <w:t>86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54" w:history="1">
            <w:r w:rsidR="00E266DC" w:rsidRPr="007759CA">
              <w:rPr>
                <w:rStyle w:val="Hyperlink"/>
                <w:noProof/>
              </w:rPr>
              <w:t>19.2.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_Toc8826954 \h </w:instrText>
            </w:r>
            <w:r w:rsidR="000E682B">
              <w:rPr>
                <w:noProof/>
                <w:webHidden/>
              </w:rPr>
            </w:r>
            <w:r w:rsidR="000E682B">
              <w:rPr>
                <w:noProof/>
                <w:webHidden/>
              </w:rPr>
              <w:fldChar w:fldCharType="separate"/>
            </w:r>
            <w:r w:rsidR="00B23EFF">
              <w:rPr>
                <w:noProof/>
                <w:webHidden/>
              </w:rPr>
              <w:t>86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55" w:history="1">
            <w:r w:rsidR="00E266DC" w:rsidRPr="007759CA">
              <w:rPr>
                <w:rStyle w:val="Hyperlink"/>
                <w:noProof/>
              </w:rPr>
              <w:t>19.3.</w:t>
            </w:r>
            <w:r w:rsidR="00E266DC">
              <w:rPr>
                <w:rFonts w:eastAsiaTheme="minorEastAsia" w:cstheme="minorBidi"/>
                <w:noProof/>
                <w:kern w:val="0"/>
                <w:sz w:val="22"/>
                <w:szCs w:val="22"/>
                <w:lang w:eastAsia="en-US"/>
              </w:rPr>
              <w:tab/>
            </w:r>
            <w:r w:rsidR="00E266DC" w:rsidRPr="007759CA">
              <w:rPr>
                <w:rStyle w:val="Hyperlink"/>
                <w:noProof/>
              </w:rPr>
              <w:t>Financial Powers</w:t>
            </w:r>
            <w:r w:rsidR="00E266DC">
              <w:rPr>
                <w:noProof/>
                <w:webHidden/>
              </w:rPr>
              <w:tab/>
            </w:r>
            <w:r w:rsidR="000E682B">
              <w:rPr>
                <w:noProof/>
                <w:webHidden/>
              </w:rPr>
              <w:fldChar w:fldCharType="begin"/>
            </w:r>
            <w:r w:rsidR="00E266DC">
              <w:rPr>
                <w:noProof/>
                <w:webHidden/>
              </w:rPr>
              <w:instrText xml:space="preserve"> PAGEREF _Toc8826955 \h </w:instrText>
            </w:r>
            <w:r w:rsidR="000E682B">
              <w:rPr>
                <w:noProof/>
                <w:webHidden/>
              </w:rPr>
            </w:r>
            <w:r w:rsidR="000E682B">
              <w:rPr>
                <w:noProof/>
                <w:webHidden/>
              </w:rPr>
              <w:fldChar w:fldCharType="separate"/>
            </w:r>
            <w:r w:rsidR="00B23EFF">
              <w:rPr>
                <w:noProof/>
                <w:webHidden/>
              </w:rPr>
              <w:t>86</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56" w:history="1">
            <w:r w:rsidR="00E266DC" w:rsidRPr="007759CA">
              <w:rPr>
                <w:rStyle w:val="Hyperlink"/>
                <w:noProof/>
              </w:rPr>
              <w:t>19.3.1.</w:t>
            </w:r>
            <w:r w:rsidR="00E266DC">
              <w:rPr>
                <w:rFonts w:eastAsiaTheme="minorEastAsia" w:cstheme="minorBidi"/>
                <w:noProof/>
                <w:kern w:val="0"/>
                <w:sz w:val="22"/>
                <w:szCs w:val="22"/>
                <w:lang w:eastAsia="en-US"/>
              </w:rPr>
              <w:tab/>
            </w:r>
            <w:r w:rsidR="00E266DC" w:rsidRPr="007759CA">
              <w:rPr>
                <w:rStyle w:val="Hyperlink"/>
                <w:noProof/>
              </w:rPr>
              <w:t>Chairman BoT</w:t>
            </w:r>
            <w:r w:rsidR="00E266DC">
              <w:rPr>
                <w:noProof/>
                <w:webHidden/>
              </w:rPr>
              <w:tab/>
            </w:r>
            <w:r w:rsidR="000E682B">
              <w:rPr>
                <w:noProof/>
                <w:webHidden/>
              </w:rPr>
              <w:fldChar w:fldCharType="begin"/>
            </w:r>
            <w:r w:rsidR="00E266DC">
              <w:rPr>
                <w:noProof/>
                <w:webHidden/>
              </w:rPr>
              <w:instrText xml:space="preserve"> PAGEREF _Toc8826956 \h </w:instrText>
            </w:r>
            <w:r w:rsidR="000E682B">
              <w:rPr>
                <w:noProof/>
                <w:webHidden/>
              </w:rPr>
            </w:r>
            <w:r w:rsidR="000E682B">
              <w:rPr>
                <w:noProof/>
                <w:webHidden/>
              </w:rPr>
              <w:fldChar w:fldCharType="separate"/>
            </w:r>
            <w:r w:rsidR="00B23EFF">
              <w:rPr>
                <w:noProof/>
                <w:webHidden/>
              </w:rPr>
              <w:t>86</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57" w:history="1">
            <w:r w:rsidR="00E266DC" w:rsidRPr="007759CA">
              <w:rPr>
                <w:rStyle w:val="Hyperlink"/>
                <w:noProof/>
              </w:rPr>
              <w:t>19.3.2.</w:t>
            </w:r>
            <w:r w:rsidR="00E266DC">
              <w:rPr>
                <w:rFonts w:eastAsiaTheme="minorEastAsia" w:cstheme="minorBidi"/>
                <w:noProof/>
                <w:kern w:val="0"/>
                <w:sz w:val="22"/>
                <w:szCs w:val="22"/>
                <w:lang w:eastAsia="en-US"/>
              </w:rPr>
              <w:tab/>
            </w:r>
            <w:r w:rsidR="00E266DC" w:rsidRPr="007759CA">
              <w:rPr>
                <w:rStyle w:val="Hyperlink"/>
                <w:noProof/>
              </w:rPr>
              <w:t>Registrar/Controller of Examinations/Treasurer</w:t>
            </w:r>
            <w:r w:rsidR="00E266DC">
              <w:rPr>
                <w:noProof/>
                <w:webHidden/>
              </w:rPr>
              <w:tab/>
            </w:r>
            <w:r w:rsidR="000E682B">
              <w:rPr>
                <w:noProof/>
                <w:webHidden/>
              </w:rPr>
              <w:fldChar w:fldCharType="begin"/>
            </w:r>
            <w:r w:rsidR="00E266DC">
              <w:rPr>
                <w:noProof/>
                <w:webHidden/>
              </w:rPr>
              <w:instrText xml:space="preserve"> PAGEREF _Toc8826957 \h </w:instrText>
            </w:r>
            <w:r w:rsidR="000E682B">
              <w:rPr>
                <w:noProof/>
                <w:webHidden/>
              </w:rPr>
            </w:r>
            <w:r w:rsidR="000E682B">
              <w:rPr>
                <w:noProof/>
                <w:webHidden/>
              </w:rPr>
              <w:fldChar w:fldCharType="separate"/>
            </w:r>
            <w:r w:rsidR="00B23EFF">
              <w:rPr>
                <w:noProof/>
                <w:webHidden/>
              </w:rPr>
              <w:t>87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58" w:history="1">
            <w:r w:rsidR="00E266DC" w:rsidRPr="007759CA">
              <w:rPr>
                <w:rStyle w:val="Hyperlink"/>
                <w:noProof/>
              </w:rPr>
              <w:t>19.3.3.</w:t>
            </w:r>
            <w:r w:rsidR="00E266DC">
              <w:rPr>
                <w:rFonts w:eastAsiaTheme="minorEastAsia" w:cstheme="minorBidi"/>
                <w:noProof/>
                <w:kern w:val="0"/>
                <w:sz w:val="22"/>
                <w:szCs w:val="22"/>
                <w:lang w:eastAsia="en-US"/>
              </w:rPr>
              <w:tab/>
            </w:r>
            <w:r w:rsidR="00E266DC" w:rsidRPr="007759CA">
              <w:rPr>
                <w:rStyle w:val="Hyperlink"/>
                <w:noProof/>
              </w:rPr>
              <w:t>Principal</w:t>
            </w:r>
            <w:r w:rsidR="00E266DC">
              <w:rPr>
                <w:noProof/>
                <w:webHidden/>
              </w:rPr>
              <w:tab/>
            </w:r>
            <w:r w:rsidR="000E682B">
              <w:rPr>
                <w:noProof/>
                <w:webHidden/>
              </w:rPr>
              <w:fldChar w:fldCharType="begin"/>
            </w:r>
            <w:r w:rsidR="00E266DC">
              <w:rPr>
                <w:noProof/>
                <w:webHidden/>
              </w:rPr>
              <w:instrText xml:space="preserve"> PAGEREF _Toc8826958 \h </w:instrText>
            </w:r>
            <w:r w:rsidR="000E682B">
              <w:rPr>
                <w:noProof/>
                <w:webHidden/>
              </w:rPr>
            </w:r>
            <w:r w:rsidR="000E682B">
              <w:rPr>
                <w:noProof/>
                <w:webHidden/>
              </w:rPr>
              <w:fldChar w:fldCharType="separate"/>
            </w:r>
            <w:r w:rsidR="00B23EFF">
              <w:rPr>
                <w:noProof/>
                <w:webHidden/>
              </w:rPr>
              <w:t>87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59" w:history="1">
            <w:r w:rsidR="00E266DC" w:rsidRPr="007759CA">
              <w:rPr>
                <w:rStyle w:val="Hyperlink"/>
                <w:noProof/>
              </w:rPr>
              <w:t>19.3.4.</w:t>
            </w:r>
            <w:r w:rsidR="00E266DC">
              <w:rPr>
                <w:rFonts w:eastAsiaTheme="minorEastAsia" w:cstheme="minorBidi"/>
                <w:noProof/>
                <w:kern w:val="0"/>
                <w:sz w:val="22"/>
                <w:szCs w:val="22"/>
                <w:lang w:eastAsia="en-US"/>
              </w:rPr>
              <w:tab/>
            </w:r>
            <w:r w:rsidR="00E266DC" w:rsidRPr="007759CA">
              <w:rPr>
                <w:rStyle w:val="Hyperlink"/>
                <w:noProof/>
              </w:rPr>
              <w:t>Head of Department (HoD)</w:t>
            </w:r>
            <w:r w:rsidR="00E266DC">
              <w:rPr>
                <w:noProof/>
                <w:webHidden/>
              </w:rPr>
              <w:tab/>
            </w:r>
            <w:r w:rsidR="000E682B">
              <w:rPr>
                <w:noProof/>
                <w:webHidden/>
              </w:rPr>
              <w:fldChar w:fldCharType="begin"/>
            </w:r>
            <w:r w:rsidR="00E266DC">
              <w:rPr>
                <w:noProof/>
                <w:webHidden/>
              </w:rPr>
              <w:instrText xml:space="preserve"> PAGEREF _Toc8826959 \h </w:instrText>
            </w:r>
            <w:r w:rsidR="000E682B">
              <w:rPr>
                <w:noProof/>
                <w:webHidden/>
              </w:rPr>
            </w:r>
            <w:r w:rsidR="000E682B">
              <w:rPr>
                <w:noProof/>
                <w:webHidden/>
              </w:rPr>
              <w:fldChar w:fldCharType="separate"/>
            </w:r>
            <w:r w:rsidR="00B23EFF">
              <w:rPr>
                <w:noProof/>
                <w:webHidden/>
              </w:rPr>
              <w:t>87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0" w:history="1">
            <w:r w:rsidR="00E266DC" w:rsidRPr="007759CA">
              <w:rPr>
                <w:rStyle w:val="Hyperlink"/>
                <w:noProof/>
              </w:rPr>
              <w:t>19.4.</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_Toc8826960 \h </w:instrText>
            </w:r>
            <w:r w:rsidR="000E682B">
              <w:rPr>
                <w:noProof/>
                <w:webHidden/>
              </w:rPr>
            </w:r>
            <w:r w:rsidR="000E682B">
              <w:rPr>
                <w:noProof/>
                <w:webHidden/>
              </w:rPr>
              <w:fldChar w:fldCharType="separate"/>
            </w:r>
            <w:r w:rsidR="00B23EFF">
              <w:rPr>
                <w:noProof/>
                <w:webHidden/>
              </w:rPr>
              <w:t>87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1" w:history="1">
            <w:r w:rsidR="00E266DC" w:rsidRPr="007759CA">
              <w:rPr>
                <w:rStyle w:val="Hyperlink"/>
                <w:noProof/>
              </w:rPr>
              <w:t>19.5.</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_Toc8826961 \h </w:instrText>
            </w:r>
            <w:r w:rsidR="000E682B">
              <w:rPr>
                <w:noProof/>
                <w:webHidden/>
              </w:rPr>
            </w:r>
            <w:r w:rsidR="000E682B">
              <w:rPr>
                <w:noProof/>
                <w:webHidden/>
              </w:rPr>
              <w:fldChar w:fldCharType="separate"/>
            </w:r>
            <w:r w:rsidR="00B23EFF">
              <w:rPr>
                <w:noProof/>
                <w:webHidden/>
              </w:rPr>
              <w:t>87</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62" w:history="1">
            <w:r w:rsidR="00E266DC" w:rsidRPr="007759CA">
              <w:rPr>
                <w:rStyle w:val="Hyperlink"/>
                <w:noProof/>
              </w:rPr>
              <w:t>Policy 20:</w:t>
            </w:r>
            <w:r w:rsidR="00E266DC">
              <w:rPr>
                <w:rFonts w:eastAsiaTheme="minorEastAsia" w:cstheme="minorBidi"/>
                <w:noProof/>
                <w:kern w:val="0"/>
                <w:sz w:val="22"/>
                <w:szCs w:val="22"/>
                <w:lang w:eastAsia="en-US"/>
              </w:rPr>
              <w:tab/>
            </w:r>
            <w:r w:rsidR="00E266DC" w:rsidRPr="007759CA">
              <w:rPr>
                <w:rStyle w:val="Hyperlink"/>
                <w:noProof/>
              </w:rPr>
              <w:t>Industrial Visits</w:t>
            </w:r>
            <w:r w:rsidR="00E266DC">
              <w:rPr>
                <w:noProof/>
                <w:webHidden/>
              </w:rPr>
              <w:tab/>
            </w:r>
            <w:r w:rsidR="000E682B">
              <w:rPr>
                <w:noProof/>
                <w:webHidden/>
              </w:rPr>
              <w:fldChar w:fldCharType="begin"/>
            </w:r>
            <w:r w:rsidR="00E266DC">
              <w:rPr>
                <w:noProof/>
                <w:webHidden/>
              </w:rPr>
              <w:instrText xml:space="preserve"> PAGEREF _Toc8826962 \h </w:instrText>
            </w:r>
            <w:r w:rsidR="000E682B">
              <w:rPr>
                <w:noProof/>
                <w:webHidden/>
              </w:rPr>
            </w:r>
            <w:r w:rsidR="000E682B">
              <w:rPr>
                <w:noProof/>
                <w:webHidden/>
              </w:rPr>
              <w:fldChar w:fldCharType="separate"/>
            </w:r>
            <w:r w:rsidR="00B23EFF">
              <w:rPr>
                <w:noProof/>
                <w:webHidden/>
              </w:rPr>
              <w:t>88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3" w:history="1">
            <w:r w:rsidR="00E266DC" w:rsidRPr="007759CA">
              <w:rPr>
                <w:rStyle w:val="Hyperlink"/>
                <w:noProof/>
              </w:rPr>
              <w:t>20.1.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_Toc8826963 \h </w:instrText>
            </w:r>
            <w:r w:rsidR="000E682B">
              <w:rPr>
                <w:noProof/>
                <w:webHidden/>
              </w:rPr>
            </w:r>
            <w:r w:rsidR="000E682B">
              <w:rPr>
                <w:noProof/>
                <w:webHidden/>
              </w:rPr>
              <w:fldChar w:fldCharType="separate"/>
            </w:r>
            <w:r w:rsidR="00B23EFF">
              <w:rPr>
                <w:noProof/>
                <w:webHidden/>
              </w:rPr>
              <w:t>88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4" w:history="1">
            <w:r w:rsidR="00E266DC" w:rsidRPr="007759CA">
              <w:rPr>
                <w:rStyle w:val="Hyperlink"/>
                <w:noProof/>
              </w:rPr>
              <w:t>20.2.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_Toc8826964 \h </w:instrText>
            </w:r>
            <w:r w:rsidR="000E682B">
              <w:rPr>
                <w:noProof/>
                <w:webHidden/>
              </w:rPr>
            </w:r>
            <w:r w:rsidR="000E682B">
              <w:rPr>
                <w:noProof/>
                <w:webHidden/>
              </w:rPr>
              <w:fldChar w:fldCharType="separate"/>
            </w:r>
            <w:r w:rsidR="00B23EFF">
              <w:rPr>
                <w:noProof/>
                <w:webHidden/>
              </w:rPr>
              <w:t>88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5" w:history="1">
            <w:r w:rsidR="00E266DC" w:rsidRPr="007759CA">
              <w:rPr>
                <w:rStyle w:val="Hyperlink"/>
                <w:noProof/>
              </w:rPr>
              <w:t>20.3.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_Toc8826965 \h </w:instrText>
            </w:r>
            <w:r w:rsidR="000E682B">
              <w:rPr>
                <w:noProof/>
                <w:webHidden/>
              </w:rPr>
            </w:r>
            <w:r w:rsidR="000E682B">
              <w:rPr>
                <w:noProof/>
                <w:webHidden/>
              </w:rPr>
              <w:fldChar w:fldCharType="separate"/>
            </w:r>
            <w:r w:rsidR="00B23EFF">
              <w:rPr>
                <w:noProof/>
                <w:webHidden/>
              </w:rPr>
              <w:t>88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6" w:history="1">
            <w:r w:rsidR="00E266DC" w:rsidRPr="007759CA">
              <w:rPr>
                <w:rStyle w:val="Hyperlink"/>
                <w:noProof/>
              </w:rPr>
              <w:t>20.4.</w:t>
            </w:r>
            <w:r w:rsidR="00E266DC">
              <w:rPr>
                <w:rFonts w:eastAsiaTheme="minorEastAsia" w:cstheme="minorBidi"/>
                <w:noProof/>
                <w:kern w:val="0"/>
                <w:sz w:val="22"/>
                <w:szCs w:val="22"/>
                <w:lang w:eastAsia="en-US"/>
              </w:rPr>
              <w:tab/>
            </w:r>
            <w:r w:rsidR="00E266DC" w:rsidRPr="007759CA">
              <w:rPr>
                <w:rStyle w:val="Hyperlink"/>
                <w:noProof/>
              </w:rPr>
              <w:t>Importance of the Industrial Visits</w:t>
            </w:r>
            <w:r w:rsidR="00E266DC">
              <w:rPr>
                <w:noProof/>
                <w:webHidden/>
              </w:rPr>
              <w:tab/>
            </w:r>
            <w:r w:rsidR="000E682B">
              <w:rPr>
                <w:noProof/>
                <w:webHidden/>
              </w:rPr>
              <w:fldChar w:fldCharType="begin"/>
            </w:r>
            <w:r w:rsidR="00E266DC">
              <w:rPr>
                <w:noProof/>
                <w:webHidden/>
              </w:rPr>
              <w:instrText xml:space="preserve"> PAGEREF _Toc8826966 \h </w:instrText>
            </w:r>
            <w:r w:rsidR="000E682B">
              <w:rPr>
                <w:noProof/>
                <w:webHidden/>
              </w:rPr>
            </w:r>
            <w:r w:rsidR="000E682B">
              <w:rPr>
                <w:noProof/>
                <w:webHidden/>
              </w:rPr>
              <w:fldChar w:fldCharType="separate"/>
            </w:r>
            <w:r w:rsidR="00B23EFF">
              <w:rPr>
                <w:noProof/>
                <w:webHidden/>
              </w:rPr>
              <w:t>88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7" w:history="1">
            <w:r w:rsidR="00E266DC" w:rsidRPr="007759CA">
              <w:rPr>
                <w:rStyle w:val="Hyperlink"/>
                <w:noProof/>
              </w:rPr>
              <w:t>20.5.</w:t>
            </w:r>
            <w:r w:rsidR="00E266DC">
              <w:rPr>
                <w:rFonts w:eastAsiaTheme="minorEastAsia" w:cstheme="minorBidi"/>
                <w:noProof/>
                <w:kern w:val="0"/>
                <w:sz w:val="22"/>
                <w:szCs w:val="22"/>
                <w:lang w:eastAsia="en-US"/>
              </w:rPr>
              <w:tab/>
            </w:r>
            <w:r w:rsidR="00E266DC" w:rsidRPr="007759CA">
              <w:rPr>
                <w:rStyle w:val="Hyperlink"/>
                <w:noProof/>
              </w:rPr>
              <w:t>Underlying Principles</w:t>
            </w:r>
            <w:r w:rsidR="00E266DC">
              <w:rPr>
                <w:noProof/>
                <w:webHidden/>
              </w:rPr>
              <w:tab/>
            </w:r>
            <w:r w:rsidR="000E682B">
              <w:rPr>
                <w:noProof/>
                <w:webHidden/>
              </w:rPr>
              <w:fldChar w:fldCharType="begin"/>
            </w:r>
            <w:r w:rsidR="00E266DC">
              <w:rPr>
                <w:noProof/>
                <w:webHidden/>
              </w:rPr>
              <w:instrText xml:space="preserve"> PAGEREF _Toc8826967 \h </w:instrText>
            </w:r>
            <w:r w:rsidR="000E682B">
              <w:rPr>
                <w:noProof/>
                <w:webHidden/>
              </w:rPr>
            </w:r>
            <w:r w:rsidR="000E682B">
              <w:rPr>
                <w:noProof/>
                <w:webHidden/>
              </w:rPr>
              <w:fldChar w:fldCharType="separate"/>
            </w:r>
            <w:r w:rsidR="00B23EFF">
              <w:rPr>
                <w:noProof/>
                <w:webHidden/>
              </w:rPr>
              <w:t>89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8" w:history="1">
            <w:r w:rsidR="00E266DC" w:rsidRPr="007759CA">
              <w:rPr>
                <w:rStyle w:val="Hyperlink"/>
                <w:noProof/>
              </w:rPr>
              <w:t>20.6.</w:t>
            </w:r>
            <w:r w:rsidR="00E266DC">
              <w:rPr>
                <w:rFonts w:eastAsiaTheme="minorEastAsia" w:cstheme="minorBidi"/>
                <w:noProof/>
                <w:kern w:val="0"/>
                <w:sz w:val="22"/>
                <w:szCs w:val="22"/>
                <w:lang w:eastAsia="en-US"/>
              </w:rPr>
              <w:tab/>
            </w:r>
            <w:r w:rsidR="00E266DC" w:rsidRPr="007759CA">
              <w:rPr>
                <w:rStyle w:val="Hyperlink"/>
                <w:noProof/>
              </w:rPr>
              <w:t>Learning Goals</w:t>
            </w:r>
            <w:r w:rsidR="00E266DC">
              <w:rPr>
                <w:noProof/>
                <w:webHidden/>
              </w:rPr>
              <w:tab/>
            </w:r>
            <w:r w:rsidR="000E682B">
              <w:rPr>
                <w:noProof/>
                <w:webHidden/>
              </w:rPr>
              <w:fldChar w:fldCharType="begin"/>
            </w:r>
            <w:r w:rsidR="00E266DC">
              <w:rPr>
                <w:noProof/>
                <w:webHidden/>
              </w:rPr>
              <w:instrText xml:space="preserve"> PAGEREF _Toc8826968 \h </w:instrText>
            </w:r>
            <w:r w:rsidR="000E682B">
              <w:rPr>
                <w:noProof/>
                <w:webHidden/>
              </w:rPr>
            </w:r>
            <w:r w:rsidR="000E682B">
              <w:rPr>
                <w:noProof/>
                <w:webHidden/>
              </w:rPr>
              <w:fldChar w:fldCharType="separate"/>
            </w:r>
            <w:r w:rsidR="00B23EFF">
              <w:rPr>
                <w:noProof/>
                <w:webHidden/>
              </w:rPr>
              <w:t>89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69" w:history="1">
            <w:r w:rsidR="00E266DC" w:rsidRPr="007759CA">
              <w:rPr>
                <w:rStyle w:val="Hyperlink"/>
                <w:noProof/>
              </w:rPr>
              <w:t>20.7.</w:t>
            </w:r>
            <w:r w:rsidR="00E266DC">
              <w:rPr>
                <w:rFonts w:eastAsiaTheme="minorEastAsia" w:cstheme="minorBidi"/>
                <w:noProof/>
                <w:kern w:val="0"/>
                <w:sz w:val="22"/>
                <w:szCs w:val="22"/>
                <w:lang w:eastAsia="en-US"/>
              </w:rPr>
              <w:tab/>
            </w:r>
            <w:r w:rsidR="00E266DC" w:rsidRPr="007759CA">
              <w:rPr>
                <w:rStyle w:val="Hyperlink"/>
                <w:noProof/>
              </w:rPr>
              <w:t>Industrial Neighborhood</w:t>
            </w:r>
            <w:r w:rsidR="00E266DC">
              <w:rPr>
                <w:noProof/>
                <w:webHidden/>
              </w:rPr>
              <w:tab/>
            </w:r>
            <w:r w:rsidR="000E682B">
              <w:rPr>
                <w:noProof/>
                <w:webHidden/>
              </w:rPr>
              <w:fldChar w:fldCharType="begin"/>
            </w:r>
            <w:r w:rsidR="00E266DC">
              <w:rPr>
                <w:noProof/>
                <w:webHidden/>
              </w:rPr>
              <w:instrText xml:space="preserve"> PAGEREF _Toc8826969 \h </w:instrText>
            </w:r>
            <w:r w:rsidR="000E682B">
              <w:rPr>
                <w:noProof/>
                <w:webHidden/>
              </w:rPr>
            </w:r>
            <w:r w:rsidR="000E682B">
              <w:rPr>
                <w:noProof/>
                <w:webHidden/>
              </w:rPr>
              <w:fldChar w:fldCharType="separate"/>
            </w:r>
            <w:r w:rsidR="00B23EFF">
              <w:rPr>
                <w:noProof/>
                <w:webHidden/>
              </w:rPr>
              <w:t>89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70" w:history="1">
            <w:r w:rsidR="00E266DC" w:rsidRPr="007759CA">
              <w:rPr>
                <w:rStyle w:val="Hyperlink"/>
                <w:noProof/>
              </w:rPr>
              <w:t>20.8.</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_Toc8826970 \h </w:instrText>
            </w:r>
            <w:r w:rsidR="000E682B">
              <w:rPr>
                <w:noProof/>
                <w:webHidden/>
              </w:rPr>
            </w:r>
            <w:r w:rsidR="000E682B">
              <w:rPr>
                <w:noProof/>
                <w:webHidden/>
              </w:rPr>
              <w:fldChar w:fldCharType="separate"/>
            </w:r>
            <w:r w:rsidR="00B23EFF">
              <w:rPr>
                <w:noProof/>
                <w:webHidden/>
              </w:rPr>
              <w:t>89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71" w:history="1">
            <w:r w:rsidR="00E266DC" w:rsidRPr="007759CA">
              <w:rPr>
                <w:rStyle w:val="Hyperlink"/>
                <w:noProof/>
              </w:rPr>
              <w:t>20.9.</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_Toc8826971 \h </w:instrText>
            </w:r>
            <w:r w:rsidR="000E682B">
              <w:rPr>
                <w:noProof/>
                <w:webHidden/>
              </w:rPr>
            </w:r>
            <w:r w:rsidR="000E682B">
              <w:rPr>
                <w:noProof/>
                <w:webHidden/>
              </w:rPr>
              <w:fldChar w:fldCharType="separate"/>
            </w:r>
            <w:r w:rsidR="00B23EFF">
              <w:rPr>
                <w:noProof/>
                <w:webHidden/>
              </w:rPr>
              <w:t>89</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72" w:history="1">
            <w:r w:rsidR="00E266DC" w:rsidRPr="007759CA">
              <w:rPr>
                <w:rStyle w:val="Hyperlink"/>
                <w:noProof/>
              </w:rPr>
              <w:t>Policy 21:</w:t>
            </w:r>
            <w:r w:rsidR="00E266DC">
              <w:rPr>
                <w:rFonts w:eastAsiaTheme="minorEastAsia" w:cstheme="minorBidi"/>
                <w:noProof/>
                <w:kern w:val="0"/>
                <w:sz w:val="22"/>
                <w:szCs w:val="22"/>
                <w:lang w:eastAsia="en-US"/>
              </w:rPr>
              <w:tab/>
            </w:r>
            <w:r w:rsidR="00E266DC" w:rsidRPr="007759CA">
              <w:rPr>
                <w:rStyle w:val="Hyperlink"/>
                <w:noProof/>
              </w:rPr>
              <w:t>Laboratory Work</w:t>
            </w:r>
            <w:r w:rsidR="00E266DC">
              <w:rPr>
                <w:noProof/>
                <w:webHidden/>
              </w:rPr>
              <w:tab/>
            </w:r>
            <w:r w:rsidR="000E682B">
              <w:rPr>
                <w:noProof/>
                <w:webHidden/>
              </w:rPr>
              <w:fldChar w:fldCharType="begin"/>
            </w:r>
            <w:r w:rsidR="00E266DC">
              <w:rPr>
                <w:noProof/>
                <w:webHidden/>
              </w:rPr>
              <w:instrText xml:space="preserve"> PAGEREF _Toc8826972 \h </w:instrText>
            </w:r>
            <w:r w:rsidR="000E682B">
              <w:rPr>
                <w:noProof/>
                <w:webHidden/>
              </w:rPr>
            </w:r>
            <w:r w:rsidR="000E682B">
              <w:rPr>
                <w:noProof/>
                <w:webHidden/>
              </w:rPr>
              <w:fldChar w:fldCharType="separate"/>
            </w:r>
            <w:r w:rsidR="00B23EFF">
              <w:rPr>
                <w:noProof/>
                <w:webHidden/>
              </w:rPr>
              <w:t>91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73" w:history="1">
            <w:r w:rsidR="00E266DC" w:rsidRPr="007759CA">
              <w:rPr>
                <w:rStyle w:val="Hyperlink"/>
                <w:noProof/>
              </w:rPr>
              <w:t>21.1.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_Toc8826973 \h </w:instrText>
            </w:r>
            <w:r w:rsidR="000E682B">
              <w:rPr>
                <w:noProof/>
                <w:webHidden/>
              </w:rPr>
            </w:r>
            <w:r w:rsidR="000E682B">
              <w:rPr>
                <w:noProof/>
                <w:webHidden/>
              </w:rPr>
              <w:fldChar w:fldCharType="separate"/>
            </w:r>
            <w:r w:rsidR="00B23EFF">
              <w:rPr>
                <w:noProof/>
                <w:webHidden/>
              </w:rPr>
              <w:t>91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74" w:history="1">
            <w:r w:rsidR="00E266DC" w:rsidRPr="007759CA">
              <w:rPr>
                <w:rStyle w:val="Hyperlink"/>
                <w:noProof/>
              </w:rPr>
              <w:t>21.2.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_Toc8826974 \h </w:instrText>
            </w:r>
            <w:r w:rsidR="000E682B">
              <w:rPr>
                <w:noProof/>
                <w:webHidden/>
              </w:rPr>
            </w:r>
            <w:r w:rsidR="000E682B">
              <w:rPr>
                <w:noProof/>
                <w:webHidden/>
              </w:rPr>
              <w:fldChar w:fldCharType="separate"/>
            </w:r>
            <w:r w:rsidR="00B23EFF">
              <w:rPr>
                <w:noProof/>
                <w:webHidden/>
              </w:rPr>
              <w:t>91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75" w:history="1">
            <w:r w:rsidR="00E266DC" w:rsidRPr="007759CA">
              <w:rPr>
                <w:rStyle w:val="Hyperlink"/>
                <w:noProof/>
              </w:rPr>
              <w:t>21.3.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_Toc8826975 \h </w:instrText>
            </w:r>
            <w:r w:rsidR="000E682B">
              <w:rPr>
                <w:noProof/>
                <w:webHidden/>
              </w:rPr>
            </w:r>
            <w:r w:rsidR="000E682B">
              <w:rPr>
                <w:noProof/>
                <w:webHidden/>
              </w:rPr>
              <w:fldChar w:fldCharType="separate"/>
            </w:r>
            <w:r w:rsidR="00B23EFF">
              <w:rPr>
                <w:noProof/>
                <w:webHidden/>
              </w:rPr>
              <w:t>91</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76" w:history="1">
            <w:r w:rsidR="00E266DC" w:rsidRPr="007759CA">
              <w:rPr>
                <w:rStyle w:val="Hyperlink"/>
                <w:noProof/>
              </w:rPr>
              <w:t>21.4.</w:t>
            </w:r>
            <w:r w:rsidR="00E266DC">
              <w:rPr>
                <w:rFonts w:eastAsiaTheme="minorEastAsia" w:cstheme="minorBidi"/>
                <w:noProof/>
                <w:kern w:val="0"/>
                <w:sz w:val="22"/>
                <w:szCs w:val="22"/>
                <w:lang w:eastAsia="en-US"/>
              </w:rPr>
              <w:tab/>
            </w:r>
            <w:r w:rsidR="00E266DC" w:rsidRPr="007759CA">
              <w:rPr>
                <w:rStyle w:val="Hyperlink"/>
                <w:noProof/>
              </w:rPr>
              <w:t>Underlying Principles</w:t>
            </w:r>
            <w:r w:rsidR="00E266DC">
              <w:rPr>
                <w:noProof/>
                <w:webHidden/>
              </w:rPr>
              <w:tab/>
            </w:r>
            <w:r w:rsidR="000E682B">
              <w:rPr>
                <w:noProof/>
                <w:webHidden/>
              </w:rPr>
              <w:fldChar w:fldCharType="begin"/>
            </w:r>
            <w:r w:rsidR="00E266DC">
              <w:rPr>
                <w:noProof/>
                <w:webHidden/>
              </w:rPr>
              <w:instrText xml:space="preserve"> PAGEREF _Toc8826976 \h </w:instrText>
            </w:r>
            <w:r w:rsidR="000E682B">
              <w:rPr>
                <w:noProof/>
                <w:webHidden/>
              </w:rPr>
            </w:r>
            <w:r w:rsidR="000E682B">
              <w:rPr>
                <w:noProof/>
                <w:webHidden/>
              </w:rPr>
              <w:fldChar w:fldCharType="separate"/>
            </w:r>
            <w:r w:rsidR="00B23EFF">
              <w:rPr>
                <w:noProof/>
                <w:webHidden/>
              </w:rPr>
              <w:t>91</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77" w:history="1">
            <w:r w:rsidR="00E266DC" w:rsidRPr="007759CA">
              <w:rPr>
                <w:rStyle w:val="Hyperlink"/>
                <w:noProof/>
              </w:rPr>
              <w:t>21.4.1.</w:t>
            </w:r>
            <w:r w:rsidR="00E266DC">
              <w:rPr>
                <w:rFonts w:eastAsiaTheme="minorEastAsia" w:cstheme="minorBidi"/>
                <w:noProof/>
                <w:kern w:val="0"/>
                <w:sz w:val="22"/>
                <w:szCs w:val="22"/>
                <w:lang w:eastAsia="en-US"/>
              </w:rPr>
              <w:tab/>
            </w:r>
            <w:r w:rsidR="00E266DC" w:rsidRPr="007759CA">
              <w:rPr>
                <w:rStyle w:val="Hyperlink"/>
                <w:noProof/>
              </w:rPr>
              <w:t>Course Allocation</w:t>
            </w:r>
            <w:r w:rsidR="00E266DC">
              <w:rPr>
                <w:noProof/>
                <w:webHidden/>
              </w:rPr>
              <w:tab/>
            </w:r>
            <w:r w:rsidR="000E682B">
              <w:rPr>
                <w:noProof/>
                <w:webHidden/>
              </w:rPr>
              <w:fldChar w:fldCharType="begin"/>
            </w:r>
            <w:r w:rsidR="00E266DC">
              <w:rPr>
                <w:noProof/>
                <w:webHidden/>
              </w:rPr>
              <w:instrText xml:space="preserve"> PAGEREF _Toc8826977 \h </w:instrText>
            </w:r>
            <w:r w:rsidR="000E682B">
              <w:rPr>
                <w:noProof/>
                <w:webHidden/>
              </w:rPr>
            </w:r>
            <w:r w:rsidR="000E682B">
              <w:rPr>
                <w:noProof/>
                <w:webHidden/>
              </w:rPr>
              <w:fldChar w:fldCharType="separate"/>
            </w:r>
            <w:r w:rsidR="00B23EFF">
              <w:rPr>
                <w:noProof/>
                <w:webHidden/>
              </w:rPr>
              <w:t>91</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78" w:history="1">
            <w:r w:rsidR="00E266DC" w:rsidRPr="007759CA">
              <w:rPr>
                <w:rStyle w:val="Hyperlink"/>
                <w:noProof/>
              </w:rPr>
              <w:t>21.4.2.</w:t>
            </w:r>
            <w:r w:rsidR="00E266DC">
              <w:rPr>
                <w:rFonts w:eastAsiaTheme="minorEastAsia" w:cstheme="minorBidi"/>
                <w:noProof/>
                <w:kern w:val="0"/>
                <w:sz w:val="22"/>
                <w:szCs w:val="22"/>
                <w:lang w:eastAsia="en-US"/>
              </w:rPr>
              <w:tab/>
            </w:r>
            <w:r w:rsidR="00E266DC" w:rsidRPr="007759CA">
              <w:rPr>
                <w:rStyle w:val="Hyperlink"/>
                <w:noProof/>
              </w:rPr>
              <w:t>Assessments</w:t>
            </w:r>
            <w:r w:rsidR="00E266DC">
              <w:rPr>
                <w:noProof/>
                <w:webHidden/>
              </w:rPr>
              <w:tab/>
            </w:r>
            <w:r w:rsidR="000E682B">
              <w:rPr>
                <w:noProof/>
                <w:webHidden/>
              </w:rPr>
              <w:fldChar w:fldCharType="begin"/>
            </w:r>
            <w:r w:rsidR="00E266DC">
              <w:rPr>
                <w:noProof/>
                <w:webHidden/>
              </w:rPr>
              <w:instrText xml:space="preserve"> PAGEREF _Toc8826978 \h </w:instrText>
            </w:r>
            <w:r w:rsidR="000E682B">
              <w:rPr>
                <w:noProof/>
                <w:webHidden/>
              </w:rPr>
            </w:r>
            <w:r w:rsidR="000E682B">
              <w:rPr>
                <w:noProof/>
                <w:webHidden/>
              </w:rPr>
              <w:fldChar w:fldCharType="separate"/>
            </w:r>
            <w:r w:rsidR="00B23EFF">
              <w:rPr>
                <w:noProof/>
                <w:webHidden/>
              </w:rPr>
              <w:t>92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79" w:history="1">
            <w:r w:rsidR="00E266DC" w:rsidRPr="007759CA">
              <w:rPr>
                <w:rStyle w:val="Hyperlink"/>
                <w:noProof/>
              </w:rPr>
              <w:t>21.5.</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_Toc8826979 \h </w:instrText>
            </w:r>
            <w:r w:rsidR="000E682B">
              <w:rPr>
                <w:noProof/>
                <w:webHidden/>
              </w:rPr>
            </w:r>
            <w:r w:rsidR="000E682B">
              <w:rPr>
                <w:noProof/>
                <w:webHidden/>
              </w:rPr>
              <w:fldChar w:fldCharType="separate"/>
            </w:r>
            <w:r w:rsidR="00B23EFF">
              <w:rPr>
                <w:noProof/>
                <w:webHidden/>
              </w:rPr>
              <w:t>92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80" w:history="1">
            <w:r w:rsidR="00E266DC" w:rsidRPr="007759CA">
              <w:rPr>
                <w:rStyle w:val="Hyperlink"/>
                <w:noProof/>
              </w:rPr>
              <w:t>21.6.</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_Toc8826980 \h </w:instrText>
            </w:r>
            <w:r w:rsidR="000E682B">
              <w:rPr>
                <w:noProof/>
                <w:webHidden/>
              </w:rPr>
            </w:r>
            <w:r w:rsidR="000E682B">
              <w:rPr>
                <w:noProof/>
                <w:webHidden/>
              </w:rPr>
              <w:fldChar w:fldCharType="separate"/>
            </w:r>
            <w:r w:rsidR="00B23EFF">
              <w:rPr>
                <w:noProof/>
                <w:webHidden/>
              </w:rPr>
              <w:t>92</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81" w:history="1">
            <w:r w:rsidR="00E266DC" w:rsidRPr="007759CA">
              <w:rPr>
                <w:rStyle w:val="Hyperlink"/>
                <w:noProof/>
              </w:rPr>
              <w:t>Policy 22:</w:t>
            </w:r>
            <w:r w:rsidR="00E266DC">
              <w:rPr>
                <w:rFonts w:eastAsiaTheme="minorEastAsia" w:cstheme="minorBidi"/>
                <w:noProof/>
                <w:kern w:val="0"/>
                <w:sz w:val="22"/>
                <w:szCs w:val="22"/>
                <w:lang w:eastAsia="en-US"/>
              </w:rPr>
              <w:tab/>
            </w:r>
            <w:r w:rsidR="00E266DC" w:rsidRPr="007759CA">
              <w:rPr>
                <w:rStyle w:val="Hyperlink"/>
                <w:noProof/>
              </w:rPr>
              <w:t>Paper Setting and Marking</w:t>
            </w:r>
            <w:r w:rsidR="00E266DC">
              <w:rPr>
                <w:noProof/>
                <w:webHidden/>
              </w:rPr>
              <w:tab/>
            </w:r>
            <w:r w:rsidR="000E682B">
              <w:rPr>
                <w:noProof/>
                <w:webHidden/>
              </w:rPr>
              <w:fldChar w:fldCharType="begin"/>
            </w:r>
            <w:r w:rsidR="00E266DC">
              <w:rPr>
                <w:noProof/>
                <w:webHidden/>
              </w:rPr>
              <w:instrText xml:space="preserve"> PAGEREF _Toc8826981 \h </w:instrText>
            </w:r>
            <w:r w:rsidR="000E682B">
              <w:rPr>
                <w:noProof/>
                <w:webHidden/>
              </w:rPr>
            </w:r>
            <w:r w:rsidR="000E682B">
              <w:rPr>
                <w:noProof/>
                <w:webHidden/>
              </w:rPr>
              <w:fldChar w:fldCharType="separate"/>
            </w:r>
            <w:r w:rsidR="00B23EFF">
              <w:rPr>
                <w:noProof/>
                <w:webHidden/>
              </w:rPr>
              <w:t>93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82" w:history="1">
            <w:r w:rsidR="00E266DC" w:rsidRPr="007759CA">
              <w:rPr>
                <w:rStyle w:val="Hyperlink"/>
                <w:noProof/>
              </w:rPr>
              <w:t>22.1.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_Toc8826982 \h </w:instrText>
            </w:r>
            <w:r w:rsidR="000E682B">
              <w:rPr>
                <w:noProof/>
                <w:webHidden/>
              </w:rPr>
            </w:r>
            <w:r w:rsidR="000E682B">
              <w:rPr>
                <w:noProof/>
                <w:webHidden/>
              </w:rPr>
              <w:fldChar w:fldCharType="separate"/>
            </w:r>
            <w:r w:rsidR="00B23EFF">
              <w:rPr>
                <w:noProof/>
                <w:webHidden/>
              </w:rPr>
              <w:t>93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83" w:history="1">
            <w:r w:rsidR="00E266DC" w:rsidRPr="007759CA">
              <w:rPr>
                <w:rStyle w:val="Hyperlink"/>
                <w:noProof/>
              </w:rPr>
              <w:t>22.2.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_Toc8826983 \h </w:instrText>
            </w:r>
            <w:r w:rsidR="000E682B">
              <w:rPr>
                <w:noProof/>
                <w:webHidden/>
              </w:rPr>
            </w:r>
            <w:r w:rsidR="000E682B">
              <w:rPr>
                <w:noProof/>
                <w:webHidden/>
              </w:rPr>
              <w:fldChar w:fldCharType="separate"/>
            </w:r>
            <w:r w:rsidR="00B23EFF">
              <w:rPr>
                <w:noProof/>
                <w:webHidden/>
              </w:rPr>
              <w:t>93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84" w:history="1">
            <w:r w:rsidR="00E266DC" w:rsidRPr="007759CA">
              <w:rPr>
                <w:rStyle w:val="Hyperlink"/>
                <w:noProof/>
              </w:rPr>
              <w:t>22.3.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_Toc8826984 \h </w:instrText>
            </w:r>
            <w:r w:rsidR="000E682B">
              <w:rPr>
                <w:noProof/>
                <w:webHidden/>
              </w:rPr>
            </w:r>
            <w:r w:rsidR="000E682B">
              <w:rPr>
                <w:noProof/>
                <w:webHidden/>
              </w:rPr>
              <w:fldChar w:fldCharType="separate"/>
            </w:r>
            <w:r w:rsidR="00B23EFF">
              <w:rPr>
                <w:noProof/>
                <w:webHidden/>
              </w:rPr>
              <w:t>93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85" w:history="1">
            <w:r w:rsidR="00E266DC" w:rsidRPr="007759CA">
              <w:rPr>
                <w:rStyle w:val="Hyperlink"/>
                <w:noProof/>
              </w:rPr>
              <w:t>22.4.</w:t>
            </w:r>
            <w:r w:rsidR="00E266DC">
              <w:rPr>
                <w:rFonts w:eastAsiaTheme="minorEastAsia" w:cstheme="minorBidi"/>
                <w:noProof/>
                <w:kern w:val="0"/>
                <w:sz w:val="22"/>
                <w:szCs w:val="22"/>
                <w:lang w:eastAsia="en-US"/>
              </w:rPr>
              <w:tab/>
            </w:r>
            <w:r w:rsidR="00E266DC" w:rsidRPr="007759CA">
              <w:rPr>
                <w:rStyle w:val="Hyperlink"/>
                <w:noProof/>
              </w:rPr>
              <w:t>Salient Features</w:t>
            </w:r>
            <w:r w:rsidR="00E266DC">
              <w:rPr>
                <w:noProof/>
                <w:webHidden/>
              </w:rPr>
              <w:tab/>
            </w:r>
            <w:r w:rsidR="000E682B">
              <w:rPr>
                <w:noProof/>
                <w:webHidden/>
              </w:rPr>
              <w:fldChar w:fldCharType="begin"/>
            </w:r>
            <w:r w:rsidR="00E266DC">
              <w:rPr>
                <w:noProof/>
                <w:webHidden/>
              </w:rPr>
              <w:instrText xml:space="preserve"> PAGEREF _Toc8826985 \h </w:instrText>
            </w:r>
            <w:r w:rsidR="000E682B">
              <w:rPr>
                <w:noProof/>
                <w:webHidden/>
              </w:rPr>
            </w:r>
            <w:r w:rsidR="000E682B">
              <w:rPr>
                <w:noProof/>
                <w:webHidden/>
              </w:rPr>
              <w:fldChar w:fldCharType="separate"/>
            </w:r>
            <w:r w:rsidR="00B23EFF">
              <w:rPr>
                <w:noProof/>
                <w:webHidden/>
              </w:rPr>
              <w:t>93</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86" w:history="1">
            <w:r w:rsidR="00E266DC" w:rsidRPr="007759CA">
              <w:rPr>
                <w:rStyle w:val="Hyperlink"/>
                <w:noProof/>
              </w:rPr>
              <w:t>22.4.1.</w:t>
            </w:r>
            <w:r w:rsidR="00E266DC">
              <w:rPr>
                <w:rFonts w:eastAsiaTheme="minorEastAsia" w:cstheme="minorBidi"/>
                <w:noProof/>
                <w:kern w:val="0"/>
                <w:sz w:val="22"/>
                <w:szCs w:val="22"/>
                <w:lang w:eastAsia="en-US"/>
              </w:rPr>
              <w:tab/>
            </w:r>
            <w:r w:rsidR="00E266DC" w:rsidRPr="007759CA">
              <w:rPr>
                <w:rStyle w:val="Hyperlink"/>
                <w:noProof/>
              </w:rPr>
              <w:t>Paper Setting</w:t>
            </w:r>
            <w:r w:rsidR="00E266DC">
              <w:rPr>
                <w:noProof/>
                <w:webHidden/>
              </w:rPr>
              <w:tab/>
            </w:r>
            <w:r w:rsidR="000E682B">
              <w:rPr>
                <w:noProof/>
                <w:webHidden/>
              </w:rPr>
              <w:fldChar w:fldCharType="begin"/>
            </w:r>
            <w:r w:rsidR="00E266DC">
              <w:rPr>
                <w:noProof/>
                <w:webHidden/>
              </w:rPr>
              <w:instrText xml:space="preserve"> PAGEREF _Toc8826986 \h </w:instrText>
            </w:r>
            <w:r w:rsidR="000E682B">
              <w:rPr>
                <w:noProof/>
                <w:webHidden/>
              </w:rPr>
            </w:r>
            <w:r w:rsidR="000E682B">
              <w:rPr>
                <w:noProof/>
                <w:webHidden/>
              </w:rPr>
              <w:fldChar w:fldCharType="separate"/>
            </w:r>
            <w:r w:rsidR="00B23EFF">
              <w:rPr>
                <w:noProof/>
                <w:webHidden/>
              </w:rPr>
              <w:t>94</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87" w:history="1">
            <w:r w:rsidR="00E266DC" w:rsidRPr="007759CA">
              <w:rPr>
                <w:rStyle w:val="Hyperlink"/>
                <w:noProof/>
              </w:rPr>
              <w:t>22.4.2.</w:t>
            </w:r>
            <w:r w:rsidR="00E266DC">
              <w:rPr>
                <w:rFonts w:eastAsiaTheme="minorEastAsia" w:cstheme="minorBidi"/>
                <w:noProof/>
                <w:kern w:val="0"/>
                <w:sz w:val="22"/>
                <w:szCs w:val="22"/>
                <w:lang w:eastAsia="en-US"/>
              </w:rPr>
              <w:tab/>
            </w:r>
            <w:r w:rsidR="00E266DC" w:rsidRPr="007759CA">
              <w:rPr>
                <w:rStyle w:val="Hyperlink"/>
                <w:noProof/>
              </w:rPr>
              <w:t>Marking</w:t>
            </w:r>
            <w:r w:rsidR="00E266DC">
              <w:rPr>
                <w:noProof/>
                <w:webHidden/>
              </w:rPr>
              <w:tab/>
            </w:r>
            <w:r w:rsidR="000E682B">
              <w:rPr>
                <w:noProof/>
                <w:webHidden/>
              </w:rPr>
              <w:fldChar w:fldCharType="begin"/>
            </w:r>
            <w:r w:rsidR="00E266DC">
              <w:rPr>
                <w:noProof/>
                <w:webHidden/>
              </w:rPr>
              <w:instrText xml:space="preserve"> PAGEREF _Toc8826987 \h </w:instrText>
            </w:r>
            <w:r w:rsidR="000E682B">
              <w:rPr>
                <w:noProof/>
                <w:webHidden/>
              </w:rPr>
            </w:r>
            <w:r w:rsidR="000E682B">
              <w:rPr>
                <w:noProof/>
                <w:webHidden/>
              </w:rPr>
              <w:fldChar w:fldCharType="separate"/>
            </w:r>
            <w:r w:rsidR="00B23EFF">
              <w:rPr>
                <w:noProof/>
                <w:webHidden/>
              </w:rPr>
              <w:t>94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88" w:history="1">
            <w:r w:rsidR="00E266DC" w:rsidRPr="007759CA">
              <w:rPr>
                <w:rStyle w:val="Hyperlink"/>
                <w:noProof/>
              </w:rPr>
              <w:t>22.5.</w:t>
            </w:r>
            <w:r w:rsidR="00E266DC">
              <w:rPr>
                <w:rFonts w:eastAsiaTheme="minorEastAsia" w:cstheme="minorBidi"/>
                <w:noProof/>
                <w:kern w:val="0"/>
                <w:sz w:val="22"/>
                <w:szCs w:val="22"/>
                <w:lang w:eastAsia="en-US"/>
              </w:rPr>
              <w:tab/>
            </w:r>
            <w:r w:rsidR="00E266DC" w:rsidRPr="007759CA">
              <w:rPr>
                <w:rStyle w:val="Hyperlink"/>
                <w:noProof/>
              </w:rPr>
              <w:t>Re-Checking of Answer Scripts</w:t>
            </w:r>
            <w:r w:rsidR="00E266DC">
              <w:rPr>
                <w:noProof/>
                <w:webHidden/>
              </w:rPr>
              <w:tab/>
            </w:r>
            <w:r w:rsidR="000E682B">
              <w:rPr>
                <w:noProof/>
                <w:webHidden/>
              </w:rPr>
              <w:fldChar w:fldCharType="begin"/>
            </w:r>
            <w:r w:rsidR="00E266DC">
              <w:rPr>
                <w:noProof/>
                <w:webHidden/>
              </w:rPr>
              <w:instrText xml:space="preserve"> PAGEREF _Toc8826988 \h </w:instrText>
            </w:r>
            <w:r w:rsidR="000E682B">
              <w:rPr>
                <w:noProof/>
                <w:webHidden/>
              </w:rPr>
            </w:r>
            <w:r w:rsidR="000E682B">
              <w:rPr>
                <w:noProof/>
                <w:webHidden/>
              </w:rPr>
              <w:fldChar w:fldCharType="separate"/>
            </w:r>
            <w:r w:rsidR="00B23EFF">
              <w:rPr>
                <w:noProof/>
                <w:webHidden/>
              </w:rPr>
              <w:t>95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89" w:history="1">
            <w:r w:rsidR="00E266DC" w:rsidRPr="007759CA">
              <w:rPr>
                <w:rStyle w:val="Hyperlink"/>
                <w:noProof/>
              </w:rPr>
              <w:t>22.6.</w:t>
            </w:r>
            <w:r w:rsidR="00E266DC">
              <w:rPr>
                <w:rFonts w:eastAsiaTheme="minorEastAsia" w:cstheme="minorBidi"/>
                <w:noProof/>
                <w:kern w:val="0"/>
                <w:sz w:val="22"/>
                <w:szCs w:val="22"/>
                <w:lang w:eastAsia="en-US"/>
              </w:rPr>
              <w:tab/>
            </w:r>
            <w:r w:rsidR="00E266DC" w:rsidRPr="007759CA">
              <w:rPr>
                <w:rStyle w:val="Hyperlink"/>
                <w:noProof/>
              </w:rPr>
              <w:t>Exam Review Sessions</w:t>
            </w:r>
            <w:r w:rsidR="00E266DC">
              <w:rPr>
                <w:noProof/>
                <w:webHidden/>
              </w:rPr>
              <w:tab/>
            </w:r>
            <w:r w:rsidR="000E682B">
              <w:rPr>
                <w:noProof/>
                <w:webHidden/>
              </w:rPr>
              <w:fldChar w:fldCharType="begin"/>
            </w:r>
            <w:r w:rsidR="00E266DC">
              <w:rPr>
                <w:noProof/>
                <w:webHidden/>
              </w:rPr>
              <w:instrText xml:space="preserve"> PAGEREF _Toc8826989 \h </w:instrText>
            </w:r>
            <w:r w:rsidR="000E682B">
              <w:rPr>
                <w:noProof/>
                <w:webHidden/>
              </w:rPr>
            </w:r>
            <w:r w:rsidR="000E682B">
              <w:rPr>
                <w:noProof/>
                <w:webHidden/>
              </w:rPr>
              <w:fldChar w:fldCharType="separate"/>
            </w:r>
            <w:r w:rsidR="00B23EFF">
              <w:rPr>
                <w:noProof/>
                <w:webHidden/>
              </w:rPr>
              <w:t>95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90" w:history="1">
            <w:r w:rsidR="00E266DC" w:rsidRPr="007759CA">
              <w:rPr>
                <w:rStyle w:val="Hyperlink"/>
                <w:noProof/>
              </w:rPr>
              <w:t>22.7.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_Toc8826990 \h </w:instrText>
            </w:r>
            <w:r w:rsidR="000E682B">
              <w:rPr>
                <w:noProof/>
                <w:webHidden/>
              </w:rPr>
            </w:r>
            <w:r w:rsidR="000E682B">
              <w:rPr>
                <w:noProof/>
                <w:webHidden/>
              </w:rPr>
              <w:fldChar w:fldCharType="separate"/>
            </w:r>
            <w:r w:rsidR="00B23EFF">
              <w:rPr>
                <w:noProof/>
                <w:webHidden/>
              </w:rPr>
              <w:t>95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91" w:history="1">
            <w:r w:rsidR="00E266DC" w:rsidRPr="007759CA">
              <w:rPr>
                <w:rStyle w:val="Hyperlink"/>
                <w:noProof/>
              </w:rPr>
              <w:t>22.8.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_Toc8826991 \h </w:instrText>
            </w:r>
            <w:r w:rsidR="000E682B">
              <w:rPr>
                <w:noProof/>
                <w:webHidden/>
              </w:rPr>
            </w:r>
            <w:r w:rsidR="000E682B">
              <w:rPr>
                <w:noProof/>
                <w:webHidden/>
              </w:rPr>
              <w:fldChar w:fldCharType="separate"/>
            </w:r>
            <w:r w:rsidR="00B23EFF">
              <w:rPr>
                <w:noProof/>
                <w:webHidden/>
              </w:rPr>
              <w:t>96</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6992" w:history="1">
            <w:r w:rsidR="00E266DC" w:rsidRPr="007759CA">
              <w:rPr>
                <w:rStyle w:val="Hyperlink"/>
                <w:noProof/>
              </w:rPr>
              <w:t>Policy 23:</w:t>
            </w:r>
            <w:r w:rsidR="00E266DC">
              <w:rPr>
                <w:rFonts w:eastAsiaTheme="minorEastAsia" w:cstheme="minorBidi"/>
                <w:noProof/>
                <w:kern w:val="0"/>
                <w:sz w:val="22"/>
                <w:szCs w:val="22"/>
                <w:lang w:eastAsia="en-US"/>
              </w:rPr>
              <w:tab/>
            </w:r>
            <w:r w:rsidR="00E266DC" w:rsidRPr="007759CA">
              <w:rPr>
                <w:rStyle w:val="Hyperlink"/>
                <w:noProof/>
              </w:rPr>
              <w:t>Qualification Requirements for Teaching Staff</w:t>
            </w:r>
            <w:r w:rsidR="00E266DC">
              <w:rPr>
                <w:noProof/>
                <w:webHidden/>
              </w:rPr>
              <w:tab/>
            </w:r>
            <w:r w:rsidR="000E682B">
              <w:rPr>
                <w:noProof/>
                <w:webHidden/>
              </w:rPr>
              <w:fldChar w:fldCharType="begin"/>
            </w:r>
            <w:r w:rsidR="00E266DC">
              <w:rPr>
                <w:noProof/>
                <w:webHidden/>
              </w:rPr>
              <w:instrText xml:space="preserve"> PAGEREF _Toc8826992 \h </w:instrText>
            </w:r>
            <w:r w:rsidR="000E682B">
              <w:rPr>
                <w:noProof/>
                <w:webHidden/>
              </w:rPr>
            </w:r>
            <w:r w:rsidR="000E682B">
              <w:rPr>
                <w:noProof/>
                <w:webHidden/>
              </w:rPr>
              <w:fldChar w:fldCharType="separate"/>
            </w:r>
            <w:r w:rsidR="00B23EFF">
              <w:rPr>
                <w:noProof/>
                <w:webHidden/>
              </w:rPr>
              <w:t>96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93" w:history="1">
            <w:r w:rsidR="00E266DC" w:rsidRPr="007759CA">
              <w:rPr>
                <w:rStyle w:val="Hyperlink"/>
                <w:noProof/>
              </w:rPr>
              <w:t>23.1.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_Toc8826993 \h </w:instrText>
            </w:r>
            <w:r w:rsidR="000E682B">
              <w:rPr>
                <w:noProof/>
                <w:webHidden/>
              </w:rPr>
            </w:r>
            <w:r w:rsidR="000E682B">
              <w:rPr>
                <w:noProof/>
                <w:webHidden/>
              </w:rPr>
              <w:fldChar w:fldCharType="separate"/>
            </w:r>
            <w:r w:rsidR="00B23EFF">
              <w:rPr>
                <w:noProof/>
                <w:webHidden/>
              </w:rPr>
              <w:t>96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94" w:history="1">
            <w:r w:rsidR="00E266DC" w:rsidRPr="007759CA">
              <w:rPr>
                <w:rStyle w:val="Hyperlink"/>
                <w:noProof/>
              </w:rPr>
              <w:t>23.2.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_Toc8826994 \h </w:instrText>
            </w:r>
            <w:r w:rsidR="000E682B">
              <w:rPr>
                <w:noProof/>
                <w:webHidden/>
              </w:rPr>
            </w:r>
            <w:r w:rsidR="000E682B">
              <w:rPr>
                <w:noProof/>
                <w:webHidden/>
              </w:rPr>
              <w:fldChar w:fldCharType="separate"/>
            </w:r>
            <w:r w:rsidR="00B23EFF">
              <w:rPr>
                <w:noProof/>
                <w:webHidden/>
              </w:rPr>
              <w:t>96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95" w:history="1">
            <w:r w:rsidR="00E266DC" w:rsidRPr="007759CA">
              <w:rPr>
                <w:rStyle w:val="Hyperlink"/>
                <w:noProof/>
              </w:rPr>
              <w:t>23.3.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_Toc8826995 \h </w:instrText>
            </w:r>
            <w:r w:rsidR="000E682B">
              <w:rPr>
                <w:noProof/>
                <w:webHidden/>
              </w:rPr>
            </w:r>
            <w:r w:rsidR="000E682B">
              <w:rPr>
                <w:noProof/>
                <w:webHidden/>
              </w:rPr>
              <w:fldChar w:fldCharType="separate"/>
            </w:r>
            <w:r w:rsidR="00B23EFF">
              <w:rPr>
                <w:noProof/>
                <w:webHidden/>
              </w:rPr>
              <w:t>96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96" w:history="1">
            <w:r w:rsidR="00E266DC" w:rsidRPr="007759CA">
              <w:rPr>
                <w:rStyle w:val="Hyperlink"/>
                <w:noProof/>
              </w:rPr>
              <w:t>23.4.</w:t>
            </w:r>
            <w:r w:rsidR="00E266DC">
              <w:rPr>
                <w:rFonts w:eastAsiaTheme="minorEastAsia" w:cstheme="minorBidi"/>
                <w:noProof/>
                <w:kern w:val="0"/>
                <w:sz w:val="22"/>
                <w:szCs w:val="22"/>
                <w:lang w:eastAsia="en-US"/>
              </w:rPr>
              <w:tab/>
            </w:r>
            <w:r w:rsidR="00E266DC" w:rsidRPr="007759CA">
              <w:rPr>
                <w:rStyle w:val="Hyperlink"/>
                <w:noProof/>
              </w:rPr>
              <w:t>Faculty at SCET</w:t>
            </w:r>
            <w:r w:rsidR="00E266DC">
              <w:rPr>
                <w:noProof/>
                <w:webHidden/>
              </w:rPr>
              <w:tab/>
            </w:r>
            <w:r w:rsidR="000E682B">
              <w:rPr>
                <w:noProof/>
                <w:webHidden/>
              </w:rPr>
              <w:fldChar w:fldCharType="begin"/>
            </w:r>
            <w:r w:rsidR="00E266DC">
              <w:rPr>
                <w:noProof/>
                <w:webHidden/>
              </w:rPr>
              <w:instrText xml:space="preserve"> PAGEREF _Toc8826996 \h </w:instrText>
            </w:r>
            <w:r w:rsidR="000E682B">
              <w:rPr>
                <w:noProof/>
                <w:webHidden/>
              </w:rPr>
            </w:r>
            <w:r w:rsidR="000E682B">
              <w:rPr>
                <w:noProof/>
                <w:webHidden/>
              </w:rPr>
              <w:fldChar w:fldCharType="separate"/>
            </w:r>
            <w:r w:rsidR="00B23EFF">
              <w:rPr>
                <w:noProof/>
                <w:webHidden/>
              </w:rPr>
              <w:t>96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6997" w:history="1">
            <w:r w:rsidR="00E266DC" w:rsidRPr="007759CA">
              <w:rPr>
                <w:rStyle w:val="Hyperlink"/>
                <w:noProof/>
              </w:rPr>
              <w:t>23.5.</w:t>
            </w:r>
            <w:r w:rsidR="00E266DC">
              <w:rPr>
                <w:rFonts w:eastAsiaTheme="minorEastAsia" w:cstheme="minorBidi"/>
                <w:noProof/>
                <w:kern w:val="0"/>
                <w:sz w:val="22"/>
                <w:szCs w:val="22"/>
                <w:lang w:eastAsia="en-US"/>
              </w:rPr>
              <w:tab/>
            </w:r>
            <w:r w:rsidR="00E266DC" w:rsidRPr="007759CA">
              <w:rPr>
                <w:rStyle w:val="Hyperlink"/>
                <w:noProof/>
              </w:rPr>
              <w:t>Qualification Requirements for Faculty</w:t>
            </w:r>
            <w:r w:rsidR="00E266DC">
              <w:rPr>
                <w:noProof/>
                <w:webHidden/>
              </w:rPr>
              <w:tab/>
            </w:r>
            <w:r w:rsidR="000E682B">
              <w:rPr>
                <w:noProof/>
                <w:webHidden/>
              </w:rPr>
              <w:fldChar w:fldCharType="begin"/>
            </w:r>
            <w:r w:rsidR="00E266DC">
              <w:rPr>
                <w:noProof/>
                <w:webHidden/>
              </w:rPr>
              <w:instrText xml:space="preserve"> PAGEREF _Toc8826997 \h </w:instrText>
            </w:r>
            <w:r w:rsidR="000E682B">
              <w:rPr>
                <w:noProof/>
                <w:webHidden/>
              </w:rPr>
            </w:r>
            <w:r w:rsidR="000E682B">
              <w:rPr>
                <w:noProof/>
                <w:webHidden/>
              </w:rPr>
              <w:fldChar w:fldCharType="separate"/>
            </w:r>
            <w:r w:rsidR="00B23EFF">
              <w:rPr>
                <w:noProof/>
                <w:webHidden/>
              </w:rPr>
              <w:t>97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98" w:history="1">
            <w:r w:rsidR="00E266DC" w:rsidRPr="007759CA">
              <w:rPr>
                <w:rStyle w:val="Hyperlink"/>
                <w:noProof/>
              </w:rPr>
              <w:t>23.5.1.</w:t>
            </w:r>
            <w:r w:rsidR="00E266DC">
              <w:rPr>
                <w:rFonts w:eastAsiaTheme="minorEastAsia" w:cstheme="minorBidi"/>
                <w:noProof/>
                <w:kern w:val="0"/>
                <w:sz w:val="22"/>
                <w:szCs w:val="22"/>
                <w:lang w:eastAsia="en-US"/>
              </w:rPr>
              <w:tab/>
            </w:r>
            <w:r w:rsidR="00E266DC" w:rsidRPr="007759CA">
              <w:rPr>
                <w:rStyle w:val="Hyperlink"/>
                <w:noProof/>
              </w:rPr>
              <w:t>Lecturer</w:t>
            </w:r>
            <w:r w:rsidR="00E266DC">
              <w:rPr>
                <w:noProof/>
                <w:webHidden/>
              </w:rPr>
              <w:tab/>
            </w:r>
            <w:r w:rsidR="000E682B">
              <w:rPr>
                <w:noProof/>
                <w:webHidden/>
              </w:rPr>
              <w:fldChar w:fldCharType="begin"/>
            </w:r>
            <w:r w:rsidR="00E266DC">
              <w:rPr>
                <w:noProof/>
                <w:webHidden/>
              </w:rPr>
              <w:instrText xml:space="preserve"> PAGEREF _Toc8826998 \h </w:instrText>
            </w:r>
            <w:r w:rsidR="000E682B">
              <w:rPr>
                <w:noProof/>
                <w:webHidden/>
              </w:rPr>
            </w:r>
            <w:r w:rsidR="000E682B">
              <w:rPr>
                <w:noProof/>
                <w:webHidden/>
              </w:rPr>
              <w:fldChar w:fldCharType="separate"/>
            </w:r>
            <w:r w:rsidR="00B23EFF">
              <w:rPr>
                <w:noProof/>
                <w:webHidden/>
              </w:rPr>
              <w:t>97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6999" w:history="1">
            <w:r w:rsidR="00E266DC" w:rsidRPr="007759CA">
              <w:rPr>
                <w:rStyle w:val="Hyperlink"/>
                <w:noProof/>
              </w:rPr>
              <w:t>23.5.2.</w:t>
            </w:r>
            <w:r w:rsidR="00E266DC">
              <w:rPr>
                <w:rFonts w:eastAsiaTheme="minorEastAsia" w:cstheme="minorBidi"/>
                <w:noProof/>
                <w:kern w:val="0"/>
                <w:sz w:val="22"/>
                <w:szCs w:val="22"/>
                <w:lang w:eastAsia="en-US"/>
              </w:rPr>
              <w:tab/>
            </w:r>
            <w:r w:rsidR="00E266DC" w:rsidRPr="007759CA">
              <w:rPr>
                <w:rStyle w:val="Hyperlink"/>
                <w:noProof/>
              </w:rPr>
              <w:t>Assistant Professor</w:t>
            </w:r>
            <w:r w:rsidR="00E266DC">
              <w:rPr>
                <w:noProof/>
                <w:webHidden/>
              </w:rPr>
              <w:tab/>
            </w:r>
            <w:r w:rsidR="000E682B">
              <w:rPr>
                <w:noProof/>
                <w:webHidden/>
              </w:rPr>
              <w:fldChar w:fldCharType="begin"/>
            </w:r>
            <w:r w:rsidR="00E266DC">
              <w:rPr>
                <w:noProof/>
                <w:webHidden/>
              </w:rPr>
              <w:instrText xml:space="preserve"> PAGEREF _Toc8826999 \h </w:instrText>
            </w:r>
            <w:r w:rsidR="000E682B">
              <w:rPr>
                <w:noProof/>
                <w:webHidden/>
              </w:rPr>
            </w:r>
            <w:r w:rsidR="000E682B">
              <w:rPr>
                <w:noProof/>
                <w:webHidden/>
              </w:rPr>
              <w:fldChar w:fldCharType="separate"/>
            </w:r>
            <w:r w:rsidR="00B23EFF">
              <w:rPr>
                <w:noProof/>
                <w:webHidden/>
              </w:rPr>
              <w:t>97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7000" w:history="1">
            <w:r w:rsidR="00E266DC" w:rsidRPr="007759CA">
              <w:rPr>
                <w:rStyle w:val="Hyperlink"/>
                <w:noProof/>
              </w:rPr>
              <w:t>23.5.3.</w:t>
            </w:r>
            <w:r w:rsidR="00E266DC">
              <w:rPr>
                <w:rFonts w:eastAsiaTheme="minorEastAsia" w:cstheme="minorBidi"/>
                <w:noProof/>
                <w:kern w:val="0"/>
                <w:sz w:val="22"/>
                <w:szCs w:val="22"/>
                <w:lang w:eastAsia="en-US"/>
              </w:rPr>
              <w:tab/>
            </w:r>
            <w:r w:rsidR="00E266DC" w:rsidRPr="007759CA">
              <w:rPr>
                <w:rStyle w:val="Hyperlink"/>
                <w:noProof/>
              </w:rPr>
              <w:t>Associate Professor</w:t>
            </w:r>
            <w:r w:rsidR="00E266DC">
              <w:rPr>
                <w:noProof/>
                <w:webHidden/>
              </w:rPr>
              <w:tab/>
            </w:r>
            <w:r w:rsidR="000E682B">
              <w:rPr>
                <w:noProof/>
                <w:webHidden/>
              </w:rPr>
              <w:fldChar w:fldCharType="begin"/>
            </w:r>
            <w:r w:rsidR="00E266DC">
              <w:rPr>
                <w:noProof/>
                <w:webHidden/>
              </w:rPr>
              <w:instrText xml:space="preserve"> PAGEREF _Toc8827000 \h </w:instrText>
            </w:r>
            <w:r w:rsidR="000E682B">
              <w:rPr>
                <w:noProof/>
                <w:webHidden/>
              </w:rPr>
            </w:r>
            <w:r w:rsidR="000E682B">
              <w:rPr>
                <w:noProof/>
                <w:webHidden/>
              </w:rPr>
              <w:fldChar w:fldCharType="separate"/>
            </w:r>
            <w:r w:rsidR="00B23EFF">
              <w:rPr>
                <w:noProof/>
                <w:webHidden/>
              </w:rPr>
              <w:t>97</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7001" w:history="1">
            <w:r w:rsidR="00E266DC" w:rsidRPr="007759CA">
              <w:rPr>
                <w:rStyle w:val="Hyperlink"/>
                <w:noProof/>
              </w:rPr>
              <w:t>23.5.4.</w:t>
            </w:r>
            <w:r w:rsidR="00E266DC">
              <w:rPr>
                <w:rFonts w:eastAsiaTheme="minorEastAsia" w:cstheme="minorBidi"/>
                <w:noProof/>
                <w:kern w:val="0"/>
                <w:sz w:val="22"/>
                <w:szCs w:val="22"/>
                <w:lang w:eastAsia="en-US"/>
              </w:rPr>
              <w:tab/>
            </w:r>
            <w:r w:rsidR="00E266DC" w:rsidRPr="007759CA">
              <w:rPr>
                <w:rStyle w:val="Hyperlink"/>
                <w:noProof/>
              </w:rPr>
              <w:t>Professor</w:t>
            </w:r>
            <w:r w:rsidR="00E266DC">
              <w:rPr>
                <w:noProof/>
                <w:webHidden/>
              </w:rPr>
              <w:tab/>
            </w:r>
            <w:r w:rsidR="000E682B">
              <w:rPr>
                <w:noProof/>
                <w:webHidden/>
              </w:rPr>
              <w:fldChar w:fldCharType="begin"/>
            </w:r>
            <w:r w:rsidR="00E266DC">
              <w:rPr>
                <w:noProof/>
                <w:webHidden/>
              </w:rPr>
              <w:instrText xml:space="preserve"> PAGEREF _Toc8827001 \h </w:instrText>
            </w:r>
            <w:r w:rsidR="000E682B">
              <w:rPr>
                <w:noProof/>
                <w:webHidden/>
              </w:rPr>
            </w:r>
            <w:r w:rsidR="000E682B">
              <w:rPr>
                <w:noProof/>
                <w:webHidden/>
              </w:rPr>
              <w:fldChar w:fldCharType="separate"/>
            </w:r>
            <w:r w:rsidR="00B23EFF">
              <w:rPr>
                <w:noProof/>
                <w:webHidden/>
              </w:rPr>
              <w:t>98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02" w:history="1">
            <w:r w:rsidR="00E266DC" w:rsidRPr="007759CA">
              <w:rPr>
                <w:rStyle w:val="Hyperlink"/>
                <w:noProof/>
              </w:rPr>
              <w:t>23.6.</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_Toc8827002 \h </w:instrText>
            </w:r>
            <w:r w:rsidR="000E682B">
              <w:rPr>
                <w:noProof/>
                <w:webHidden/>
              </w:rPr>
            </w:r>
            <w:r w:rsidR="000E682B">
              <w:rPr>
                <w:noProof/>
                <w:webHidden/>
              </w:rPr>
              <w:fldChar w:fldCharType="separate"/>
            </w:r>
            <w:r w:rsidR="00B23EFF">
              <w:rPr>
                <w:noProof/>
                <w:webHidden/>
              </w:rPr>
              <w:t>98</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03" w:history="1">
            <w:r w:rsidR="00E266DC" w:rsidRPr="007759CA">
              <w:rPr>
                <w:rStyle w:val="Hyperlink"/>
                <w:noProof/>
              </w:rPr>
              <w:t>23.7.</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_Toc8827003 \h </w:instrText>
            </w:r>
            <w:r w:rsidR="000E682B">
              <w:rPr>
                <w:noProof/>
                <w:webHidden/>
              </w:rPr>
            </w:r>
            <w:r w:rsidR="000E682B">
              <w:rPr>
                <w:noProof/>
                <w:webHidden/>
              </w:rPr>
              <w:fldChar w:fldCharType="separate"/>
            </w:r>
            <w:r w:rsidR="00B23EFF">
              <w:rPr>
                <w:noProof/>
                <w:webHidden/>
              </w:rPr>
              <w:t>98</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7004" w:history="1">
            <w:r w:rsidR="00E266DC" w:rsidRPr="007759CA">
              <w:rPr>
                <w:rStyle w:val="Hyperlink"/>
                <w:noProof/>
              </w:rPr>
              <w:t>Policy 24:</w:t>
            </w:r>
            <w:r w:rsidR="00E266DC">
              <w:rPr>
                <w:rFonts w:eastAsiaTheme="minorEastAsia" w:cstheme="minorBidi"/>
                <w:noProof/>
                <w:kern w:val="0"/>
                <w:sz w:val="22"/>
                <w:szCs w:val="22"/>
                <w:lang w:eastAsia="en-US"/>
              </w:rPr>
              <w:tab/>
            </w:r>
            <w:r w:rsidR="00E266DC" w:rsidRPr="007759CA">
              <w:rPr>
                <w:rStyle w:val="Hyperlink"/>
                <w:noProof/>
              </w:rPr>
              <w:t>Semester Registration</w:t>
            </w:r>
            <w:r w:rsidR="00E266DC">
              <w:rPr>
                <w:noProof/>
                <w:webHidden/>
              </w:rPr>
              <w:tab/>
            </w:r>
            <w:r w:rsidR="000E682B">
              <w:rPr>
                <w:noProof/>
                <w:webHidden/>
              </w:rPr>
              <w:fldChar w:fldCharType="begin"/>
            </w:r>
            <w:r w:rsidR="00E266DC">
              <w:rPr>
                <w:noProof/>
                <w:webHidden/>
              </w:rPr>
              <w:instrText xml:space="preserve"> PAGEREF _Toc8827004 \h </w:instrText>
            </w:r>
            <w:r w:rsidR="000E682B">
              <w:rPr>
                <w:noProof/>
                <w:webHidden/>
              </w:rPr>
            </w:r>
            <w:r w:rsidR="000E682B">
              <w:rPr>
                <w:noProof/>
                <w:webHidden/>
              </w:rPr>
              <w:fldChar w:fldCharType="separate"/>
            </w:r>
            <w:r w:rsidR="00B23EFF">
              <w:rPr>
                <w:noProof/>
                <w:webHidden/>
              </w:rPr>
              <w:t>99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05" w:history="1">
            <w:r w:rsidR="00E266DC" w:rsidRPr="007759CA">
              <w:rPr>
                <w:rStyle w:val="Hyperlink"/>
                <w:noProof/>
              </w:rPr>
              <w:t>24.1.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_Toc8827005 \h </w:instrText>
            </w:r>
            <w:r w:rsidR="000E682B">
              <w:rPr>
                <w:noProof/>
                <w:webHidden/>
              </w:rPr>
            </w:r>
            <w:r w:rsidR="000E682B">
              <w:rPr>
                <w:noProof/>
                <w:webHidden/>
              </w:rPr>
              <w:fldChar w:fldCharType="separate"/>
            </w:r>
            <w:r w:rsidR="00B23EFF">
              <w:rPr>
                <w:noProof/>
                <w:webHidden/>
              </w:rPr>
              <w:t>99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06" w:history="1">
            <w:r w:rsidR="00E266DC" w:rsidRPr="007759CA">
              <w:rPr>
                <w:rStyle w:val="Hyperlink"/>
                <w:noProof/>
              </w:rPr>
              <w:t>24.2.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_Toc8827006 \h </w:instrText>
            </w:r>
            <w:r w:rsidR="000E682B">
              <w:rPr>
                <w:noProof/>
                <w:webHidden/>
              </w:rPr>
            </w:r>
            <w:r w:rsidR="000E682B">
              <w:rPr>
                <w:noProof/>
                <w:webHidden/>
              </w:rPr>
              <w:fldChar w:fldCharType="separate"/>
            </w:r>
            <w:r w:rsidR="00B23EFF">
              <w:rPr>
                <w:noProof/>
                <w:webHidden/>
              </w:rPr>
              <w:t>99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07" w:history="1">
            <w:r w:rsidR="00E266DC" w:rsidRPr="007759CA">
              <w:rPr>
                <w:rStyle w:val="Hyperlink"/>
                <w:noProof/>
              </w:rPr>
              <w:t>24.3.</w:t>
            </w:r>
            <w:r w:rsidR="00E266DC">
              <w:rPr>
                <w:rFonts w:eastAsiaTheme="minorEastAsia" w:cstheme="minorBidi"/>
                <w:noProof/>
                <w:kern w:val="0"/>
                <w:sz w:val="22"/>
                <w:szCs w:val="22"/>
                <w:lang w:eastAsia="en-US"/>
              </w:rPr>
              <w:tab/>
            </w:r>
            <w:r w:rsidR="00E266DC" w:rsidRPr="007759CA">
              <w:rPr>
                <w:rStyle w:val="Hyperlink"/>
                <w:noProof/>
              </w:rPr>
              <w:t>Academic Schedule</w:t>
            </w:r>
            <w:r w:rsidR="00E266DC">
              <w:rPr>
                <w:noProof/>
                <w:webHidden/>
              </w:rPr>
              <w:tab/>
            </w:r>
            <w:r w:rsidR="000E682B">
              <w:rPr>
                <w:noProof/>
                <w:webHidden/>
              </w:rPr>
              <w:fldChar w:fldCharType="begin"/>
            </w:r>
            <w:r w:rsidR="00E266DC">
              <w:rPr>
                <w:noProof/>
                <w:webHidden/>
              </w:rPr>
              <w:instrText xml:space="preserve"> PAGEREF _Toc8827007 \h </w:instrText>
            </w:r>
            <w:r w:rsidR="000E682B">
              <w:rPr>
                <w:noProof/>
                <w:webHidden/>
              </w:rPr>
            </w:r>
            <w:r w:rsidR="000E682B">
              <w:rPr>
                <w:noProof/>
                <w:webHidden/>
              </w:rPr>
              <w:fldChar w:fldCharType="separate"/>
            </w:r>
            <w:r w:rsidR="00B23EFF">
              <w:rPr>
                <w:noProof/>
                <w:webHidden/>
              </w:rPr>
              <w:t>99</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08" w:history="1">
            <w:r w:rsidR="00E266DC" w:rsidRPr="007759CA">
              <w:rPr>
                <w:rStyle w:val="Hyperlink"/>
                <w:noProof/>
              </w:rPr>
              <w:t>24.4.</w:t>
            </w:r>
            <w:r w:rsidR="00E266DC">
              <w:rPr>
                <w:rFonts w:eastAsiaTheme="minorEastAsia" w:cstheme="minorBidi"/>
                <w:noProof/>
                <w:kern w:val="0"/>
                <w:sz w:val="22"/>
                <w:szCs w:val="22"/>
                <w:lang w:eastAsia="en-US"/>
              </w:rPr>
              <w:tab/>
            </w:r>
            <w:r w:rsidR="00E266DC" w:rsidRPr="007759CA">
              <w:rPr>
                <w:rStyle w:val="Hyperlink"/>
                <w:noProof/>
              </w:rPr>
              <w:t>Registration Procedure</w:t>
            </w:r>
            <w:r w:rsidR="00E266DC">
              <w:rPr>
                <w:noProof/>
                <w:webHidden/>
              </w:rPr>
              <w:tab/>
            </w:r>
            <w:r w:rsidR="000E682B">
              <w:rPr>
                <w:noProof/>
                <w:webHidden/>
              </w:rPr>
              <w:fldChar w:fldCharType="begin"/>
            </w:r>
            <w:r w:rsidR="00E266DC">
              <w:rPr>
                <w:noProof/>
                <w:webHidden/>
              </w:rPr>
              <w:instrText xml:space="preserve"> PAGEREF _Toc8827008 \h </w:instrText>
            </w:r>
            <w:r w:rsidR="000E682B">
              <w:rPr>
                <w:noProof/>
                <w:webHidden/>
              </w:rPr>
            </w:r>
            <w:r w:rsidR="000E682B">
              <w:rPr>
                <w:noProof/>
                <w:webHidden/>
              </w:rPr>
              <w:fldChar w:fldCharType="separate"/>
            </w:r>
            <w:r w:rsidR="00B23EFF">
              <w:rPr>
                <w:noProof/>
                <w:webHidden/>
              </w:rPr>
              <w:t>99</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7009" w:history="1">
            <w:r w:rsidR="00E266DC" w:rsidRPr="007759CA">
              <w:rPr>
                <w:rStyle w:val="Hyperlink"/>
                <w:noProof/>
              </w:rPr>
              <w:t>24.4.1.</w:t>
            </w:r>
            <w:r w:rsidR="00E266DC">
              <w:rPr>
                <w:rFonts w:eastAsiaTheme="minorEastAsia" w:cstheme="minorBidi"/>
                <w:noProof/>
                <w:kern w:val="0"/>
                <w:sz w:val="22"/>
                <w:szCs w:val="22"/>
                <w:lang w:eastAsia="en-US"/>
              </w:rPr>
              <w:tab/>
            </w:r>
            <w:r w:rsidR="00E266DC" w:rsidRPr="007759CA">
              <w:rPr>
                <w:rStyle w:val="Hyperlink"/>
                <w:noProof/>
              </w:rPr>
              <w:t>Application Form</w:t>
            </w:r>
            <w:r w:rsidR="00E266DC">
              <w:rPr>
                <w:noProof/>
                <w:webHidden/>
              </w:rPr>
              <w:tab/>
            </w:r>
            <w:r w:rsidR="000E682B">
              <w:rPr>
                <w:noProof/>
                <w:webHidden/>
              </w:rPr>
              <w:fldChar w:fldCharType="begin"/>
            </w:r>
            <w:r w:rsidR="00E266DC">
              <w:rPr>
                <w:noProof/>
                <w:webHidden/>
              </w:rPr>
              <w:instrText xml:space="preserve"> PAGEREF _Toc8827009 \h </w:instrText>
            </w:r>
            <w:r w:rsidR="000E682B">
              <w:rPr>
                <w:noProof/>
                <w:webHidden/>
              </w:rPr>
            </w:r>
            <w:r w:rsidR="000E682B">
              <w:rPr>
                <w:noProof/>
                <w:webHidden/>
              </w:rPr>
              <w:fldChar w:fldCharType="separate"/>
            </w:r>
            <w:r w:rsidR="00B23EFF">
              <w:rPr>
                <w:noProof/>
                <w:webHidden/>
              </w:rPr>
              <w:t>100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0" w:history="1">
            <w:r w:rsidR="00E266DC" w:rsidRPr="007759CA">
              <w:rPr>
                <w:rStyle w:val="Hyperlink"/>
                <w:noProof/>
              </w:rPr>
              <w:t>24.5.</w:t>
            </w:r>
            <w:r w:rsidR="00E266DC">
              <w:rPr>
                <w:rFonts w:eastAsiaTheme="minorEastAsia" w:cstheme="minorBidi"/>
                <w:noProof/>
                <w:kern w:val="0"/>
                <w:sz w:val="22"/>
                <w:szCs w:val="22"/>
                <w:lang w:eastAsia="en-US"/>
              </w:rPr>
              <w:tab/>
            </w:r>
            <w:r w:rsidR="00E266DC" w:rsidRPr="007759CA">
              <w:rPr>
                <w:rStyle w:val="Hyperlink"/>
                <w:noProof/>
              </w:rPr>
              <w:t>Repeating a Course</w:t>
            </w:r>
            <w:r w:rsidR="00E266DC">
              <w:rPr>
                <w:noProof/>
                <w:webHidden/>
              </w:rPr>
              <w:tab/>
            </w:r>
            <w:r w:rsidR="000E682B">
              <w:rPr>
                <w:noProof/>
                <w:webHidden/>
              </w:rPr>
              <w:fldChar w:fldCharType="begin"/>
            </w:r>
            <w:r w:rsidR="00E266DC">
              <w:rPr>
                <w:noProof/>
                <w:webHidden/>
              </w:rPr>
              <w:instrText xml:space="preserve"> PAGEREF _Toc8827010 \h </w:instrText>
            </w:r>
            <w:r w:rsidR="000E682B">
              <w:rPr>
                <w:noProof/>
                <w:webHidden/>
              </w:rPr>
            </w:r>
            <w:r w:rsidR="000E682B">
              <w:rPr>
                <w:noProof/>
                <w:webHidden/>
              </w:rPr>
              <w:fldChar w:fldCharType="separate"/>
            </w:r>
            <w:r w:rsidR="00B23EFF">
              <w:rPr>
                <w:noProof/>
                <w:webHidden/>
              </w:rPr>
              <w:t>100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1" w:history="1">
            <w:r w:rsidR="00E266DC" w:rsidRPr="007759CA">
              <w:rPr>
                <w:rStyle w:val="Hyperlink"/>
                <w:noProof/>
              </w:rPr>
              <w:t>24.6.</w:t>
            </w:r>
            <w:r w:rsidR="00E266DC">
              <w:rPr>
                <w:rFonts w:eastAsiaTheme="minorEastAsia" w:cstheme="minorBidi"/>
                <w:noProof/>
                <w:kern w:val="0"/>
                <w:sz w:val="22"/>
                <w:szCs w:val="22"/>
                <w:lang w:eastAsia="en-US"/>
              </w:rPr>
              <w:tab/>
            </w:r>
            <w:r w:rsidR="00E266DC" w:rsidRPr="007759CA">
              <w:rPr>
                <w:rStyle w:val="Hyperlink"/>
                <w:noProof/>
              </w:rPr>
              <w:t>Penalty on Late Registration</w:t>
            </w:r>
            <w:r w:rsidR="00E266DC">
              <w:rPr>
                <w:noProof/>
                <w:webHidden/>
              </w:rPr>
              <w:tab/>
            </w:r>
            <w:r w:rsidR="000E682B">
              <w:rPr>
                <w:noProof/>
                <w:webHidden/>
              </w:rPr>
              <w:fldChar w:fldCharType="begin"/>
            </w:r>
            <w:r w:rsidR="00E266DC">
              <w:rPr>
                <w:noProof/>
                <w:webHidden/>
              </w:rPr>
              <w:instrText xml:space="preserve"> PAGEREF _Toc8827011 \h </w:instrText>
            </w:r>
            <w:r w:rsidR="000E682B">
              <w:rPr>
                <w:noProof/>
                <w:webHidden/>
              </w:rPr>
            </w:r>
            <w:r w:rsidR="000E682B">
              <w:rPr>
                <w:noProof/>
                <w:webHidden/>
              </w:rPr>
              <w:fldChar w:fldCharType="separate"/>
            </w:r>
            <w:r w:rsidR="00B23EFF">
              <w:rPr>
                <w:noProof/>
                <w:webHidden/>
              </w:rPr>
              <w:t>100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2" w:history="1">
            <w:r w:rsidR="00E266DC" w:rsidRPr="007759CA">
              <w:rPr>
                <w:rStyle w:val="Hyperlink"/>
                <w:noProof/>
              </w:rPr>
              <w:t>24.7.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_Toc8827012 \h </w:instrText>
            </w:r>
            <w:r w:rsidR="000E682B">
              <w:rPr>
                <w:noProof/>
                <w:webHidden/>
              </w:rPr>
            </w:r>
            <w:r w:rsidR="000E682B">
              <w:rPr>
                <w:noProof/>
                <w:webHidden/>
              </w:rPr>
              <w:fldChar w:fldCharType="separate"/>
            </w:r>
            <w:r w:rsidR="00B23EFF">
              <w:rPr>
                <w:noProof/>
                <w:webHidden/>
              </w:rPr>
              <w:t>100</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3" w:history="1">
            <w:r w:rsidR="00E266DC" w:rsidRPr="007759CA">
              <w:rPr>
                <w:rStyle w:val="Hyperlink"/>
                <w:noProof/>
              </w:rPr>
              <w:t>24.8.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_Toc8827013 \h </w:instrText>
            </w:r>
            <w:r w:rsidR="000E682B">
              <w:rPr>
                <w:noProof/>
                <w:webHidden/>
              </w:rPr>
            </w:r>
            <w:r w:rsidR="000E682B">
              <w:rPr>
                <w:noProof/>
                <w:webHidden/>
              </w:rPr>
              <w:fldChar w:fldCharType="separate"/>
            </w:r>
            <w:r w:rsidR="00B23EFF">
              <w:rPr>
                <w:noProof/>
                <w:webHidden/>
              </w:rPr>
              <w:t>100</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7014" w:history="1">
            <w:r w:rsidR="00E266DC" w:rsidRPr="007759CA">
              <w:rPr>
                <w:rStyle w:val="Hyperlink"/>
                <w:noProof/>
              </w:rPr>
              <w:t>Policy 25:</w:t>
            </w:r>
            <w:r w:rsidR="00E266DC">
              <w:rPr>
                <w:rFonts w:eastAsiaTheme="minorEastAsia" w:cstheme="minorBidi"/>
                <w:noProof/>
                <w:kern w:val="0"/>
                <w:sz w:val="22"/>
                <w:szCs w:val="22"/>
                <w:lang w:eastAsia="en-US"/>
              </w:rPr>
              <w:tab/>
            </w:r>
            <w:r w:rsidR="00E266DC" w:rsidRPr="007759CA">
              <w:rPr>
                <w:rStyle w:val="Hyperlink"/>
                <w:noProof/>
              </w:rPr>
              <w:t>Student Placement</w:t>
            </w:r>
            <w:r w:rsidR="00E266DC">
              <w:rPr>
                <w:noProof/>
                <w:webHidden/>
              </w:rPr>
              <w:tab/>
            </w:r>
            <w:r w:rsidR="000E682B">
              <w:rPr>
                <w:noProof/>
                <w:webHidden/>
              </w:rPr>
              <w:fldChar w:fldCharType="begin"/>
            </w:r>
            <w:r w:rsidR="00E266DC">
              <w:rPr>
                <w:noProof/>
                <w:webHidden/>
              </w:rPr>
              <w:instrText xml:space="preserve"> PAGEREF _Toc8827014 \h </w:instrText>
            </w:r>
            <w:r w:rsidR="000E682B">
              <w:rPr>
                <w:noProof/>
                <w:webHidden/>
              </w:rPr>
            </w:r>
            <w:r w:rsidR="000E682B">
              <w:rPr>
                <w:noProof/>
                <w:webHidden/>
              </w:rPr>
              <w:fldChar w:fldCharType="separate"/>
            </w:r>
            <w:r w:rsidR="00B23EFF">
              <w:rPr>
                <w:noProof/>
                <w:webHidden/>
              </w:rPr>
              <w:t>102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5" w:history="1">
            <w:r w:rsidR="00E266DC" w:rsidRPr="007759CA">
              <w:rPr>
                <w:rStyle w:val="Hyperlink"/>
                <w:noProof/>
              </w:rPr>
              <w:t>25.1.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_Toc8827015 \h </w:instrText>
            </w:r>
            <w:r w:rsidR="000E682B">
              <w:rPr>
                <w:noProof/>
                <w:webHidden/>
              </w:rPr>
            </w:r>
            <w:r w:rsidR="000E682B">
              <w:rPr>
                <w:noProof/>
                <w:webHidden/>
              </w:rPr>
              <w:fldChar w:fldCharType="separate"/>
            </w:r>
            <w:r w:rsidR="00B23EFF">
              <w:rPr>
                <w:noProof/>
                <w:webHidden/>
              </w:rPr>
              <w:t>102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6" w:history="1">
            <w:r w:rsidR="00E266DC" w:rsidRPr="007759CA">
              <w:rPr>
                <w:rStyle w:val="Hyperlink"/>
                <w:noProof/>
              </w:rPr>
              <w:t>25.2.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_Toc8827016 \h </w:instrText>
            </w:r>
            <w:r w:rsidR="000E682B">
              <w:rPr>
                <w:noProof/>
                <w:webHidden/>
              </w:rPr>
            </w:r>
            <w:r w:rsidR="000E682B">
              <w:rPr>
                <w:noProof/>
                <w:webHidden/>
              </w:rPr>
              <w:fldChar w:fldCharType="separate"/>
            </w:r>
            <w:r w:rsidR="00B23EFF">
              <w:rPr>
                <w:noProof/>
                <w:webHidden/>
              </w:rPr>
              <w:t>102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7" w:history="1">
            <w:r w:rsidR="00E266DC" w:rsidRPr="007759CA">
              <w:rPr>
                <w:rStyle w:val="Hyperlink"/>
                <w:noProof/>
              </w:rPr>
              <w:t>25.3.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_Toc8827017 \h </w:instrText>
            </w:r>
            <w:r w:rsidR="000E682B">
              <w:rPr>
                <w:noProof/>
                <w:webHidden/>
              </w:rPr>
            </w:r>
            <w:r w:rsidR="000E682B">
              <w:rPr>
                <w:noProof/>
                <w:webHidden/>
              </w:rPr>
              <w:fldChar w:fldCharType="separate"/>
            </w:r>
            <w:r w:rsidR="00B23EFF">
              <w:rPr>
                <w:noProof/>
                <w:webHidden/>
              </w:rPr>
              <w:t>102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8" w:history="1">
            <w:r w:rsidR="00E266DC" w:rsidRPr="007759CA">
              <w:rPr>
                <w:rStyle w:val="Hyperlink"/>
                <w:noProof/>
              </w:rPr>
              <w:t>25.4.</w:t>
            </w:r>
            <w:r w:rsidR="00E266DC">
              <w:rPr>
                <w:rFonts w:eastAsiaTheme="minorEastAsia" w:cstheme="minorBidi"/>
                <w:noProof/>
                <w:kern w:val="0"/>
                <w:sz w:val="22"/>
                <w:szCs w:val="22"/>
                <w:lang w:eastAsia="en-US"/>
              </w:rPr>
              <w:tab/>
            </w:r>
            <w:r w:rsidR="00E266DC" w:rsidRPr="007759CA">
              <w:rPr>
                <w:rStyle w:val="Hyperlink"/>
                <w:noProof/>
              </w:rPr>
              <w:t>Placement Bureau</w:t>
            </w:r>
            <w:r w:rsidR="00E266DC">
              <w:rPr>
                <w:noProof/>
                <w:webHidden/>
              </w:rPr>
              <w:tab/>
            </w:r>
            <w:r w:rsidR="000E682B">
              <w:rPr>
                <w:noProof/>
                <w:webHidden/>
              </w:rPr>
              <w:fldChar w:fldCharType="begin"/>
            </w:r>
            <w:r w:rsidR="00E266DC">
              <w:rPr>
                <w:noProof/>
                <w:webHidden/>
              </w:rPr>
              <w:instrText xml:space="preserve"> PAGEREF _Toc8827018 \h </w:instrText>
            </w:r>
            <w:r w:rsidR="000E682B">
              <w:rPr>
                <w:noProof/>
                <w:webHidden/>
              </w:rPr>
            </w:r>
            <w:r w:rsidR="000E682B">
              <w:rPr>
                <w:noProof/>
                <w:webHidden/>
              </w:rPr>
              <w:fldChar w:fldCharType="separate"/>
            </w:r>
            <w:r w:rsidR="00B23EFF">
              <w:rPr>
                <w:noProof/>
                <w:webHidden/>
              </w:rPr>
              <w:t>102</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19" w:history="1">
            <w:r w:rsidR="00E266DC" w:rsidRPr="007759CA">
              <w:rPr>
                <w:rStyle w:val="Hyperlink"/>
                <w:noProof/>
              </w:rPr>
              <w:t>25.5.</w:t>
            </w:r>
            <w:r w:rsidR="00E266DC">
              <w:rPr>
                <w:rFonts w:eastAsiaTheme="minorEastAsia" w:cstheme="minorBidi"/>
                <w:noProof/>
                <w:kern w:val="0"/>
                <w:sz w:val="22"/>
                <w:szCs w:val="22"/>
                <w:lang w:eastAsia="en-US"/>
              </w:rPr>
              <w:tab/>
            </w:r>
            <w:r w:rsidR="00E266DC" w:rsidRPr="007759CA">
              <w:rPr>
                <w:rStyle w:val="Hyperlink"/>
                <w:noProof/>
              </w:rPr>
              <w:t>Functions of the Placement Bureau</w:t>
            </w:r>
            <w:r w:rsidR="00E266DC">
              <w:rPr>
                <w:noProof/>
                <w:webHidden/>
              </w:rPr>
              <w:tab/>
            </w:r>
            <w:r w:rsidR="000E682B">
              <w:rPr>
                <w:noProof/>
                <w:webHidden/>
              </w:rPr>
              <w:fldChar w:fldCharType="begin"/>
            </w:r>
            <w:r w:rsidR="00E266DC">
              <w:rPr>
                <w:noProof/>
                <w:webHidden/>
              </w:rPr>
              <w:instrText xml:space="preserve"> PAGEREF _Toc8827019 \h </w:instrText>
            </w:r>
            <w:r w:rsidR="000E682B">
              <w:rPr>
                <w:noProof/>
                <w:webHidden/>
              </w:rPr>
            </w:r>
            <w:r w:rsidR="000E682B">
              <w:rPr>
                <w:noProof/>
                <w:webHidden/>
              </w:rPr>
              <w:fldChar w:fldCharType="separate"/>
            </w:r>
            <w:r w:rsidR="00B23EFF">
              <w:rPr>
                <w:noProof/>
                <w:webHidden/>
              </w:rPr>
              <w:t>103</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7020" w:history="1">
            <w:r w:rsidR="00E266DC" w:rsidRPr="007759CA">
              <w:rPr>
                <w:rStyle w:val="Hyperlink"/>
                <w:noProof/>
              </w:rPr>
              <w:t>25.5.1.</w:t>
            </w:r>
            <w:r w:rsidR="00E266DC">
              <w:rPr>
                <w:rFonts w:eastAsiaTheme="minorEastAsia" w:cstheme="minorBidi"/>
                <w:noProof/>
                <w:kern w:val="0"/>
                <w:sz w:val="22"/>
                <w:szCs w:val="22"/>
                <w:lang w:eastAsia="en-US"/>
              </w:rPr>
              <w:tab/>
            </w:r>
            <w:r w:rsidR="00E266DC" w:rsidRPr="007759CA">
              <w:rPr>
                <w:rStyle w:val="Hyperlink"/>
                <w:noProof/>
              </w:rPr>
              <w:t>Services Offered by the Placement Bureau</w:t>
            </w:r>
            <w:r w:rsidR="00E266DC">
              <w:rPr>
                <w:noProof/>
                <w:webHidden/>
              </w:rPr>
              <w:tab/>
            </w:r>
            <w:r w:rsidR="000E682B">
              <w:rPr>
                <w:noProof/>
                <w:webHidden/>
              </w:rPr>
              <w:fldChar w:fldCharType="begin"/>
            </w:r>
            <w:r w:rsidR="00E266DC">
              <w:rPr>
                <w:noProof/>
                <w:webHidden/>
              </w:rPr>
              <w:instrText xml:space="preserve"> PAGEREF _Toc8827020 \h </w:instrText>
            </w:r>
            <w:r w:rsidR="000E682B">
              <w:rPr>
                <w:noProof/>
                <w:webHidden/>
              </w:rPr>
            </w:r>
            <w:r w:rsidR="000E682B">
              <w:rPr>
                <w:noProof/>
                <w:webHidden/>
              </w:rPr>
              <w:fldChar w:fldCharType="separate"/>
            </w:r>
            <w:r w:rsidR="00B23EFF">
              <w:rPr>
                <w:noProof/>
                <w:webHidden/>
              </w:rPr>
              <w:t>103</w:t>
            </w:r>
            <w:r w:rsidR="000E682B">
              <w:rPr>
                <w:noProof/>
                <w:webHidden/>
              </w:rPr>
              <w:fldChar w:fldCharType="end"/>
            </w:r>
          </w:hyperlink>
        </w:p>
        <w:p w:rsidR="00E266DC" w:rsidRDefault="006E7B33">
          <w:pPr>
            <w:pStyle w:val="TOC3"/>
            <w:tabs>
              <w:tab w:val="left" w:pos="1440"/>
              <w:tab w:val="right" w:leader="dot" w:pos="8630"/>
            </w:tabs>
            <w:rPr>
              <w:rFonts w:eastAsiaTheme="minorEastAsia" w:cstheme="minorBidi"/>
              <w:noProof/>
              <w:kern w:val="0"/>
              <w:sz w:val="22"/>
              <w:szCs w:val="22"/>
              <w:lang w:eastAsia="en-US"/>
            </w:rPr>
          </w:pPr>
          <w:hyperlink w:anchor="_Toc8827021" w:history="1">
            <w:r w:rsidR="00E266DC" w:rsidRPr="007759CA">
              <w:rPr>
                <w:rStyle w:val="Hyperlink"/>
                <w:noProof/>
              </w:rPr>
              <w:t>25.5.2.</w:t>
            </w:r>
            <w:r w:rsidR="00E266DC">
              <w:rPr>
                <w:rFonts w:eastAsiaTheme="minorEastAsia" w:cstheme="minorBidi"/>
                <w:noProof/>
                <w:kern w:val="0"/>
                <w:sz w:val="22"/>
                <w:szCs w:val="22"/>
                <w:lang w:eastAsia="en-US"/>
              </w:rPr>
              <w:tab/>
            </w:r>
            <w:r w:rsidR="00E266DC" w:rsidRPr="007759CA">
              <w:rPr>
                <w:rStyle w:val="Hyperlink"/>
                <w:noProof/>
              </w:rPr>
              <w:t>Major Activities of the Placement Bureau</w:t>
            </w:r>
            <w:r w:rsidR="00E266DC">
              <w:rPr>
                <w:noProof/>
                <w:webHidden/>
              </w:rPr>
              <w:tab/>
            </w:r>
            <w:r w:rsidR="000E682B">
              <w:rPr>
                <w:noProof/>
                <w:webHidden/>
              </w:rPr>
              <w:fldChar w:fldCharType="begin"/>
            </w:r>
            <w:r w:rsidR="00E266DC">
              <w:rPr>
                <w:noProof/>
                <w:webHidden/>
              </w:rPr>
              <w:instrText xml:space="preserve"> PAGEREF _Toc8827021 \h </w:instrText>
            </w:r>
            <w:r w:rsidR="000E682B">
              <w:rPr>
                <w:noProof/>
                <w:webHidden/>
              </w:rPr>
            </w:r>
            <w:r w:rsidR="000E682B">
              <w:rPr>
                <w:noProof/>
                <w:webHidden/>
              </w:rPr>
              <w:fldChar w:fldCharType="separate"/>
            </w:r>
            <w:r w:rsidR="00B23EFF">
              <w:rPr>
                <w:noProof/>
                <w:webHidden/>
              </w:rPr>
              <w:t>103</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22" w:history="1">
            <w:r w:rsidR="00E266DC" w:rsidRPr="007759CA">
              <w:rPr>
                <w:rStyle w:val="Hyperlink"/>
                <w:noProof/>
              </w:rPr>
              <w:t>25.6.</w:t>
            </w:r>
            <w:r w:rsidR="00E266DC">
              <w:rPr>
                <w:rFonts w:eastAsiaTheme="minorEastAsia" w:cstheme="minorBidi"/>
                <w:noProof/>
                <w:kern w:val="0"/>
                <w:sz w:val="22"/>
                <w:szCs w:val="22"/>
                <w:lang w:eastAsia="en-US"/>
              </w:rPr>
              <w:tab/>
            </w:r>
            <w:r w:rsidR="00E266DC" w:rsidRPr="007759CA">
              <w:rPr>
                <w:rStyle w:val="Hyperlink"/>
                <w:noProof/>
              </w:rPr>
              <w:t>Miscellaneous Career Development Activities</w:t>
            </w:r>
            <w:r w:rsidR="00E266DC">
              <w:rPr>
                <w:noProof/>
                <w:webHidden/>
              </w:rPr>
              <w:tab/>
            </w:r>
            <w:r w:rsidR="000E682B">
              <w:rPr>
                <w:noProof/>
                <w:webHidden/>
              </w:rPr>
              <w:fldChar w:fldCharType="begin"/>
            </w:r>
            <w:r w:rsidR="00E266DC">
              <w:rPr>
                <w:noProof/>
                <w:webHidden/>
              </w:rPr>
              <w:instrText xml:space="preserve"> PAGEREF _Toc8827022 \h </w:instrText>
            </w:r>
            <w:r w:rsidR="000E682B">
              <w:rPr>
                <w:noProof/>
                <w:webHidden/>
              </w:rPr>
            </w:r>
            <w:r w:rsidR="000E682B">
              <w:rPr>
                <w:noProof/>
                <w:webHidden/>
              </w:rPr>
              <w:fldChar w:fldCharType="separate"/>
            </w:r>
            <w:r w:rsidR="00B23EFF">
              <w:rPr>
                <w:noProof/>
                <w:webHidden/>
              </w:rPr>
              <w:t>104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23" w:history="1">
            <w:r w:rsidR="00E266DC" w:rsidRPr="007759CA">
              <w:rPr>
                <w:rStyle w:val="Hyperlink"/>
                <w:noProof/>
              </w:rPr>
              <w:t>25.7.</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_Toc8827023 \h </w:instrText>
            </w:r>
            <w:r w:rsidR="000E682B">
              <w:rPr>
                <w:noProof/>
                <w:webHidden/>
              </w:rPr>
            </w:r>
            <w:r w:rsidR="000E682B">
              <w:rPr>
                <w:noProof/>
                <w:webHidden/>
              </w:rPr>
              <w:fldChar w:fldCharType="separate"/>
            </w:r>
            <w:r w:rsidR="00B23EFF">
              <w:rPr>
                <w:noProof/>
                <w:webHidden/>
              </w:rPr>
              <w:t>104</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24" w:history="1">
            <w:r w:rsidR="00E266DC" w:rsidRPr="007759CA">
              <w:rPr>
                <w:rStyle w:val="Hyperlink"/>
                <w:noProof/>
              </w:rPr>
              <w:t>25.8.</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_Toc8827024 \h </w:instrText>
            </w:r>
            <w:r w:rsidR="000E682B">
              <w:rPr>
                <w:noProof/>
                <w:webHidden/>
              </w:rPr>
            </w:r>
            <w:r w:rsidR="000E682B">
              <w:rPr>
                <w:noProof/>
                <w:webHidden/>
              </w:rPr>
              <w:fldChar w:fldCharType="separate"/>
            </w:r>
            <w:r w:rsidR="00B23EFF">
              <w:rPr>
                <w:noProof/>
                <w:webHidden/>
              </w:rPr>
              <w:t>104</w:t>
            </w:r>
            <w:r w:rsidR="000E682B">
              <w:rPr>
                <w:noProof/>
                <w:webHidden/>
              </w:rPr>
              <w:fldChar w:fldCharType="end"/>
            </w:r>
          </w:hyperlink>
        </w:p>
        <w:p w:rsidR="00E266DC" w:rsidRDefault="006E7B33">
          <w:pPr>
            <w:pStyle w:val="TOC1"/>
            <w:tabs>
              <w:tab w:val="left" w:pos="1200"/>
              <w:tab w:val="right" w:leader="dot" w:pos="8630"/>
            </w:tabs>
            <w:rPr>
              <w:rFonts w:eastAsiaTheme="minorEastAsia" w:cstheme="minorBidi"/>
              <w:noProof/>
              <w:kern w:val="0"/>
              <w:sz w:val="22"/>
              <w:szCs w:val="22"/>
              <w:lang w:eastAsia="en-US"/>
            </w:rPr>
          </w:pPr>
          <w:hyperlink w:anchor="_Toc8827025" w:history="1">
            <w:r w:rsidR="00E266DC" w:rsidRPr="007759CA">
              <w:rPr>
                <w:rStyle w:val="Hyperlink"/>
                <w:noProof/>
              </w:rPr>
              <w:t>Policy 26:</w:t>
            </w:r>
            <w:r w:rsidR="00E266DC">
              <w:rPr>
                <w:rFonts w:eastAsiaTheme="minorEastAsia" w:cstheme="minorBidi"/>
                <w:noProof/>
                <w:kern w:val="0"/>
                <w:sz w:val="22"/>
                <w:szCs w:val="22"/>
                <w:lang w:eastAsia="en-US"/>
              </w:rPr>
              <w:tab/>
            </w:r>
            <w:r w:rsidR="00E266DC" w:rsidRPr="007759CA">
              <w:rPr>
                <w:rStyle w:val="Hyperlink"/>
                <w:noProof/>
              </w:rPr>
              <w:t>Timetable</w:t>
            </w:r>
            <w:r w:rsidR="00E266DC">
              <w:rPr>
                <w:noProof/>
                <w:webHidden/>
              </w:rPr>
              <w:tab/>
            </w:r>
            <w:r w:rsidR="000E682B">
              <w:rPr>
                <w:noProof/>
                <w:webHidden/>
              </w:rPr>
              <w:fldChar w:fldCharType="begin"/>
            </w:r>
            <w:r w:rsidR="00E266DC">
              <w:rPr>
                <w:noProof/>
                <w:webHidden/>
              </w:rPr>
              <w:instrText xml:space="preserve"> PAGEREF _Toc8827025 \h </w:instrText>
            </w:r>
            <w:r w:rsidR="000E682B">
              <w:rPr>
                <w:noProof/>
                <w:webHidden/>
              </w:rPr>
            </w:r>
            <w:r w:rsidR="000E682B">
              <w:rPr>
                <w:noProof/>
                <w:webHidden/>
              </w:rPr>
              <w:fldChar w:fldCharType="separate"/>
            </w:r>
            <w:r w:rsidR="00B23EFF">
              <w:rPr>
                <w:noProof/>
                <w:webHidden/>
              </w:rPr>
              <w:t>105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26" w:history="1">
            <w:r w:rsidR="00E266DC" w:rsidRPr="007759CA">
              <w:rPr>
                <w:rStyle w:val="Hyperlink"/>
                <w:noProof/>
              </w:rPr>
              <w:t>26.1.</w:t>
            </w:r>
            <w:r w:rsidR="00E266DC">
              <w:rPr>
                <w:rFonts w:eastAsiaTheme="minorEastAsia" w:cstheme="minorBidi"/>
                <w:noProof/>
                <w:kern w:val="0"/>
                <w:sz w:val="22"/>
                <w:szCs w:val="22"/>
                <w:lang w:eastAsia="en-US"/>
              </w:rPr>
              <w:tab/>
            </w:r>
            <w:r w:rsidR="00E266DC" w:rsidRPr="007759CA">
              <w:rPr>
                <w:rStyle w:val="Hyperlink"/>
                <w:noProof/>
              </w:rPr>
              <w:t>Introduction</w:t>
            </w:r>
            <w:r w:rsidR="00E266DC">
              <w:rPr>
                <w:noProof/>
                <w:webHidden/>
              </w:rPr>
              <w:tab/>
            </w:r>
            <w:r w:rsidR="000E682B">
              <w:rPr>
                <w:noProof/>
                <w:webHidden/>
              </w:rPr>
              <w:fldChar w:fldCharType="begin"/>
            </w:r>
            <w:r w:rsidR="00E266DC">
              <w:rPr>
                <w:noProof/>
                <w:webHidden/>
              </w:rPr>
              <w:instrText xml:space="preserve"> PAGEREF _Toc8827026 \h </w:instrText>
            </w:r>
            <w:r w:rsidR="000E682B">
              <w:rPr>
                <w:noProof/>
                <w:webHidden/>
              </w:rPr>
            </w:r>
            <w:r w:rsidR="000E682B">
              <w:rPr>
                <w:noProof/>
                <w:webHidden/>
              </w:rPr>
              <w:fldChar w:fldCharType="separate"/>
            </w:r>
            <w:r w:rsidR="00B23EFF">
              <w:rPr>
                <w:noProof/>
                <w:webHidden/>
              </w:rPr>
              <w:t>105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27" w:history="1">
            <w:r w:rsidR="00E266DC" w:rsidRPr="007759CA">
              <w:rPr>
                <w:rStyle w:val="Hyperlink"/>
                <w:noProof/>
              </w:rPr>
              <w:t>26.2.</w:t>
            </w:r>
            <w:r w:rsidR="00E266DC">
              <w:rPr>
                <w:rFonts w:eastAsiaTheme="minorEastAsia" w:cstheme="minorBidi"/>
                <w:noProof/>
                <w:kern w:val="0"/>
                <w:sz w:val="22"/>
                <w:szCs w:val="22"/>
                <w:lang w:eastAsia="en-US"/>
              </w:rPr>
              <w:tab/>
            </w:r>
            <w:r w:rsidR="00E266DC" w:rsidRPr="007759CA">
              <w:rPr>
                <w:rStyle w:val="Hyperlink"/>
                <w:noProof/>
              </w:rPr>
              <w:t>Objectives</w:t>
            </w:r>
            <w:r w:rsidR="00E266DC">
              <w:rPr>
                <w:noProof/>
                <w:webHidden/>
              </w:rPr>
              <w:tab/>
            </w:r>
            <w:r w:rsidR="000E682B">
              <w:rPr>
                <w:noProof/>
                <w:webHidden/>
              </w:rPr>
              <w:fldChar w:fldCharType="begin"/>
            </w:r>
            <w:r w:rsidR="00E266DC">
              <w:rPr>
                <w:noProof/>
                <w:webHidden/>
              </w:rPr>
              <w:instrText xml:space="preserve"> PAGEREF _Toc8827027 \h </w:instrText>
            </w:r>
            <w:r w:rsidR="000E682B">
              <w:rPr>
                <w:noProof/>
                <w:webHidden/>
              </w:rPr>
            </w:r>
            <w:r w:rsidR="000E682B">
              <w:rPr>
                <w:noProof/>
                <w:webHidden/>
              </w:rPr>
              <w:fldChar w:fldCharType="separate"/>
            </w:r>
            <w:r w:rsidR="00B23EFF">
              <w:rPr>
                <w:noProof/>
                <w:webHidden/>
              </w:rPr>
              <w:t>105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28" w:history="1">
            <w:r w:rsidR="00E266DC" w:rsidRPr="007759CA">
              <w:rPr>
                <w:rStyle w:val="Hyperlink"/>
                <w:noProof/>
              </w:rPr>
              <w:t>26.3.</w:t>
            </w:r>
            <w:r w:rsidR="00E266DC">
              <w:rPr>
                <w:rFonts w:eastAsiaTheme="minorEastAsia" w:cstheme="minorBidi"/>
                <w:noProof/>
                <w:kern w:val="0"/>
                <w:sz w:val="22"/>
                <w:szCs w:val="22"/>
                <w:lang w:eastAsia="en-US"/>
              </w:rPr>
              <w:tab/>
            </w:r>
            <w:r w:rsidR="00E266DC" w:rsidRPr="007759CA">
              <w:rPr>
                <w:rStyle w:val="Hyperlink"/>
                <w:noProof/>
              </w:rPr>
              <w:t>Scope</w:t>
            </w:r>
            <w:r w:rsidR="00E266DC">
              <w:rPr>
                <w:noProof/>
                <w:webHidden/>
              </w:rPr>
              <w:tab/>
            </w:r>
            <w:r w:rsidR="000E682B">
              <w:rPr>
                <w:noProof/>
                <w:webHidden/>
              </w:rPr>
              <w:fldChar w:fldCharType="begin"/>
            </w:r>
            <w:r w:rsidR="00E266DC">
              <w:rPr>
                <w:noProof/>
                <w:webHidden/>
              </w:rPr>
              <w:instrText xml:space="preserve"> PAGEREF _Toc8827028 \h </w:instrText>
            </w:r>
            <w:r w:rsidR="000E682B">
              <w:rPr>
                <w:noProof/>
                <w:webHidden/>
              </w:rPr>
            </w:r>
            <w:r w:rsidR="000E682B">
              <w:rPr>
                <w:noProof/>
                <w:webHidden/>
              </w:rPr>
              <w:fldChar w:fldCharType="separate"/>
            </w:r>
            <w:r w:rsidR="00B23EFF">
              <w:rPr>
                <w:noProof/>
                <w:webHidden/>
              </w:rPr>
              <w:t>105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29" w:history="1">
            <w:r w:rsidR="00E266DC" w:rsidRPr="007759CA">
              <w:rPr>
                <w:rStyle w:val="Hyperlink"/>
                <w:noProof/>
              </w:rPr>
              <w:t>26.4.</w:t>
            </w:r>
            <w:r w:rsidR="00E266DC">
              <w:rPr>
                <w:rFonts w:eastAsiaTheme="minorEastAsia" w:cstheme="minorBidi"/>
                <w:noProof/>
                <w:kern w:val="0"/>
                <w:sz w:val="22"/>
                <w:szCs w:val="22"/>
                <w:lang w:eastAsia="en-US"/>
              </w:rPr>
              <w:tab/>
            </w:r>
            <w:r w:rsidR="00E266DC" w:rsidRPr="007759CA">
              <w:rPr>
                <w:rStyle w:val="Hyperlink"/>
                <w:noProof/>
              </w:rPr>
              <w:t>General Principles</w:t>
            </w:r>
            <w:r w:rsidR="00E266DC">
              <w:rPr>
                <w:noProof/>
                <w:webHidden/>
              </w:rPr>
              <w:tab/>
            </w:r>
            <w:r w:rsidR="000E682B">
              <w:rPr>
                <w:noProof/>
                <w:webHidden/>
              </w:rPr>
              <w:fldChar w:fldCharType="begin"/>
            </w:r>
            <w:r w:rsidR="00E266DC">
              <w:rPr>
                <w:noProof/>
                <w:webHidden/>
              </w:rPr>
              <w:instrText xml:space="preserve"> PAGEREF _Toc8827029 \h </w:instrText>
            </w:r>
            <w:r w:rsidR="000E682B">
              <w:rPr>
                <w:noProof/>
                <w:webHidden/>
              </w:rPr>
            </w:r>
            <w:r w:rsidR="000E682B">
              <w:rPr>
                <w:noProof/>
                <w:webHidden/>
              </w:rPr>
              <w:fldChar w:fldCharType="separate"/>
            </w:r>
            <w:r w:rsidR="00B23EFF">
              <w:rPr>
                <w:noProof/>
                <w:webHidden/>
              </w:rPr>
              <w:t>105</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30" w:history="1">
            <w:r w:rsidR="00E266DC" w:rsidRPr="007759CA">
              <w:rPr>
                <w:rStyle w:val="Hyperlink"/>
                <w:noProof/>
              </w:rPr>
              <w:t>26.5.</w:t>
            </w:r>
            <w:r w:rsidR="00E266DC">
              <w:rPr>
                <w:rFonts w:eastAsiaTheme="minorEastAsia" w:cstheme="minorBidi"/>
                <w:noProof/>
                <w:kern w:val="0"/>
                <w:sz w:val="22"/>
                <w:szCs w:val="22"/>
                <w:lang w:eastAsia="en-US"/>
              </w:rPr>
              <w:tab/>
            </w:r>
            <w:r w:rsidR="00E266DC" w:rsidRPr="007759CA">
              <w:rPr>
                <w:rStyle w:val="Hyperlink"/>
                <w:noProof/>
              </w:rPr>
              <w:t>Teaching Times and Hours</w:t>
            </w:r>
            <w:r w:rsidR="00E266DC">
              <w:rPr>
                <w:noProof/>
                <w:webHidden/>
              </w:rPr>
              <w:tab/>
            </w:r>
            <w:r w:rsidR="000E682B">
              <w:rPr>
                <w:noProof/>
                <w:webHidden/>
              </w:rPr>
              <w:fldChar w:fldCharType="begin"/>
            </w:r>
            <w:r w:rsidR="00E266DC">
              <w:rPr>
                <w:noProof/>
                <w:webHidden/>
              </w:rPr>
              <w:instrText xml:space="preserve"> PAGEREF _Toc8827030 \h </w:instrText>
            </w:r>
            <w:r w:rsidR="000E682B">
              <w:rPr>
                <w:noProof/>
                <w:webHidden/>
              </w:rPr>
            </w:r>
            <w:r w:rsidR="000E682B">
              <w:rPr>
                <w:noProof/>
                <w:webHidden/>
              </w:rPr>
              <w:fldChar w:fldCharType="separate"/>
            </w:r>
            <w:r w:rsidR="00B23EFF">
              <w:rPr>
                <w:noProof/>
                <w:webHidden/>
              </w:rPr>
              <w:t>106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31" w:history="1">
            <w:r w:rsidR="00E266DC" w:rsidRPr="007759CA">
              <w:rPr>
                <w:rStyle w:val="Hyperlink"/>
                <w:noProof/>
              </w:rPr>
              <w:t>26.6.</w:t>
            </w:r>
            <w:r w:rsidR="00E266DC">
              <w:rPr>
                <w:rFonts w:eastAsiaTheme="minorEastAsia" w:cstheme="minorBidi"/>
                <w:noProof/>
                <w:kern w:val="0"/>
                <w:sz w:val="22"/>
                <w:szCs w:val="22"/>
                <w:lang w:eastAsia="en-US"/>
              </w:rPr>
              <w:tab/>
            </w:r>
            <w:r w:rsidR="00E266DC" w:rsidRPr="007759CA">
              <w:rPr>
                <w:rStyle w:val="Hyperlink"/>
                <w:noProof/>
              </w:rPr>
              <w:t>Room Allocation</w:t>
            </w:r>
            <w:r w:rsidR="00E266DC">
              <w:rPr>
                <w:noProof/>
                <w:webHidden/>
              </w:rPr>
              <w:tab/>
            </w:r>
            <w:r w:rsidR="000E682B">
              <w:rPr>
                <w:noProof/>
                <w:webHidden/>
              </w:rPr>
              <w:fldChar w:fldCharType="begin"/>
            </w:r>
            <w:r w:rsidR="00E266DC">
              <w:rPr>
                <w:noProof/>
                <w:webHidden/>
              </w:rPr>
              <w:instrText xml:space="preserve"> PAGEREF _Toc8827031 \h </w:instrText>
            </w:r>
            <w:r w:rsidR="000E682B">
              <w:rPr>
                <w:noProof/>
                <w:webHidden/>
              </w:rPr>
            </w:r>
            <w:r w:rsidR="000E682B">
              <w:rPr>
                <w:noProof/>
                <w:webHidden/>
              </w:rPr>
              <w:fldChar w:fldCharType="separate"/>
            </w:r>
            <w:r w:rsidR="00B23EFF">
              <w:rPr>
                <w:noProof/>
                <w:webHidden/>
              </w:rPr>
              <w:t>106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32" w:history="1">
            <w:r w:rsidR="00E266DC" w:rsidRPr="007759CA">
              <w:rPr>
                <w:rStyle w:val="Hyperlink"/>
                <w:noProof/>
              </w:rPr>
              <w:t>26.7.</w:t>
            </w:r>
            <w:r w:rsidR="00E266DC">
              <w:rPr>
                <w:rFonts w:eastAsiaTheme="minorEastAsia" w:cstheme="minorBidi"/>
                <w:noProof/>
                <w:kern w:val="0"/>
                <w:sz w:val="22"/>
                <w:szCs w:val="22"/>
                <w:lang w:eastAsia="en-US"/>
              </w:rPr>
              <w:tab/>
            </w:r>
            <w:r w:rsidR="00E266DC" w:rsidRPr="007759CA">
              <w:rPr>
                <w:rStyle w:val="Hyperlink"/>
                <w:noProof/>
              </w:rPr>
              <w:t>Teaching Schedule</w:t>
            </w:r>
            <w:r w:rsidR="00E266DC">
              <w:rPr>
                <w:noProof/>
                <w:webHidden/>
              </w:rPr>
              <w:tab/>
            </w:r>
            <w:r w:rsidR="000E682B">
              <w:rPr>
                <w:noProof/>
                <w:webHidden/>
              </w:rPr>
              <w:fldChar w:fldCharType="begin"/>
            </w:r>
            <w:r w:rsidR="00E266DC">
              <w:rPr>
                <w:noProof/>
                <w:webHidden/>
              </w:rPr>
              <w:instrText xml:space="preserve"> PAGEREF _Toc8827032 \h </w:instrText>
            </w:r>
            <w:r w:rsidR="000E682B">
              <w:rPr>
                <w:noProof/>
                <w:webHidden/>
              </w:rPr>
            </w:r>
            <w:r w:rsidR="000E682B">
              <w:rPr>
                <w:noProof/>
                <w:webHidden/>
              </w:rPr>
              <w:fldChar w:fldCharType="separate"/>
            </w:r>
            <w:r w:rsidR="00B23EFF">
              <w:rPr>
                <w:noProof/>
                <w:webHidden/>
              </w:rPr>
              <w:t>106</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33" w:history="1">
            <w:r w:rsidR="00E266DC" w:rsidRPr="007759CA">
              <w:rPr>
                <w:rStyle w:val="Hyperlink"/>
                <w:noProof/>
              </w:rPr>
              <w:t>26.8.</w:t>
            </w:r>
            <w:r w:rsidR="00E266DC">
              <w:rPr>
                <w:rFonts w:eastAsiaTheme="minorEastAsia" w:cstheme="minorBidi"/>
                <w:noProof/>
                <w:kern w:val="0"/>
                <w:sz w:val="22"/>
                <w:szCs w:val="22"/>
                <w:lang w:eastAsia="en-US"/>
              </w:rPr>
              <w:tab/>
            </w:r>
            <w:r w:rsidR="00E266DC" w:rsidRPr="007759CA">
              <w:rPr>
                <w:rStyle w:val="Hyperlink"/>
                <w:noProof/>
              </w:rPr>
              <w:t>Timetable Coordinator</w:t>
            </w:r>
            <w:r w:rsidR="00E266DC">
              <w:rPr>
                <w:noProof/>
                <w:webHidden/>
              </w:rPr>
              <w:tab/>
            </w:r>
            <w:r w:rsidR="000E682B">
              <w:rPr>
                <w:noProof/>
                <w:webHidden/>
              </w:rPr>
              <w:fldChar w:fldCharType="begin"/>
            </w:r>
            <w:r w:rsidR="00E266DC">
              <w:rPr>
                <w:noProof/>
                <w:webHidden/>
              </w:rPr>
              <w:instrText xml:space="preserve"> PAGEREF _Toc8827033 \h </w:instrText>
            </w:r>
            <w:r w:rsidR="000E682B">
              <w:rPr>
                <w:noProof/>
                <w:webHidden/>
              </w:rPr>
            </w:r>
            <w:r w:rsidR="000E682B">
              <w:rPr>
                <w:noProof/>
                <w:webHidden/>
              </w:rPr>
              <w:fldChar w:fldCharType="separate"/>
            </w:r>
            <w:r w:rsidR="00B23EFF">
              <w:rPr>
                <w:noProof/>
                <w:webHidden/>
              </w:rPr>
              <w:t>107</w:t>
            </w:r>
            <w:r w:rsidR="000E682B">
              <w:rPr>
                <w:noProof/>
                <w:webHidden/>
              </w:rPr>
              <w:fldChar w:fldCharType="end"/>
            </w:r>
          </w:hyperlink>
        </w:p>
        <w:p w:rsidR="00E266DC" w:rsidRDefault="006E7B33">
          <w:pPr>
            <w:pStyle w:val="TOC2"/>
            <w:tabs>
              <w:tab w:val="left" w:pos="960"/>
              <w:tab w:val="right" w:leader="dot" w:pos="8630"/>
            </w:tabs>
            <w:rPr>
              <w:rFonts w:eastAsiaTheme="minorEastAsia" w:cstheme="minorBidi"/>
              <w:noProof/>
              <w:kern w:val="0"/>
              <w:sz w:val="22"/>
              <w:szCs w:val="22"/>
              <w:lang w:eastAsia="en-US"/>
            </w:rPr>
          </w:pPr>
          <w:hyperlink w:anchor="_Toc8827034" w:history="1">
            <w:r w:rsidR="00E266DC" w:rsidRPr="007759CA">
              <w:rPr>
                <w:rStyle w:val="Hyperlink"/>
                <w:noProof/>
              </w:rPr>
              <w:t>26.9.</w:t>
            </w:r>
            <w:r w:rsidR="00E266DC">
              <w:rPr>
                <w:rFonts w:eastAsiaTheme="minorEastAsia" w:cstheme="minorBidi"/>
                <w:noProof/>
                <w:kern w:val="0"/>
                <w:sz w:val="22"/>
                <w:szCs w:val="22"/>
                <w:lang w:eastAsia="en-US"/>
              </w:rPr>
              <w:tab/>
            </w:r>
            <w:r w:rsidR="00E266DC" w:rsidRPr="007759CA">
              <w:rPr>
                <w:rStyle w:val="Hyperlink"/>
                <w:noProof/>
              </w:rPr>
              <w:t>Changes in Scheduled Activities</w:t>
            </w:r>
            <w:r w:rsidR="00E266DC">
              <w:rPr>
                <w:noProof/>
                <w:webHidden/>
              </w:rPr>
              <w:tab/>
            </w:r>
            <w:r w:rsidR="000E682B">
              <w:rPr>
                <w:noProof/>
                <w:webHidden/>
              </w:rPr>
              <w:fldChar w:fldCharType="begin"/>
            </w:r>
            <w:r w:rsidR="00E266DC">
              <w:rPr>
                <w:noProof/>
                <w:webHidden/>
              </w:rPr>
              <w:instrText xml:space="preserve"> PAGEREF _Toc8827034 \h </w:instrText>
            </w:r>
            <w:r w:rsidR="000E682B">
              <w:rPr>
                <w:noProof/>
                <w:webHidden/>
              </w:rPr>
            </w:r>
            <w:r w:rsidR="000E682B">
              <w:rPr>
                <w:noProof/>
                <w:webHidden/>
              </w:rPr>
              <w:fldChar w:fldCharType="separate"/>
            </w:r>
            <w:r w:rsidR="00B23EFF">
              <w:rPr>
                <w:noProof/>
                <w:webHidden/>
              </w:rPr>
              <w:t>107</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7035" w:history="1">
            <w:r w:rsidR="00E266DC" w:rsidRPr="007759CA">
              <w:rPr>
                <w:rStyle w:val="Hyperlink"/>
                <w:noProof/>
              </w:rPr>
              <w:t>26.10.</w:t>
            </w:r>
            <w:r w:rsidR="00E266DC">
              <w:rPr>
                <w:rFonts w:eastAsiaTheme="minorEastAsia" w:cstheme="minorBidi"/>
                <w:noProof/>
                <w:kern w:val="0"/>
                <w:sz w:val="22"/>
                <w:szCs w:val="22"/>
                <w:lang w:eastAsia="en-US"/>
              </w:rPr>
              <w:tab/>
            </w:r>
            <w:r w:rsidR="00E266DC" w:rsidRPr="007759CA">
              <w:rPr>
                <w:rStyle w:val="Hyperlink"/>
                <w:noProof/>
              </w:rPr>
              <w:t>Policy Prerogative</w:t>
            </w:r>
            <w:r w:rsidR="00E266DC">
              <w:rPr>
                <w:noProof/>
                <w:webHidden/>
              </w:rPr>
              <w:tab/>
            </w:r>
            <w:r w:rsidR="000E682B">
              <w:rPr>
                <w:noProof/>
                <w:webHidden/>
              </w:rPr>
              <w:fldChar w:fldCharType="begin"/>
            </w:r>
            <w:r w:rsidR="00E266DC">
              <w:rPr>
                <w:noProof/>
                <w:webHidden/>
              </w:rPr>
              <w:instrText xml:space="preserve"> PAGEREF _Toc8827035 \h </w:instrText>
            </w:r>
            <w:r w:rsidR="000E682B">
              <w:rPr>
                <w:noProof/>
                <w:webHidden/>
              </w:rPr>
            </w:r>
            <w:r w:rsidR="000E682B">
              <w:rPr>
                <w:noProof/>
                <w:webHidden/>
              </w:rPr>
              <w:fldChar w:fldCharType="separate"/>
            </w:r>
            <w:r w:rsidR="00B23EFF">
              <w:rPr>
                <w:noProof/>
                <w:webHidden/>
              </w:rPr>
              <w:t>107</w:t>
            </w:r>
            <w:r w:rsidR="000E682B">
              <w:rPr>
                <w:noProof/>
                <w:webHidden/>
              </w:rPr>
              <w:fldChar w:fldCharType="end"/>
            </w:r>
          </w:hyperlink>
        </w:p>
        <w:p w:rsidR="00E266DC" w:rsidRDefault="006E7B33">
          <w:pPr>
            <w:pStyle w:val="TOC2"/>
            <w:tabs>
              <w:tab w:val="left" w:pos="1200"/>
              <w:tab w:val="right" w:leader="dot" w:pos="8630"/>
            </w:tabs>
            <w:rPr>
              <w:rFonts w:eastAsiaTheme="minorEastAsia" w:cstheme="minorBidi"/>
              <w:noProof/>
              <w:kern w:val="0"/>
              <w:sz w:val="22"/>
              <w:szCs w:val="22"/>
              <w:lang w:eastAsia="en-US"/>
            </w:rPr>
          </w:pPr>
          <w:hyperlink w:anchor="_Toc8827036" w:history="1">
            <w:r w:rsidR="00E266DC" w:rsidRPr="007759CA">
              <w:rPr>
                <w:rStyle w:val="Hyperlink"/>
                <w:noProof/>
              </w:rPr>
              <w:t>26.11.</w:t>
            </w:r>
            <w:r w:rsidR="00E266DC">
              <w:rPr>
                <w:rFonts w:eastAsiaTheme="minorEastAsia" w:cstheme="minorBidi"/>
                <w:noProof/>
                <w:kern w:val="0"/>
                <w:sz w:val="22"/>
                <w:szCs w:val="22"/>
                <w:lang w:eastAsia="en-US"/>
              </w:rPr>
              <w:tab/>
            </w:r>
            <w:r w:rsidR="00E266DC" w:rsidRPr="007759CA">
              <w:rPr>
                <w:rStyle w:val="Hyperlink"/>
                <w:noProof/>
              </w:rPr>
              <w:t>Conclusion</w:t>
            </w:r>
            <w:r w:rsidR="00E266DC">
              <w:rPr>
                <w:noProof/>
                <w:webHidden/>
              </w:rPr>
              <w:tab/>
            </w:r>
            <w:r w:rsidR="000E682B">
              <w:rPr>
                <w:noProof/>
                <w:webHidden/>
              </w:rPr>
              <w:fldChar w:fldCharType="begin"/>
            </w:r>
            <w:r w:rsidR="00E266DC">
              <w:rPr>
                <w:noProof/>
                <w:webHidden/>
              </w:rPr>
              <w:instrText xml:space="preserve"> PAGEREF _Toc8827036 \h </w:instrText>
            </w:r>
            <w:r w:rsidR="000E682B">
              <w:rPr>
                <w:noProof/>
                <w:webHidden/>
              </w:rPr>
            </w:r>
            <w:r w:rsidR="000E682B">
              <w:rPr>
                <w:noProof/>
                <w:webHidden/>
              </w:rPr>
              <w:fldChar w:fldCharType="separate"/>
            </w:r>
            <w:r w:rsidR="00B23EFF">
              <w:rPr>
                <w:noProof/>
                <w:webHidden/>
              </w:rPr>
              <w:t>107</w:t>
            </w:r>
            <w:r w:rsidR="000E682B">
              <w:rPr>
                <w:noProof/>
                <w:webHidden/>
              </w:rPr>
              <w:fldChar w:fldCharType="end"/>
            </w:r>
          </w:hyperlink>
        </w:p>
        <w:p w:rsidR="00680A12" w:rsidRDefault="000E682B" w:rsidP="00B50EB9">
          <w:r>
            <w:fldChar w:fldCharType="end"/>
          </w:r>
        </w:p>
      </w:sdtContent>
    </w:sdt>
    <w:p w:rsidR="00BC0DAD" w:rsidRPr="00A063B8" w:rsidRDefault="00BC0DAD">
      <w:pPr>
        <w:pStyle w:val="Contents1"/>
        <w:tabs>
          <w:tab w:val="right" w:leader="dot" w:pos="8640"/>
        </w:tabs>
        <w:rPr>
          <w:rFonts w:asciiTheme="minorHAnsi" w:hAnsiTheme="minorHAnsi"/>
        </w:rPr>
      </w:pPr>
    </w:p>
    <w:p w:rsidR="00156560" w:rsidRDefault="00BC0DAD" w:rsidP="00D06220">
      <w:pPr>
        <w:pStyle w:val="Heading1"/>
        <w:sectPr w:rsidR="00156560" w:rsidSect="00156560">
          <w:footerReference w:type="default" r:id="rId12"/>
          <w:pgSz w:w="12240" w:h="15840"/>
          <w:pgMar w:top="1440" w:right="1800" w:bottom="1440" w:left="1800" w:header="708" w:footer="708" w:gutter="0"/>
          <w:pgNumType w:fmt="lowerRoman"/>
          <w:cols w:space="720"/>
          <w:docGrid w:linePitch="360"/>
        </w:sectPr>
      </w:pPr>
      <w:r w:rsidRPr="00A063B8">
        <w:br w:type="page"/>
      </w:r>
      <w:bookmarkStart w:id="2" w:name="_Toc302383018"/>
    </w:p>
    <w:p w:rsidR="00AD426B" w:rsidRDefault="00AD426B" w:rsidP="00551DE5">
      <w:pPr>
        <w:pStyle w:val="Heading1"/>
        <w:numPr>
          <w:ilvl w:val="0"/>
          <w:numId w:val="147"/>
        </w:numPr>
      </w:pPr>
      <w:bookmarkStart w:id="3" w:name="_Toc8826702"/>
      <w:bookmarkEnd w:id="2"/>
      <w:r>
        <w:lastRenderedPageBreak/>
        <w:t>Academic Deficiencies</w:t>
      </w:r>
      <w:bookmarkEnd w:id="3"/>
    </w:p>
    <w:p w:rsidR="00AD426B" w:rsidRDefault="00AD426B" w:rsidP="00AD426B">
      <w:pPr>
        <w:pStyle w:val="Heading2"/>
      </w:pPr>
      <w:bookmarkStart w:id="4" w:name="_Toc8826703"/>
      <w:r>
        <w:t>Introduction</w:t>
      </w:r>
      <w:bookmarkEnd w:id="4"/>
    </w:p>
    <w:p w:rsidR="00AD426B" w:rsidRDefault="00AD426B" w:rsidP="00AD426B">
      <w:r>
        <w:t xml:space="preserve">Swedish College of Engineering and Technology (SCET), Wah Cantt offers a conducive learning environment in an egalitarian manner. A student is assured unhindered opportunity to obtain knowledge and excel. However, despite, in case a student lags behind and does not meet the academic requirements for promotion, s/he is deemed academically inefficient. </w:t>
      </w:r>
    </w:p>
    <w:p w:rsidR="00AD426B" w:rsidRDefault="00AD426B" w:rsidP="00AD426B">
      <w:pPr>
        <w:pStyle w:val="Heading2"/>
      </w:pPr>
      <w:bookmarkStart w:id="5" w:name="_Toc8826704"/>
      <w:r>
        <w:t>Objectives</w:t>
      </w:r>
      <w:bookmarkEnd w:id="5"/>
    </w:p>
    <w:p w:rsidR="00AD426B" w:rsidRDefault="00AD426B" w:rsidP="00AD426B">
      <w:r>
        <w:t>The objectives of the Policy on Academic Deficiencies are to:</w:t>
      </w:r>
    </w:p>
    <w:p w:rsidR="00AD426B" w:rsidRDefault="00AD426B" w:rsidP="00AD426B">
      <w:pPr>
        <w:pStyle w:val="ListParagraph"/>
        <w:numPr>
          <w:ilvl w:val="0"/>
          <w:numId w:val="133"/>
        </w:numPr>
      </w:pPr>
      <w:r>
        <w:t xml:space="preserve">Apprise SCET students about the regulations concerning academic deficiencies. </w:t>
      </w:r>
    </w:p>
    <w:p w:rsidR="00AD426B" w:rsidRDefault="00AD426B" w:rsidP="00AD426B">
      <w:pPr>
        <w:pStyle w:val="ListParagraph"/>
        <w:numPr>
          <w:ilvl w:val="0"/>
          <w:numId w:val="133"/>
        </w:numPr>
      </w:pPr>
      <w:r>
        <w:t>Outline the institute’s commitment for creating an enabling learning environment.</w:t>
      </w:r>
    </w:p>
    <w:p w:rsidR="00AD426B" w:rsidRDefault="00AD426B" w:rsidP="00AD426B">
      <w:pPr>
        <w:pStyle w:val="ListParagraph"/>
        <w:numPr>
          <w:ilvl w:val="0"/>
          <w:numId w:val="133"/>
        </w:numPr>
      </w:pPr>
      <w:r>
        <w:t>Provide options for the academically weak students to get back on track.</w:t>
      </w:r>
    </w:p>
    <w:p w:rsidR="00AD426B" w:rsidRDefault="00AD426B" w:rsidP="00AD426B">
      <w:pPr>
        <w:pStyle w:val="ListParagraph"/>
        <w:numPr>
          <w:ilvl w:val="0"/>
          <w:numId w:val="133"/>
        </w:numPr>
      </w:pPr>
      <w:r>
        <w:t>Reaffirm SCET’s grading policy.</w:t>
      </w:r>
    </w:p>
    <w:p w:rsidR="00AD426B" w:rsidRDefault="00AD426B" w:rsidP="00AD426B">
      <w:pPr>
        <w:pStyle w:val="Heading2"/>
      </w:pPr>
      <w:bookmarkStart w:id="6" w:name="_Toc8826705"/>
      <w:r>
        <w:t>Scope</w:t>
      </w:r>
      <w:bookmarkEnd w:id="6"/>
    </w:p>
    <w:p w:rsidR="00AD426B" w:rsidRDefault="00AD426B" w:rsidP="00AD426B">
      <w:r>
        <w:t>SCET students</w:t>
      </w:r>
      <w:r>
        <w:tab/>
      </w:r>
    </w:p>
    <w:p w:rsidR="00AD426B" w:rsidRDefault="00AD426B" w:rsidP="00AD426B">
      <w:pPr>
        <w:pStyle w:val="Heading2"/>
      </w:pPr>
      <w:bookmarkStart w:id="7" w:name="_Toc8826706"/>
      <w:r>
        <w:t>Academically Deficient Student (ADS)</w:t>
      </w:r>
      <w:bookmarkEnd w:id="7"/>
    </w:p>
    <w:p w:rsidR="00AD426B" w:rsidRDefault="00AD426B" w:rsidP="00AD426B">
      <w:r>
        <w:t xml:space="preserve">In a semester, an ‘academic deficient’ status is granted to a student who has obtained one of more “F” or “I” grades in a semester or who has failed to maintain the minimum SGPA (1.00) and CGPA (2.00) requirements. </w:t>
      </w:r>
    </w:p>
    <w:p w:rsidR="00AD426B" w:rsidRDefault="00AD426B" w:rsidP="00AD426B">
      <w:pPr>
        <w:pStyle w:val="Heading2"/>
      </w:pPr>
      <w:bookmarkStart w:id="8" w:name="_Toc8826707"/>
      <w:r>
        <w:t>Academic Dismissal</w:t>
      </w:r>
      <w:bookmarkEnd w:id="8"/>
    </w:p>
    <w:p w:rsidR="00AD426B" w:rsidRDefault="00AD426B" w:rsidP="00AD426B">
      <w:r>
        <w:t xml:space="preserve">In case of first semester, an ‘academic deficient’ student is promoted to second semester on probation. Failure to clear the academic deficient status in second semester will result in confiscation of studentship. Since the expulsion is on academic grounds, the student can request for issuance of official transcripts. </w:t>
      </w:r>
      <w:r>
        <w:tab/>
      </w:r>
    </w:p>
    <w:p w:rsidR="00AD426B" w:rsidRDefault="00AD426B" w:rsidP="00AD426B">
      <w:pPr>
        <w:pStyle w:val="Heading2"/>
      </w:pPr>
      <w:bookmarkStart w:id="9" w:name="_Toc8826708"/>
      <w:r>
        <w:lastRenderedPageBreak/>
        <w:t>Re-Admission</w:t>
      </w:r>
      <w:bookmarkEnd w:id="9"/>
    </w:p>
    <w:p w:rsidR="00AD426B" w:rsidRDefault="00AD426B" w:rsidP="00AD426B">
      <w:r>
        <w:t xml:space="preserve">SCET allows the students dismissed on the basis of academic grounds to seek re-admission. The administration facilitates such students obtain admission in a quicker pace. Such provision can be, however, availed once i.e. there is no second re-admission. </w:t>
      </w:r>
      <w:r>
        <w:tab/>
      </w:r>
    </w:p>
    <w:p w:rsidR="00AD426B" w:rsidRDefault="00AD426B" w:rsidP="00AD426B">
      <w:pPr>
        <w:pStyle w:val="Heading2"/>
      </w:pPr>
      <w:bookmarkStart w:id="10" w:name="_Toc8826709"/>
      <w:r>
        <w:t>Relegation to Lower Semester</w:t>
      </w:r>
      <w:bookmarkEnd w:id="10"/>
    </w:p>
    <w:p w:rsidR="00AD426B" w:rsidRDefault="00AD426B" w:rsidP="00AD426B">
      <w:r>
        <w:t xml:space="preserve">A student can willingly apply for relegation to lower semester to compensate for his/her academic deficiencies. SCET allows its students to avail such facility only once during the entire degree program. The request for relegation is to be made to the respective Head of Department (HoD) who, in consultation with Departmental Semester Committee, forwards such request to Controller of Examinations, SCET Registrar and the Principal. Office of Principal SCET has the final authority to accept the relegation request and issue subsequent notification. It is expected that the relegation request carries consent of the candidate’s parents/guardians. </w:t>
      </w:r>
      <w:r>
        <w:tab/>
      </w:r>
    </w:p>
    <w:p w:rsidR="00AD426B" w:rsidRDefault="00AD426B" w:rsidP="00AD426B">
      <w:pPr>
        <w:pStyle w:val="Heading2"/>
      </w:pPr>
      <w:bookmarkStart w:id="11" w:name="_Toc8826710"/>
      <w:r>
        <w:t>Repeating Courses an</w:t>
      </w:r>
      <w:r w:rsidRPr="0098526F">
        <w:t>d</w:t>
      </w:r>
      <w:r>
        <w:t xml:space="preserve"> Improving Grades</w:t>
      </w:r>
      <w:bookmarkEnd w:id="11"/>
      <w:r>
        <w:tab/>
      </w:r>
    </w:p>
    <w:p w:rsidR="00AD426B" w:rsidRPr="000277A7" w:rsidRDefault="00AD426B" w:rsidP="00AD426B">
      <w:pPr>
        <w:pStyle w:val="Heading3"/>
      </w:pPr>
      <w:bookmarkStart w:id="12" w:name="_Toc8826711"/>
      <w:r w:rsidRPr="000277A7">
        <w:t>Regular Student</w:t>
      </w:r>
      <w:bookmarkEnd w:id="12"/>
    </w:p>
    <w:p w:rsidR="00AD426B" w:rsidRDefault="00AD426B" w:rsidP="00AD426B">
      <w:r>
        <w:t>An academically deficient “regular student” is allowed to repeat/improve maximum of two theory/practical courses during a summer semester, if offered, as well as during a regular (Fall or Spring) semester. It is assumed that such attempt to repeat a course does not hamper one’s class participation or exam re-take activity.</w:t>
      </w:r>
    </w:p>
    <w:p w:rsidR="00AD426B" w:rsidRPr="000277A7" w:rsidRDefault="00AD426B" w:rsidP="00AD426B">
      <w:pPr>
        <w:pStyle w:val="Heading3"/>
      </w:pPr>
      <w:bookmarkStart w:id="13" w:name="_Toc8826712"/>
      <w:r w:rsidRPr="000277A7">
        <w:t>Casual Student</w:t>
      </w:r>
      <w:bookmarkEnd w:id="13"/>
    </w:p>
    <w:p w:rsidR="00AD426B" w:rsidRDefault="00AD426B" w:rsidP="00AD426B">
      <w:r>
        <w:t>On the other hand, an academically deficient “casual student” is allowed to repeat/improve the courses if offered either during the summer semester or whenever permitted by the teaching and examinations schedule. The casual students can register for a maximum of Two (02) Theory/Practical courses in a Summer Semester and Five (05) Theory/Practical Courses in a post-eighth regular semester. In case of repetition/improvement of a course the student is required to pay the prescribed course registration and examinations fees.</w:t>
      </w:r>
    </w:p>
    <w:p w:rsidR="00AD426B" w:rsidRPr="000277A7" w:rsidRDefault="00AD426B" w:rsidP="00AD426B">
      <w:pPr>
        <w:pStyle w:val="Heading3"/>
      </w:pPr>
      <w:bookmarkStart w:id="14" w:name="_Toc8826713"/>
      <w:r w:rsidRPr="000277A7">
        <w:lastRenderedPageBreak/>
        <w:t>Freezing of Semester</w:t>
      </w:r>
      <w:bookmarkEnd w:id="14"/>
    </w:p>
    <w:p w:rsidR="00AD426B" w:rsidRDefault="00AD426B" w:rsidP="00AD426B">
      <w:r>
        <w:t>In case of freezing a semester, the student may re-join his own class. The deficiency created by frozen semester shall be made up after completing the remaining courses with his class i.e. after eighth semester by enrolling as a Casual Student. However, the student allowed to freeze his semester for proceeding abroad under Educational Exchange Program, will be eligible to register himself for deficient courses in forth coming summer/regular semester to overcome his academic deficiencies, provided the requirement for registration in summer/regular semester as additional courses are fulfilled as prescribed in the prevailing regulations. The maximum duration of the degree program shall remain the same which will be considered from the date of his first semester registration including the frozen semesters.</w:t>
      </w:r>
    </w:p>
    <w:p w:rsidR="00AD426B" w:rsidRDefault="00AD426B" w:rsidP="00AD426B">
      <w:pPr>
        <w:pStyle w:val="Heading2"/>
      </w:pPr>
      <w:bookmarkStart w:id="15" w:name="_Toc8826714"/>
      <w:r>
        <w:t>Departmental Semester Committee</w:t>
      </w:r>
      <w:bookmarkEnd w:id="15"/>
    </w:p>
    <w:p w:rsidR="00AD426B" w:rsidRDefault="00AD426B" w:rsidP="00AD426B">
      <w:r>
        <w:t xml:space="preserve">In each of the academic departments, there is a Departmental Semester Committee (DSC) constituted by the Principal SCET. The committee comprises of the respective Head of Department (HoD) and up to three faculty-members. One of its primary responsibilities is to entertain and approve/reject “willing relegation” requests of the Academically Deficient Students. </w:t>
      </w:r>
    </w:p>
    <w:p w:rsidR="00AD426B" w:rsidRDefault="00AD426B" w:rsidP="00AD426B">
      <w:pPr>
        <w:pStyle w:val="Heading2"/>
      </w:pPr>
      <w:bookmarkStart w:id="16" w:name="_Toc8826715"/>
      <w:r>
        <w:t>Policy Prerogative</w:t>
      </w:r>
      <w:bookmarkEnd w:id="16"/>
    </w:p>
    <w:p w:rsidR="00AD426B" w:rsidRDefault="00AD426B" w:rsidP="00AD426B">
      <w:r>
        <w:t>SCET reserves the right to revise, amend or revoke the policy any time with or without prior intimation.</w:t>
      </w:r>
    </w:p>
    <w:p w:rsidR="00AD426B" w:rsidRDefault="00AD426B" w:rsidP="00AD426B">
      <w:pPr>
        <w:pStyle w:val="Heading2"/>
      </w:pPr>
      <w:bookmarkStart w:id="17" w:name="_Toc8826716"/>
      <w:r>
        <w:t>Conclusion</w:t>
      </w:r>
      <w:bookmarkEnd w:id="17"/>
    </w:p>
    <w:p w:rsidR="00AD426B" w:rsidRDefault="00AD426B" w:rsidP="00AD426B">
      <w:r>
        <w:t>In an academic setting it is essential to create a learning environment that caters to the diversified student community. SCET is devoted to help pave way for such an environment. The policy for academically deficient students provides multiple options for educationally incompetent students to accomplish their goals in an unhindered manner.</w:t>
      </w:r>
    </w:p>
    <w:p w:rsidR="009247DE" w:rsidRDefault="009247DE">
      <w:pPr>
        <w:suppressAutoHyphens w:val="0"/>
        <w:autoSpaceDN/>
        <w:spacing w:before="0" w:after="0" w:line="240" w:lineRule="auto"/>
        <w:jc w:val="left"/>
        <w:textAlignment w:val="auto"/>
      </w:pPr>
      <w:r>
        <w:br w:type="page"/>
      </w:r>
    </w:p>
    <w:p w:rsidR="009247DE" w:rsidRDefault="009247DE" w:rsidP="009247DE">
      <w:pPr>
        <w:pStyle w:val="Heading1"/>
      </w:pPr>
      <w:bookmarkStart w:id="18" w:name="_Toc8826717"/>
      <w:r>
        <w:lastRenderedPageBreak/>
        <w:t>Admission</w:t>
      </w:r>
      <w:bookmarkEnd w:id="18"/>
    </w:p>
    <w:p w:rsidR="009247DE" w:rsidRDefault="009247DE" w:rsidP="009247DE">
      <w:pPr>
        <w:pStyle w:val="Heading2"/>
      </w:pPr>
      <w:bookmarkStart w:id="19" w:name="_Toc8826718"/>
      <w:r>
        <w:t>Introduction</w:t>
      </w:r>
      <w:bookmarkEnd w:id="19"/>
    </w:p>
    <w:p w:rsidR="009247DE" w:rsidRDefault="009247DE" w:rsidP="009247DE">
      <w:r>
        <w:t xml:space="preserve">Swedish College of Engineering and Technology (SCET), Wah Cantt offers undergraduate admissions in civil engineering, electrical engineering and mechanical engineering. The institute is affiliated with University of Engineering and Technology, Taxila and the programs are duly accredited by Pakistan Engineering Council (PEC). SCET has devised a vibrant admission policy that adheres to the guidelines outlined by Higher Education Commission (HEC). Admissions are offered once a year and are intended to attract students who fulfil the eligibility criteria and have the potential to contribute for the uplift of engineering profession. </w:t>
      </w:r>
    </w:p>
    <w:p w:rsidR="009247DE" w:rsidRDefault="009247DE" w:rsidP="009247DE">
      <w:pPr>
        <w:pStyle w:val="Heading2"/>
      </w:pPr>
      <w:bookmarkStart w:id="20" w:name="_Toc8826719"/>
      <w:r>
        <w:t>Objectives</w:t>
      </w:r>
      <w:bookmarkEnd w:id="20"/>
    </w:p>
    <w:p w:rsidR="009247DE" w:rsidRDefault="009247DE" w:rsidP="009247DE">
      <w:r>
        <w:t>The objectives of the Policy on Admission are to:</w:t>
      </w:r>
    </w:p>
    <w:p w:rsidR="009247DE" w:rsidRDefault="009247DE" w:rsidP="009247DE">
      <w:pPr>
        <w:pStyle w:val="ListParagraph"/>
        <w:numPr>
          <w:ilvl w:val="2"/>
          <w:numId w:val="106"/>
        </w:numPr>
        <w:ind w:left="284" w:hanging="284"/>
      </w:pPr>
      <w:r>
        <w:t xml:space="preserve">Apprise students, parents and the potential stakeholders about various cruxes involved in the SCET admission cycle. </w:t>
      </w:r>
    </w:p>
    <w:p w:rsidR="009247DE" w:rsidRDefault="009247DE" w:rsidP="009247DE">
      <w:pPr>
        <w:pStyle w:val="ListParagraph"/>
        <w:numPr>
          <w:ilvl w:val="2"/>
          <w:numId w:val="106"/>
        </w:numPr>
        <w:ind w:left="284" w:hanging="284"/>
      </w:pPr>
      <w:r>
        <w:t>Outline the institute’s strategic objectives.</w:t>
      </w:r>
    </w:p>
    <w:p w:rsidR="009247DE" w:rsidRDefault="009247DE" w:rsidP="009247DE">
      <w:pPr>
        <w:pStyle w:val="ListParagraph"/>
        <w:numPr>
          <w:ilvl w:val="2"/>
          <w:numId w:val="106"/>
        </w:numPr>
        <w:ind w:left="284" w:hanging="284"/>
      </w:pPr>
      <w:r>
        <w:t>Ensure compliance of the regulatory norms prescribed by Higher Education Commission (HEC), Pakistan Engineering Council (PEC) and the University of Engineering and Technology (UET), Taxila.</w:t>
      </w:r>
    </w:p>
    <w:p w:rsidR="009247DE" w:rsidRDefault="009247DE" w:rsidP="009247DE">
      <w:pPr>
        <w:pStyle w:val="Heading2"/>
      </w:pPr>
      <w:bookmarkStart w:id="21" w:name="_Toc8826720"/>
      <w:r>
        <w:t>Scope</w:t>
      </w:r>
      <w:bookmarkEnd w:id="21"/>
    </w:p>
    <w:p w:rsidR="009247DE" w:rsidRDefault="009247DE" w:rsidP="009247DE">
      <w:r>
        <w:t xml:space="preserve">The policy outlined here applies to SCET and relevant admission staff is highly anticipated to ensure its compliance. Also, the policy applies to all potential students who aspire to secure admission in SCET. Any subsequent academic regulations relating to SCET admissions must reflect the salient features of the Admission Policy. </w:t>
      </w:r>
    </w:p>
    <w:p w:rsidR="009247DE" w:rsidRDefault="009247DE" w:rsidP="009247DE">
      <w:pPr>
        <w:pStyle w:val="Heading2"/>
      </w:pPr>
      <w:bookmarkStart w:id="22" w:name="_Toc8826721"/>
      <w:r>
        <w:t>Admission Cycle</w:t>
      </w:r>
      <w:bookmarkEnd w:id="22"/>
    </w:p>
    <w:p w:rsidR="009247DE" w:rsidRDefault="009247DE" w:rsidP="009247DE">
      <w:r>
        <w:t xml:space="preserve">As per SCET regulations, the College Academic Council (CAC) issues an academic calendar at the start of year. The academic calendar signifies the start dates and end date of the admission process. Normally, the admission cycle commences before start of Fall semester. Admission campaign includes advertisement in print media and outreach program. </w:t>
      </w:r>
    </w:p>
    <w:p w:rsidR="009247DE" w:rsidRDefault="009247DE" w:rsidP="009247DE">
      <w:r>
        <w:lastRenderedPageBreak/>
        <w:t xml:space="preserve">Potential applicants nee to either download the application form from SCET website or obtain it by order SCET prospectus. It is strongly recommended for the applicants to apply well in time as late applications are not considered. </w:t>
      </w:r>
    </w:p>
    <w:p w:rsidR="009247DE" w:rsidRDefault="009247DE" w:rsidP="009247DE">
      <w:pPr>
        <w:pStyle w:val="Heading2"/>
      </w:pPr>
      <w:bookmarkStart w:id="23" w:name="_Toc8826722"/>
      <w:r>
        <w:t>Admission Office</w:t>
      </w:r>
      <w:bookmarkEnd w:id="23"/>
    </w:p>
    <w:p w:rsidR="009247DE" w:rsidRDefault="009247DE" w:rsidP="009247DE">
      <w:r>
        <w:t>In order to enable a smooth admission cycle, there is a dedicated Admission Office at SCET. Admission Coordinator, or his designate, initiates, controls and monitors the overall admission process. Prior to initiating the admission cycle, an admission committee, comprising of senior SCET faculty-members, is launched. The committee is responsible to design the admission prospectus and print-media advertisements. Further, after the successful culmination of admission drive, admission reports are to be submitted.</w:t>
      </w:r>
    </w:p>
    <w:p w:rsidR="009247DE" w:rsidRDefault="009247DE" w:rsidP="009247DE">
      <w:pPr>
        <w:pStyle w:val="Heading2"/>
      </w:pPr>
      <w:bookmarkStart w:id="24" w:name="_Toc8826723"/>
      <w:r>
        <w:t>Application Form</w:t>
      </w:r>
      <w:bookmarkEnd w:id="24"/>
    </w:p>
    <w:p w:rsidR="009247DE" w:rsidRDefault="009247DE" w:rsidP="009247DE">
      <w:r>
        <w:t>Potential applicants aspiring to secure admission in SCET can obtain the application form from SCET website (www.scetwah.eu.pk). Prospectus, along with application form, can be ordered by post. Duly filled application form should be accompanied by following documents and the application processing fee (not refundable/transferable):</w:t>
      </w:r>
    </w:p>
    <w:p w:rsidR="009247DE" w:rsidRDefault="009247DE" w:rsidP="009247DE">
      <w:r>
        <w:t>a.</w:t>
      </w:r>
      <w:r>
        <w:tab/>
        <w:t>Two photographs (attested on the back side)</w:t>
      </w:r>
    </w:p>
    <w:p w:rsidR="009247DE" w:rsidRDefault="009247DE" w:rsidP="009247DE">
      <w:r>
        <w:t>b.</w:t>
      </w:r>
      <w:r>
        <w:tab/>
        <w:t>Attested copies of all academic credentials (SSC, HSSC and/or BSc)</w:t>
      </w:r>
    </w:p>
    <w:p w:rsidR="009247DE" w:rsidRDefault="009247DE" w:rsidP="009247DE">
      <w:r>
        <w:t>c.</w:t>
      </w:r>
      <w:r>
        <w:tab/>
        <w:t>Character certificate from the institution last attended</w:t>
      </w:r>
    </w:p>
    <w:p w:rsidR="009247DE" w:rsidRDefault="009247DE" w:rsidP="009247DE">
      <w:r>
        <w:t>Equivalence certificate from IBCC, in case of qualifications other than SSC and HSSC.</w:t>
      </w:r>
    </w:p>
    <w:p w:rsidR="009247DE" w:rsidRDefault="009247DE" w:rsidP="009247DE">
      <w:pPr>
        <w:pStyle w:val="Heading2"/>
      </w:pPr>
      <w:bookmarkStart w:id="25" w:name="_Toc8826724"/>
      <w:r>
        <w:t>Admission Entry Requirements</w:t>
      </w:r>
      <w:bookmarkEnd w:id="25"/>
    </w:p>
    <w:p w:rsidR="009247DE" w:rsidRDefault="009247DE" w:rsidP="009247DE">
      <w:r>
        <w:t xml:space="preserve">SCET has laid out a set of entry requirements which must be fulfilled by the aspiring candidates. The requirements state the minimum threshold level of knowledge and competence that can ensure attainment of degree requirements. At SCET, prior to initiating the admission cycle, consent about the admission criteria is ascertained from each of the academic departments. </w:t>
      </w:r>
    </w:p>
    <w:p w:rsidR="009247DE" w:rsidRDefault="009247DE" w:rsidP="009247DE">
      <w:pPr>
        <w:pStyle w:val="Heading3"/>
      </w:pPr>
      <w:bookmarkStart w:id="26" w:name="_Toc8826725"/>
      <w:r>
        <w:lastRenderedPageBreak/>
        <w:t>Eligibility</w:t>
      </w:r>
      <w:bookmarkEnd w:id="26"/>
    </w:p>
    <w:p w:rsidR="009247DE" w:rsidRDefault="009247DE" w:rsidP="009247DE">
      <w:r>
        <w:t>An applicant seeking admission in the engineering programs must meet the following criteria:</w:t>
      </w:r>
    </w:p>
    <w:p w:rsidR="009247DE" w:rsidRDefault="009247DE" w:rsidP="009247DE">
      <w:pPr>
        <w:pStyle w:val="ListParagraph"/>
        <w:numPr>
          <w:ilvl w:val="0"/>
          <w:numId w:val="103"/>
        </w:numPr>
      </w:pPr>
      <w:r>
        <w:t>S/he should have passed the intermediate (pre-engineering) exam from a recognized educational board.</w:t>
      </w:r>
    </w:p>
    <w:p w:rsidR="009247DE" w:rsidRDefault="009247DE" w:rsidP="009247DE">
      <w:pPr>
        <w:pStyle w:val="ListParagraph"/>
        <w:numPr>
          <w:ilvl w:val="0"/>
          <w:numId w:val="103"/>
        </w:numPr>
      </w:pPr>
      <w:r>
        <w:t>S/he should have obtained a minimum of 60% marks in the intermediate (pre-engineering) examinations.</w:t>
      </w:r>
    </w:p>
    <w:p w:rsidR="009247DE" w:rsidRDefault="009247DE" w:rsidP="009247DE">
      <w:pPr>
        <w:pStyle w:val="ListParagraph"/>
        <w:numPr>
          <w:ilvl w:val="0"/>
          <w:numId w:val="103"/>
        </w:numPr>
      </w:pPr>
      <w:r>
        <w:t>S/he must be medically fit enough to undertake engineering studies in an unhindered manner. A medical certificate issued by a registered medical practitioner is to be produced at the time of admission.</w:t>
      </w:r>
    </w:p>
    <w:p w:rsidR="009247DE" w:rsidRDefault="009247DE" w:rsidP="009247DE">
      <w:pPr>
        <w:pStyle w:val="ListParagraph"/>
        <w:numPr>
          <w:ilvl w:val="0"/>
          <w:numId w:val="103"/>
        </w:numPr>
      </w:pPr>
      <w:r>
        <w:t>S/he must have passed either the engineering entrance test offered by a University of Engineering and Technology (UET) or National Aptitude Test (NAT) offered by the National Testing Service.</w:t>
      </w:r>
    </w:p>
    <w:p w:rsidR="009247DE" w:rsidRDefault="009247DE" w:rsidP="009247DE">
      <w:pPr>
        <w:pStyle w:val="Heading3"/>
      </w:pPr>
      <w:bookmarkStart w:id="27" w:name="_Toc8826726"/>
      <w:r>
        <w:t>Qualification Equivalence</w:t>
      </w:r>
      <w:bookmarkEnd w:id="27"/>
    </w:p>
    <w:p w:rsidR="009247DE" w:rsidRDefault="009247DE" w:rsidP="009247DE">
      <w:r>
        <w:t>In case the candidate does not hold HSSC in Pre-Engineering, s/he must possess a valid score in any of the following equivalent qualifications:</w:t>
      </w:r>
    </w:p>
    <w:p w:rsidR="009247DE" w:rsidRDefault="009247DE" w:rsidP="009247DE">
      <w:pPr>
        <w:pStyle w:val="ListParagraph"/>
        <w:numPr>
          <w:ilvl w:val="0"/>
          <w:numId w:val="104"/>
        </w:numPr>
      </w:pPr>
      <w:r>
        <w:t>S/he must have passed either the engineering entrance test offered by a University of Engineering and Technology (UET) or National Aptitude Test (NAT) offered by the National Testing Service.</w:t>
      </w:r>
    </w:p>
    <w:p w:rsidR="009247DE" w:rsidRDefault="009247DE" w:rsidP="009247DE">
      <w:pPr>
        <w:pStyle w:val="ListParagraph"/>
        <w:numPr>
          <w:ilvl w:val="0"/>
          <w:numId w:val="104"/>
        </w:numPr>
      </w:pPr>
      <w:r>
        <w:t>Cambridge Overseas Higher School Certificate with Physics, chemistry and Mathematics.</w:t>
      </w:r>
    </w:p>
    <w:p w:rsidR="009247DE" w:rsidRDefault="009247DE" w:rsidP="009247DE">
      <w:pPr>
        <w:pStyle w:val="ListParagraph"/>
        <w:numPr>
          <w:ilvl w:val="0"/>
          <w:numId w:val="104"/>
        </w:numPr>
      </w:pPr>
      <w:r>
        <w:t>British General Certificate of Education (Advance Level) with Physics, Chemistry and Mathematics.</w:t>
      </w:r>
    </w:p>
    <w:p w:rsidR="009247DE" w:rsidRDefault="009247DE" w:rsidP="009247DE">
      <w:pPr>
        <w:pStyle w:val="ListParagraph"/>
        <w:numPr>
          <w:ilvl w:val="0"/>
          <w:numId w:val="104"/>
        </w:numPr>
      </w:pPr>
      <w:r>
        <w:t>Diploma of Associate Engineer (DAE) in relevant technology from a technical board duly recognize by UET Taxila.</w:t>
      </w:r>
    </w:p>
    <w:p w:rsidR="009247DE" w:rsidRDefault="009247DE" w:rsidP="009247DE">
      <w:pPr>
        <w:pStyle w:val="ListParagraph"/>
        <w:numPr>
          <w:ilvl w:val="0"/>
          <w:numId w:val="104"/>
        </w:numPr>
      </w:pPr>
      <w:r>
        <w:t>F.Sc. (Pre-medical) with Mathematics as an additional subject.</w:t>
      </w:r>
    </w:p>
    <w:p w:rsidR="009247DE" w:rsidRDefault="009247DE" w:rsidP="009247DE">
      <w:pPr>
        <w:pStyle w:val="ListParagraph"/>
        <w:numPr>
          <w:ilvl w:val="0"/>
          <w:numId w:val="104"/>
        </w:numPr>
      </w:pPr>
      <w:r>
        <w:t>American High School Graduation (HSG) Diploma.</w:t>
      </w:r>
    </w:p>
    <w:p w:rsidR="009247DE" w:rsidRDefault="009247DE" w:rsidP="009247DE">
      <w:pPr>
        <w:pStyle w:val="ListParagraph"/>
        <w:numPr>
          <w:ilvl w:val="0"/>
          <w:numId w:val="104"/>
        </w:numPr>
      </w:pPr>
      <w:r>
        <w:t>Any other equivalent credential accepted by Inter Board Committee of Chairman (IBCC).</w:t>
      </w:r>
    </w:p>
    <w:p w:rsidR="009247DE" w:rsidRDefault="009247DE" w:rsidP="009247DE">
      <w:r>
        <w:t xml:space="preserve">Applications that arrive late, or those submitted by result-awaiting candidates, are not considered. </w:t>
      </w:r>
    </w:p>
    <w:p w:rsidR="009247DE" w:rsidRDefault="009247DE" w:rsidP="009247DE">
      <w:pPr>
        <w:pStyle w:val="Heading2"/>
      </w:pPr>
      <w:bookmarkStart w:id="28" w:name="_Toc8826727"/>
      <w:r>
        <w:lastRenderedPageBreak/>
        <w:t>Merit Formulation</w:t>
      </w:r>
      <w:bookmarkEnd w:id="28"/>
    </w:p>
    <w:p w:rsidR="009247DE" w:rsidRDefault="009247DE" w:rsidP="009247DE">
      <w:r>
        <w:t xml:space="preserve">SCET adopts a transparent merit formulation methodology. The methodology is in line with requirements of UET Taxila, Higher Education Commission (HEC) and Pakistan Engineering Council (PEC). In order to finalize and sort merit lists, a weighted sum approach is utilized.  </w:t>
      </w:r>
    </w:p>
    <w:p w:rsidR="009247DE" w:rsidRPr="00236E4D" w:rsidRDefault="009247DE" w:rsidP="009247DE">
      <w:pPr>
        <w:pStyle w:val="Heading3"/>
      </w:pPr>
      <w:bookmarkStart w:id="29" w:name="_Toc8826728"/>
      <w:r>
        <w:t>Applying on the B</w:t>
      </w:r>
      <w:r w:rsidRPr="00236E4D">
        <w:t>asis of Intermediate</w:t>
      </w:r>
      <w:bookmarkEnd w:id="29"/>
    </w:p>
    <w:p w:rsidR="009247DE" w:rsidRDefault="009247DE" w:rsidP="009247DE">
      <w:pPr>
        <w:pStyle w:val="ListParagraph"/>
        <w:numPr>
          <w:ilvl w:val="0"/>
          <w:numId w:val="105"/>
        </w:numPr>
      </w:pPr>
      <w:r>
        <w:t xml:space="preserve">In case of a candidate applying on the basis of Higher Secondary School Certificate (HSSC) Pre-Engineering or Diploma of Associate Engineer (DAE), the weightages are assigned as follows: Admission Test Score: 30%, HSSC or DAE Marks: 70%. </w:t>
      </w:r>
    </w:p>
    <w:p w:rsidR="009247DE" w:rsidRDefault="009247DE" w:rsidP="009247DE">
      <w:pPr>
        <w:pStyle w:val="ListParagraph"/>
        <w:numPr>
          <w:ilvl w:val="0"/>
          <w:numId w:val="92"/>
        </w:numPr>
      </w:pPr>
      <w:r>
        <w:t xml:space="preserve">Same merit-formulation is followed for the candidates who opt for additional mathematics with HSSC Pre-Medical; however, marks in biology subjects are replaced by marks in mathematics.  </w:t>
      </w:r>
    </w:p>
    <w:p w:rsidR="009247DE" w:rsidRPr="00236E4D" w:rsidRDefault="009247DE" w:rsidP="009247DE">
      <w:pPr>
        <w:pStyle w:val="Heading3"/>
      </w:pPr>
      <w:bookmarkStart w:id="30" w:name="_Toc8826729"/>
      <w:r w:rsidRPr="00236E4D">
        <w:t>Applying on the basis of BSc</w:t>
      </w:r>
      <w:bookmarkEnd w:id="30"/>
    </w:p>
    <w:p w:rsidR="009247DE" w:rsidRDefault="009247DE" w:rsidP="009247DE">
      <w:r>
        <w:t xml:space="preserve">If a candidate holds BSc, in addition to HSSC (Pre-Engineering), the components weigh as follows: Admission Test Score: 30%, HSSC: 35%, B.SC: 35%. </w:t>
      </w:r>
    </w:p>
    <w:p w:rsidR="009247DE" w:rsidRDefault="009247DE" w:rsidP="009247DE">
      <w:pPr>
        <w:pStyle w:val="Heading2"/>
      </w:pPr>
      <w:bookmarkStart w:id="31" w:name="_Toc8826730"/>
      <w:r>
        <w:t>Hafiz-e-Quran Credit</w:t>
      </w:r>
      <w:bookmarkEnd w:id="31"/>
    </w:p>
    <w:p w:rsidR="009247DE" w:rsidRDefault="009247DE" w:rsidP="009247DE">
      <w:r>
        <w:t xml:space="preserve">Hafiz-e-Quran candidates can claim an additional 20 marks in the overall merit. Eligible candidates should provide a certificate issued from a recognized institute. </w:t>
      </w:r>
    </w:p>
    <w:p w:rsidR="009247DE" w:rsidRDefault="009247DE" w:rsidP="009247DE">
      <w:pPr>
        <w:pStyle w:val="Heading2"/>
      </w:pPr>
      <w:bookmarkStart w:id="32" w:name="_Toc8826731"/>
      <w:r>
        <w:t>Tie in Merit List</w:t>
      </w:r>
      <w:bookmarkEnd w:id="32"/>
    </w:p>
    <w:p w:rsidR="009247DE" w:rsidRDefault="009247DE" w:rsidP="009247DE">
      <w:r>
        <w:t>Since a large number of students apply to SCET every year, the situation of tie (two or more candidates earning the same score) is not unusual. Then, the candidate who has obtained maximum marks in matriculation is prioritized. In case of further tie, the eldest one is slotted.</w:t>
      </w:r>
    </w:p>
    <w:p w:rsidR="009247DE" w:rsidRDefault="009247DE" w:rsidP="009247DE">
      <w:pPr>
        <w:pStyle w:val="Heading2"/>
      </w:pPr>
      <w:bookmarkStart w:id="33" w:name="_Toc8826732"/>
      <w:r>
        <w:t>Choice of Discipline</w:t>
      </w:r>
      <w:bookmarkEnd w:id="33"/>
    </w:p>
    <w:p w:rsidR="009247DE" w:rsidRDefault="009247DE" w:rsidP="009247DE">
      <w:r>
        <w:t xml:space="preserve">When applying for admission, candidates are required to mention their intended academic discipline in the order of preference. Admission, however, is subject to </w:t>
      </w:r>
      <w:r>
        <w:lastRenderedPageBreak/>
        <w:t xml:space="preserve">position in merit and available seats. Once granted admission, later, a student can request to change his/her discipline. </w:t>
      </w:r>
    </w:p>
    <w:p w:rsidR="009247DE" w:rsidRDefault="009247DE" w:rsidP="009247DE">
      <w:pPr>
        <w:pStyle w:val="Heading2"/>
      </w:pPr>
      <w:bookmarkStart w:id="34" w:name="_Toc8826733"/>
      <w:r>
        <w:t>No Discrimination Policy</w:t>
      </w:r>
      <w:bookmarkEnd w:id="34"/>
    </w:p>
    <w:p w:rsidR="009247DE" w:rsidRDefault="009247DE" w:rsidP="009247DE">
      <w:r>
        <w:t xml:space="preserve">SCET believes in an egalitarian approach and has a ‘zero tolerance’ policy for all sorts of discrimination. Admission merit is finalized in a transparent manner and the process does not pay heed to race, socioeconomic status, gender or any other factor. </w:t>
      </w:r>
    </w:p>
    <w:p w:rsidR="009247DE" w:rsidRDefault="009247DE" w:rsidP="009247DE">
      <w:pPr>
        <w:pStyle w:val="Heading2"/>
      </w:pPr>
      <w:bookmarkStart w:id="35" w:name="_Toc8826734"/>
      <w:r>
        <w:t>Student Registration</w:t>
      </w:r>
      <w:bookmarkEnd w:id="35"/>
    </w:p>
    <w:p w:rsidR="009247DE" w:rsidRDefault="009247DE" w:rsidP="009247DE">
      <w:r>
        <w:t>For registration in the SCET record, it is mandatory for a student to possess government-issued identification document, such as Computerized National Identity Card (CNIC), Form B or National Identity Card for Overseas Pakistanis (NICOP). While registering, the registrar office considers the candidate’s name stated in SSC, or IBCC equivalence certificate.</w:t>
      </w:r>
    </w:p>
    <w:p w:rsidR="009247DE" w:rsidRDefault="009247DE" w:rsidP="009247DE">
      <w:pPr>
        <w:pStyle w:val="Heading2"/>
      </w:pPr>
      <w:bookmarkStart w:id="36" w:name="_Toc8826735"/>
      <w:r>
        <w:t>New Student Orientation</w:t>
      </w:r>
      <w:bookmarkEnd w:id="36"/>
    </w:p>
    <w:p w:rsidR="009247DE" w:rsidRDefault="009247DE" w:rsidP="009247DE">
      <w:r>
        <w:t xml:space="preserve">For new inductees, SCET organizes an orientation week. It is an opportunity to familiarize the new comers with academic regulations, departmental policies and the learning environment etc. It is strongly encouraged to actively participate in the activities of the orientation week. </w:t>
      </w:r>
    </w:p>
    <w:p w:rsidR="009247DE" w:rsidRDefault="009247DE" w:rsidP="009247DE">
      <w:pPr>
        <w:pStyle w:val="Heading2"/>
      </w:pPr>
      <w:bookmarkStart w:id="37" w:name="_Toc8826736"/>
      <w:r>
        <w:t>Timely Payment of Fee</w:t>
      </w:r>
      <w:bookmarkEnd w:id="37"/>
    </w:p>
    <w:p w:rsidR="009247DE" w:rsidRDefault="009247DE" w:rsidP="009247DE">
      <w:r>
        <w:t>Student, once admitted, must ensure timely deposition of dues. Any lapse in clearing the dues will result in cancellation of studentship. A student who has deposited the fee but later intend to cancel the admission can request for a refund. SCET entertains request for refund up to a certain period.</w:t>
      </w:r>
    </w:p>
    <w:p w:rsidR="009247DE" w:rsidRDefault="009247DE" w:rsidP="009247DE">
      <w:pPr>
        <w:pStyle w:val="Heading2"/>
      </w:pPr>
      <w:bookmarkStart w:id="38" w:name="_Toc8826737"/>
      <w:r>
        <w:t>Adherence to the Attendance Policy</w:t>
      </w:r>
      <w:bookmarkEnd w:id="38"/>
    </w:p>
    <w:p w:rsidR="009247DE" w:rsidRDefault="009247DE" w:rsidP="009247DE">
      <w:r>
        <w:t>It is anticipated that the admitted students will maintain a minimum of 75% of the attendance requirement. Failure to maintain the attendance requirement earns the student ‘Short Attendance (SA)’ Grade, which bars the candidate to appear in the final-semester examinations.</w:t>
      </w:r>
    </w:p>
    <w:p w:rsidR="009247DE" w:rsidRDefault="009247DE" w:rsidP="009247DE">
      <w:pPr>
        <w:pStyle w:val="Heading2"/>
      </w:pPr>
      <w:bookmarkStart w:id="39" w:name="_Toc8826738"/>
      <w:r>
        <w:lastRenderedPageBreak/>
        <w:t>Undertaking</w:t>
      </w:r>
      <w:bookmarkEnd w:id="39"/>
    </w:p>
    <w:p w:rsidR="009247DE" w:rsidRDefault="009247DE" w:rsidP="009247DE">
      <w:r>
        <w:t>All students admitted to SCET must ensure the administration to strictly abide by SCET regulation and code of conduct. A written undertaking drafted on a Rs 20 stamp paper is to be produced at the time of admission.</w:t>
      </w:r>
    </w:p>
    <w:p w:rsidR="009247DE" w:rsidRDefault="009247DE" w:rsidP="009247DE">
      <w:pPr>
        <w:pStyle w:val="Heading2"/>
      </w:pPr>
      <w:bookmarkStart w:id="40" w:name="_Toc8826739"/>
      <w:r>
        <w:t>Criminal Conviction</w:t>
      </w:r>
      <w:bookmarkEnd w:id="40"/>
    </w:p>
    <w:p w:rsidR="009247DE" w:rsidRDefault="009247DE" w:rsidP="009247DE">
      <w:r>
        <w:t xml:space="preserve">SCET does not tolerate an environment that can tarnish its repute. Therefore, applicants who are convicted of any criminal offence are obliged to intimate SCET administration. Any attempt to conceal such facts will invite the strictest legal action from SCET. </w:t>
      </w:r>
    </w:p>
    <w:p w:rsidR="009247DE" w:rsidRDefault="009247DE" w:rsidP="009247DE">
      <w:pPr>
        <w:pStyle w:val="Heading2"/>
      </w:pPr>
      <w:bookmarkStart w:id="41" w:name="_Toc8826740"/>
      <w:r>
        <w:t>Incomplete/False Information</w:t>
      </w:r>
      <w:bookmarkEnd w:id="41"/>
    </w:p>
    <w:p w:rsidR="009247DE" w:rsidRDefault="009247DE" w:rsidP="009247DE">
      <w:r>
        <w:t>SCET has the right to verify authenticity of documents submitted at the time of admission. In case any attempt to dupe SCET with incomplete or forged information is detected, strict disciplinary action will be taken. Even if the perpetrator has progressed to the final stages of a degree program, the degree will be cancelled.</w:t>
      </w:r>
    </w:p>
    <w:p w:rsidR="009247DE" w:rsidRDefault="009247DE" w:rsidP="009247DE">
      <w:pPr>
        <w:pStyle w:val="Heading2"/>
      </w:pPr>
      <w:bookmarkStart w:id="42" w:name="_Toc8826741"/>
      <w:r>
        <w:t>Policy Prerogative</w:t>
      </w:r>
      <w:bookmarkEnd w:id="42"/>
    </w:p>
    <w:p w:rsidR="009247DE" w:rsidRDefault="009247DE" w:rsidP="009247DE">
      <w:r>
        <w:t xml:space="preserve">Since, it is imperative to continuously monitor and review the admission practices, SCET reserves the right to amend its admission policy from time to time. Moreover, it is prerogative of SCET to select the best suitable candidate. </w:t>
      </w:r>
    </w:p>
    <w:p w:rsidR="009247DE" w:rsidRDefault="009247DE" w:rsidP="009247DE">
      <w:pPr>
        <w:pStyle w:val="Heading2"/>
      </w:pPr>
      <w:bookmarkStart w:id="43" w:name="_Toc8826742"/>
      <w:r>
        <w:t>Conclusion</w:t>
      </w:r>
      <w:bookmarkEnd w:id="43"/>
    </w:p>
    <w:p w:rsidR="009247DE" w:rsidRDefault="009247DE" w:rsidP="009247DE">
      <w:r>
        <w:t>SCET follows a transparent admission process. The Admission Policy lays out a solid framework that reflects the procedural imperatives of admissions at SCET. It is expected to assist potential stakeholders in their admission-related queries and relevant information.</w:t>
      </w:r>
    </w:p>
    <w:p w:rsidR="009F17FC" w:rsidRDefault="009F17FC">
      <w:pPr>
        <w:suppressAutoHyphens w:val="0"/>
        <w:autoSpaceDN/>
        <w:spacing w:before="0" w:after="0" w:line="240" w:lineRule="auto"/>
        <w:jc w:val="left"/>
        <w:textAlignment w:val="auto"/>
      </w:pPr>
      <w:r>
        <w:br w:type="page"/>
      </w:r>
    </w:p>
    <w:p w:rsidR="009F17FC" w:rsidRDefault="009F17FC" w:rsidP="009F17FC">
      <w:pPr>
        <w:pStyle w:val="Heading1"/>
      </w:pPr>
      <w:bookmarkStart w:id="44" w:name="_Toc8826743"/>
      <w:r>
        <w:lastRenderedPageBreak/>
        <w:t>Appointment of Examiner for Practical Exam</w:t>
      </w:r>
      <w:r w:rsidR="00B00A4A">
        <w:t>inations</w:t>
      </w:r>
      <w:bookmarkEnd w:id="44"/>
    </w:p>
    <w:p w:rsidR="009F17FC" w:rsidRDefault="009F17FC" w:rsidP="009F17FC">
      <w:pPr>
        <w:pStyle w:val="Heading2"/>
      </w:pPr>
      <w:bookmarkStart w:id="45" w:name="_Toc8826744"/>
      <w:r>
        <w:t>Introduction</w:t>
      </w:r>
      <w:bookmarkEnd w:id="45"/>
    </w:p>
    <w:p w:rsidR="009F17FC" w:rsidRDefault="009F17FC" w:rsidP="009F17FC">
      <w:r>
        <w:t>In Swedish College of Engineering and Technology (SCET), Wah Cantt, the curriculum is designed in a way to maximize the application of engineering knowledge so as to solve the real-world problems in a cutting-edge manner. Therefore, all efforts are made to assure the efficacy of laboratory courses. The final-exam of a laboratory-course is assessed by a panel, which include internal as well as external examiners. This has been done to ensure neutrality and comply with the prescribed regulations.</w:t>
      </w:r>
    </w:p>
    <w:p w:rsidR="009F17FC" w:rsidRDefault="009F17FC" w:rsidP="009F17FC">
      <w:pPr>
        <w:pStyle w:val="Heading2"/>
      </w:pPr>
      <w:bookmarkStart w:id="46" w:name="_Toc8826745"/>
      <w:r>
        <w:t>Objectives</w:t>
      </w:r>
      <w:bookmarkEnd w:id="46"/>
    </w:p>
    <w:p w:rsidR="009F17FC" w:rsidRDefault="009F17FC" w:rsidP="009F17FC">
      <w:r>
        <w:t>The objectives of the Policy on Appointment of Examiner for Practical Examinations are to:</w:t>
      </w:r>
    </w:p>
    <w:p w:rsidR="009F17FC" w:rsidRDefault="009F17FC" w:rsidP="009F17FC">
      <w:pPr>
        <w:pStyle w:val="ListParagraph"/>
        <w:numPr>
          <w:ilvl w:val="0"/>
          <w:numId w:val="143"/>
        </w:numPr>
      </w:pPr>
      <w:r>
        <w:t>Apprise SCET faculty and students about the regulations concerning appointment of examiners for the laboratory-based courses.</w:t>
      </w:r>
    </w:p>
    <w:p w:rsidR="009F17FC" w:rsidRDefault="009F17FC" w:rsidP="009F17FC">
      <w:pPr>
        <w:pStyle w:val="ListParagraph"/>
        <w:numPr>
          <w:ilvl w:val="0"/>
          <w:numId w:val="143"/>
        </w:numPr>
      </w:pPr>
      <w:r>
        <w:t>Outline SCET’s efforts for unprejudiced assessments.</w:t>
      </w:r>
    </w:p>
    <w:p w:rsidR="009F17FC" w:rsidRDefault="009F17FC" w:rsidP="009F17FC">
      <w:pPr>
        <w:pStyle w:val="ListParagraph"/>
        <w:numPr>
          <w:ilvl w:val="0"/>
          <w:numId w:val="143"/>
        </w:numPr>
      </w:pPr>
      <w:r>
        <w:t>Ensure compliance of the regulations set by Pakistan Engineering Council and the University of Engineering and Technology (UET), Taxila.</w:t>
      </w:r>
    </w:p>
    <w:p w:rsidR="009F17FC" w:rsidRDefault="009F17FC" w:rsidP="009F17FC">
      <w:pPr>
        <w:pStyle w:val="Heading2"/>
      </w:pPr>
      <w:bookmarkStart w:id="47" w:name="_Toc8826746"/>
      <w:r>
        <w:t>Scope</w:t>
      </w:r>
      <w:bookmarkEnd w:id="47"/>
    </w:p>
    <w:p w:rsidR="009F17FC" w:rsidRDefault="009F17FC" w:rsidP="009F17FC">
      <w:r>
        <w:t>SCET Students and Faculty</w:t>
      </w:r>
    </w:p>
    <w:p w:rsidR="009F17FC" w:rsidRDefault="009F17FC" w:rsidP="009F17FC">
      <w:pPr>
        <w:pStyle w:val="Heading2"/>
      </w:pPr>
      <w:bookmarkStart w:id="48" w:name="_Toc8826747"/>
      <w:r>
        <w:t>Laboratory Course Overview</w:t>
      </w:r>
      <w:bookmarkEnd w:id="48"/>
    </w:p>
    <w:p w:rsidR="009F17FC" w:rsidRDefault="009F17FC" w:rsidP="009F17FC">
      <w:r>
        <w:t xml:space="preserve">Prior to commencement of a semester, course instructor and the concerned lab engineers coordinate and finalize the course breakdown. While the semester is in-progress both of the faculty-members assure compliance of the intended learning outcomes. Further, in each semester, a senior faculty-member is designated as Department Lab Coordinator. The coordinator pays frequent visits to the lab-sessions and update the Head of Department (HoD). </w:t>
      </w:r>
    </w:p>
    <w:p w:rsidR="009F17FC" w:rsidRDefault="009F17FC" w:rsidP="009F17FC"/>
    <w:p w:rsidR="009F17FC" w:rsidRDefault="009F17FC" w:rsidP="009F17FC">
      <w:pPr>
        <w:pStyle w:val="Heading2"/>
      </w:pPr>
      <w:bookmarkStart w:id="49" w:name="_Toc8826748"/>
      <w:r>
        <w:lastRenderedPageBreak/>
        <w:t>Relevant Terminologies</w:t>
      </w:r>
      <w:bookmarkEnd w:id="49"/>
    </w:p>
    <w:p w:rsidR="009F17FC" w:rsidRDefault="009F17FC" w:rsidP="009F17FC">
      <w:pPr>
        <w:pStyle w:val="ListParagraph"/>
        <w:numPr>
          <w:ilvl w:val="0"/>
          <w:numId w:val="109"/>
        </w:numPr>
        <w:ind w:left="284" w:hanging="284"/>
      </w:pPr>
      <w:r>
        <w:t>“External Examiner” means a person holding suitable qualifications in relevant discipline who is neither a teacher in the University nor has taught the subject to the class/section during the semester for which the examination is being held.</w:t>
      </w:r>
    </w:p>
    <w:p w:rsidR="009F17FC" w:rsidRDefault="009F17FC" w:rsidP="009F17FC">
      <w:pPr>
        <w:pStyle w:val="ListParagraph"/>
        <w:numPr>
          <w:ilvl w:val="0"/>
          <w:numId w:val="109"/>
        </w:numPr>
        <w:ind w:left="284" w:hanging="284"/>
      </w:pPr>
      <w:r>
        <w:t>“Internal Examiner” means the teacher/person appointed by the Competent Authority who has been teaching the subject to the class/section during the semester for which the examination is being conducted.</w:t>
      </w:r>
    </w:p>
    <w:p w:rsidR="009F17FC" w:rsidRDefault="009F17FC" w:rsidP="009F17FC">
      <w:pPr>
        <w:pStyle w:val="ListParagraph"/>
        <w:numPr>
          <w:ilvl w:val="0"/>
          <w:numId w:val="109"/>
        </w:numPr>
        <w:ind w:left="284" w:hanging="284"/>
      </w:pPr>
      <w:r>
        <w:t>“Neutral Examiner” means a teacher of the College holding suitable qualification in the relevant discipline who has not taught the subject to the class/section during the semester for which the examination is being held.</w:t>
      </w:r>
    </w:p>
    <w:p w:rsidR="009F17FC" w:rsidRDefault="009F17FC" w:rsidP="009F17FC">
      <w:pPr>
        <w:pStyle w:val="Heading2"/>
      </w:pPr>
      <w:bookmarkStart w:id="50" w:name="_Toc8826749"/>
      <w:r>
        <w:t>Final-Semester Exam</w:t>
      </w:r>
      <w:bookmarkEnd w:id="50"/>
    </w:p>
    <w:p w:rsidR="009F17FC" w:rsidRDefault="009F17FC" w:rsidP="009F17FC">
      <w:r>
        <w:t>In laboratory course, the oral/viva voce examination will be conducted jointly by the Course Teacher (i.e. Internal Examiner) and External/ Neutral Examiner. The examination is held in the last two weeks of a regular semester and last one week of summer semester. Student failed in practical or theory part is considered fail only in that part and will only repeat that part.</w:t>
      </w:r>
    </w:p>
    <w:p w:rsidR="009F17FC" w:rsidRDefault="009F17FC" w:rsidP="009F17FC">
      <w:pPr>
        <w:pStyle w:val="Heading2"/>
      </w:pPr>
      <w:bookmarkStart w:id="51" w:name="_Toc8826750"/>
      <w:r>
        <w:t>Examiner Role and Grading</w:t>
      </w:r>
      <w:bookmarkEnd w:id="51"/>
    </w:p>
    <w:p w:rsidR="009F17FC" w:rsidRDefault="009F17FC" w:rsidP="009F17FC">
      <w:pPr>
        <w:pStyle w:val="ListParagraph"/>
        <w:numPr>
          <w:ilvl w:val="0"/>
          <w:numId w:val="110"/>
        </w:numPr>
        <w:ind w:left="284" w:hanging="284"/>
      </w:pPr>
      <w:r>
        <w:t xml:space="preserve">The Internal and External/Neutral Examiners for a practical paper are appointed by the Principal SCET on the recommendations of the relevant Departmental Semester Committee. </w:t>
      </w:r>
    </w:p>
    <w:p w:rsidR="009F17FC" w:rsidRDefault="009F17FC" w:rsidP="009F17FC">
      <w:pPr>
        <w:pStyle w:val="ListParagraph"/>
        <w:numPr>
          <w:ilvl w:val="0"/>
          <w:numId w:val="110"/>
        </w:numPr>
        <w:ind w:left="284" w:hanging="284"/>
      </w:pPr>
      <w:r>
        <w:t>Upon finalization, the examiners are recommended to the Controller of Examinations Office, who issues the final notification.</w:t>
      </w:r>
    </w:p>
    <w:p w:rsidR="009F17FC" w:rsidRDefault="009F17FC" w:rsidP="009F17FC">
      <w:pPr>
        <w:pStyle w:val="ListParagraph"/>
        <w:numPr>
          <w:ilvl w:val="0"/>
          <w:numId w:val="110"/>
        </w:numPr>
        <w:ind w:left="284" w:hanging="284"/>
      </w:pPr>
      <w:r>
        <w:t>On the day final-exam of a lab-course is held, both Internal and External/Neutral Examiners need to assure presence in the respective laboratory.</w:t>
      </w:r>
    </w:p>
    <w:p w:rsidR="009F17FC" w:rsidRDefault="009F17FC" w:rsidP="009F17FC">
      <w:pPr>
        <w:pStyle w:val="ListParagraph"/>
        <w:numPr>
          <w:ilvl w:val="0"/>
          <w:numId w:val="110"/>
        </w:numPr>
        <w:ind w:left="284" w:hanging="284"/>
      </w:pPr>
      <w:r>
        <w:t>After the exam is held, the Internal Examiner furnishes the award list and submits it to the Controller of Examinations.</w:t>
      </w:r>
    </w:p>
    <w:p w:rsidR="009F17FC" w:rsidRDefault="009F17FC" w:rsidP="009F17FC"/>
    <w:p w:rsidR="009F17FC" w:rsidRDefault="009F17FC" w:rsidP="009F17FC">
      <w:pPr>
        <w:pStyle w:val="Heading2"/>
      </w:pPr>
      <w:bookmarkStart w:id="52" w:name="_Toc8826751"/>
      <w:r>
        <w:lastRenderedPageBreak/>
        <w:t>Conflicts</w:t>
      </w:r>
      <w:bookmarkEnd w:id="52"/>
    </w:p>
    <w:p w:rsidR="009F17FC" w:rsidRDefault="009F17FC" w:rsidP="009F17FC">
      <w:r>
        <w:t xml:space="preserve">In case of disagreement between the marks awarded by either of the examiners, the case is referred to the concerned Head of Department (HoD) who acts as an arbitrator. And when Head of Department (HoD) himself is the party, Principal SCET intercedes. </w:t>
      </w:r>
    </w:p>
    <w:p w:rsidR="009F17FC" w:rsidRDefault="009F17FC" w:rsidP="009F17FC">
      <w:pPr>
        <w:pStyle w:val="Heading2"/>
      </w:pPr>
      <w:bookmarkStart w:id="53" w:name="_Toc8826752"/>
      <w:r>
        <w:t>Relevant SCET Committee</w:t>
      </w:r>
      <w:bookmarkEnd w:id="53"/>
    </w:p>
    <w:p w:rsidR="009F17FC" w:rsidRDefault="009F17FC" w:rsidP="009F17FC">
      <w:r>
        <w:t>Each of the academic departments at SCET have a Departmental Semester Committee which comprises of the Head of Department (HoD) and up to three faculty-members. One of its primary responsibilities is to appoint neutral/external examiners for the laboratory examinations. Upon finalization of the exam-schedule, the committee convenes and, keeping in view the faculty workload and academic expertise, finalizes the roster, which is further intimated to Principal office.</w:t>
      </w:r>
    </w:p>
    <w:p w:rsidR="009F17FC" w:rsidRDefault="009F17FC" w:rsidP="009F17FC">
      <w:pPr>
        <w:pStyle w:val="Heading2"/>
      </w:pPr>
      <w:bookmarkStart w:id="54" w:name="_Toc8826753"/>
      <w:r>
        <w:t>Policy Prerogative</w:t>
      </w:r>
      <w:bookmarkEnd w:id="54"/>
    </w:p>
    <w:p w:rsidR="009F17FC" w:rsidRDefault="009F17FC" w:rsidP="009F17FC">
      <w:r>
        <w:t>SCET reserves the right to revise, amend or revoke the policy any time with or without prior intimation.</w:t>
      </w:r>
    </w:p>
    <w:p w:rsidR="009F17FC" w:rsidRDefault="009F17FC" w:rsidP="009F17FC">
      <w:pPr>
        <w:pStyle w:val="Heading2"/>
      </w:pPr>
      <w:bookmarkStart w:id="55" w:name="_Toc8826754"/>
      <w:r>
        <w:t>Conclusion</w:t>
      </w:r>
      <w:bookmarkEnd w:id="55"/>
    </w:p>
    <w:p w:rsidR="009F17FC" w:rsidRDefault="009F17FC" w:rsidP="009F17FC">
      <w:r>
        <w:t>A course’s laboratory component aids the development of practical skillset vital for an engineering graduate. Its delivery as well as the assessments demands rigorous attention. The policy of appointing multiple examiners is a step to assure neutrality and facilitate inter-faculty coordination.</w:t>
      </w:r>
    </w:p>
    <w:p w:rsidR="00191CCA" w:rsidRDefault="00191CCA">
      <w:pPr>
        <w:suppressAutoHyphens w:val="0"/>
        <w:autoSpaceDN/>
        <w:spacing w:before="0" w:after="0" w:line="240" w:lineRule="auto"/>
        <w:jc w:val="left"/>
        <w:textAlignment w:val="auto"/>
      </w:pPr>
      <w:r>
        <w:br w:type="page"/>
      </w:r>
    </w:p>
    <w:p w:rsidR="00191CCA" w:rsidRDefault="00191CCA" w:rsidP="00191CCA">
      <w:pPr>
        <w:pStyle w:val="Heading1"/>
      </w:pPr>
      <w:bookmarkStart w:id="56" w:name="_Toc8826755"/>
      <w:r>
        <w:lastRenderedPageBreak/>
        <w:t>Assessment and Updation of Program Learning Outcomes</w:t>
      </w:r>
      <w:bookmarkEnd w:id="56"/>
    </w:p>
    <w:p w:rsidR="00191CCA" w:rsidRDefault="00191CCA" w:rsidP="00191CCA">
      <w:pPr>
        <w:pStyle w:val="Heading2"/>
      </w:pPr>
      <w:bookmarkStart w:id="57" w:name="_Toc8826756"/>
      <w:r>
        <w:t>Introduction</w:t>
      </w:r>
      <w:bookmarkEnd w:id="57"/>
    </w:p>
    <w:p w:rsidR="00191CCA" w:rsidRDefault="00191CCA" w:rsidP="00191CCA">
      <w:r>
        <w:t xml:space="preserve">Swedish College of Engineering and Technology (SCET), Wah Cantt, in continuation of its quest to impart impactful engineering education, has always prioritized acquisition of learning outcomes. Program Learning Outcomes (PLO) are intended to assure attainment of skillset essential for an engineering graduate in the international competitive environment. At SCET, prior to the commencement of a semester, courses allocations are made and the PLOs are finalized. Then, PLOs are assessed continuously and the attainment record is made available to students, faculty and the Head of Department (HoD). Attainment and assessment of PLOs promises a quality education scenario. </w:t>
      </w:r>
    </w:p>
    <w:p w:rsidR="00191CCA" w:rsidRDefault="00191CCA" w:rsidP="00191CCA">
      <w:pPr>
        <w:pStyle w:val="Heading2"/>
      </w:pPr>
      <w:bookmarkStart w:id="58" w:name="_Toc8826757"/>
      <w:r>
        <w:t>Objectives</w:t>
      </w:r>
      <w:bookmarkEnd w:id="58"/>
    </w:p>
    <w:p w:rsidR="00191CCA" w:rsidRDefault="00191CCA" w:rsidP="00191CCA">
      <w:r>
        <w:t>The objectives of the Policy on Assessment and Updation of Program Learning Outcomes (PLO) are to:</w:t>
      </w:r>
    </w:p>
    <w:p w:rsidR="00191CCA" w:rsidRDefault="00191CCA" w:rsidP="00191CCA">
      <w:pPr>
        <w:pStyle w:val="ListParagraph"/>
        <w:numPr>
          <w:ilvl w:val="0"/>
          <w:numId w:val="122"/>
        </w:numPr>
      </w:pPr>
      <w:r>
        <w:t>Apprise potential stakeholders about the assessment procedure of the PLOs.</w:t>
      </w:r>
    </w:p>
    <w:p w:rsidR="00191CCA" w:rsidRDefault="00191CCA" w:rsidP="00191CCA">
      <w:pPr>
        <w:pStyle w:val="ListParagraph"/>
        <w:numPr>
          <w:ilvl w:val="0"/>
          <w:numId w:val="122"/>
        </w:numPr>
      </w:pPr>
      <w:r>
        <w:t>Outline SCET’s commitment in making a smooth transition to Outcome-Based Education (OBE).</w:t>
      </w:r>
    </w:p>
    <w:p w:rsidR="00191CCA" w:rsidRDefault="00191CCA" w:rsidP="00191CCA">
      <w:pPr>
        <w:pStyle w:val="ListParagraph"/>
        <w:numPr>
          <w:ilvl w:val="0"/>
          <w:numId w:val="122"/>
        </w:numPr>
      </w:pPr>
      <w:r>
        <w:t>Stress the importance of PLOs.</w:t>
      </w:r>
    </w:p>
    <w:p w:rsidR="00191CCA" w:rsidRDefault="00191CCA" w:rsidP="00191CCA">
      <w:pPr>
        <w:pStyle w:val="ListParagraph"/>
        <w:numPr>
          <w:ilvl w:val="0"/>
          <w:numId w:val="122"/>
        </w:numPr>
      </w:pPr>
      <w:r>
        <w:t>Further enhance the quality engineering education in Pakistan.</w:t>
      </w:r>
    </w:p>
    <w:p w:rsidR="00191CCA" w:rsidRDefault="00191CCA" w:rsidP="00191CCA">
      <w:pPr>
        <w:pStyle w:val="Heading2"/>
      </w:pPr>
      <w:bookmarkStart w:id="59" w:name="_Toc8826758"/>
      <w:r>
        <w:t>Scope</w:t>
      </w:r>
      <w:bookmarkEnd w:id="59"/>
    </w:p>
    <w:p w:rsidR="00191CCA" w:rsidRDefault="00191CCA" w:rsidP="00191CCA">
      <w:r>
        <w:t>SCET faculty and students</w:t>
      </w:r>
    </w:p>
    <w:p w:rsidR="00191CCA" w:rsidRDefault="00191CCA" w:rsidP="00191CCA">
      <w:pPr>
        <w:pStyle w:val="Heading2"/>
      </w:pPr>
      <w:bookmarkStart w:id="60" w:name="_Toc8826759"/>
      <w:r>
        <w:t>Program Learning Outcomes (PLO)</w:t>
      </w:r>
      <w:bookmarkEnd w:id="60"/>
    </w:p>
    <w:p w:rsidR="00191CCA" w:rsidRDefault="00191CCA" w:rsidP="00191CCA">
      <w:r>
        <w:t xml:space="preserve">Program Learning Outcomes (PLO) for an academic program are defined as the knowledge, skills, or behavioral attributes expected from a program participant upon graduation. The PLOs for engineering program at SCET have been adopted as per the Pakistan Engineering Council (PEC) Manual of Accreditation 2014. For dissemination, the </w:t>
      </w:r>
      <w:r>
        <w:lastRenderedPageBreak/>
        <w:t>PLOs are published on SCET website, displayed in the departmental building and also distributed among the students as handouts.</w:t>
      </w:r>
    </w:p>
    <w:p w:rsidR="00191CCA" w:rsidRDefault="00191CCA" w:rsidP="00191CCA"/>
    <w:p w:rsidR="00191CCA" w:rsidRDefault="00191CCA" w:rsidP="00191CCA">
      <w:pPr>
        <w:pStyle w:val="Heading2"/>
      </w:pPr>
      <w:bookmarkStart w:id="61" w:name="_Toc8826760"/>
      <w:r>
        <w:t>SCET Committees</w:t>
      </w:r>
      <w:bookmarkEnd w:id="61"/>
    </w:p>
    <w:p w:rsidR="00191CCA" w:rsidRDefault="00191CCA" w:rsidP="00191CCA">
      <w:r>
        <w:t xml:space="preserve">The Departmental Outcome-Based Education (OBE) Committee is mandated to approve and analyze the assessment and attainment of PLOs in an academic department. PLOs for each course are approved by the DOBE Committee. Following that, an assessment table is developed by the course teacher. The assessment sheets for all courses are submitted to OBE committee at the end of every semester. Any corrective action for the existing PLOs is recommended by the Departmental Quality Assurance Committee (DQAC). </w:t>
      </w:r>
    </w:p>
    <w:p w:rsidR="00191CCA" w:rsidRDefault="00191CCA" w:rsidP="00191CCA">
      <w:pPr>
        <w:pStyle w:val="Heading2"/>
      </w:pPr>
      <w:bookmarkStart w:id="62" w:name="_Toc8826761"/>
      <w:r>
        <w:t>PLO Attainment</w:t>
      </w:r>
      <w:bookmarkEnd w:id="62"/>
    </w:p>
    <w:p w:rsidR="00191CCA" w:rsidRDefault="00191CCA" w:rsidP="00191CCA">
      <w:pPr>
        <w:pStyle w:val="Heading3"/>
      </w:pPr>
      <w:bookmarkStart w:id="63" w:name="_Toc8826762"/>
      <w:r>
        <w:t>Generic Attainment</w:t>
      </w:r>
      <w:bookmarkEnd w:id="63"/>
    </w:p>
    <w:p w:rsidR="00191CCA" w:rsidRDefault="00191CCA" w:rsidP="00191CCA">
      <w:r>
        <w:t xml:space="preserve">The PLOs are attained through Theory courses, Lab Courses, internships, industrial trips and Final Year </w:t>
      </w:r>
      <w:r w:rsidRPr="004251A6">
        <w:t>D</w:t>
      </w:r>
      <w:r>
        <w:t>esign Projects (FY</w:t>
      </w:r>
      <w:r w:rsidRPr="009C2B0C">
        <w:t>D</w:t>
      </w:r>
      <w:r>
        <w:t>P) etc. It is expected that the objectives can be satisfactorily achieved by the graduates if PLOs are attained by the end of the program. A Learning Management System has been introduced to keep track of PLO attainment of all students.</w:t>
      </w:r>
    </w:p>
    <w:p w:rsidR="00191CCA" w:rsidRDefault="00191CCA" w:rsidP="00191CCA">
      <w:pPr>
        <w:pStyle w:val="Heading3"/>
      </w:pPr>
      <w:bookmarkStart w:id="64" w:name="_Toc8826763"/>
      <w:r>
        <w:t>Student-level Attainment</w:t>
      </w:r>
      <w:bookmarkEnd w:id="64"/>
    </w:p>
    <w:p w:rsidR="00191CCA" w:rsidRDefault="00191CCA" w:rsidP="00191CCA">
      <w:r>
        <w:t>At the student level and course level, PLO attainment is done by using the Course Learning Outcomes (CLO) assessment data on Learning Management System (LMS). The LMS calculates the percentage PLO attainment, according to the defined mapping of CLOs with PLOs, of individual student in a course as well the overall attainment of the course. The result of attainment of CLOs &amp; PLOs is used by DQAC for Continuous Quality Improvement (CQI) and related purposes.</w:t>
      </w:r>
    </w:p>
    <w:p w:rsidR="00191CCA" w:rsidRDefault="00191CCA" w:rsidP="00191CCA">
      <w:pPr>
        <w:pStyle w:val="Heading2"/>
      </w:pPr>
      <w:bookmarkStart w:id="65" w:name="_Toc8826764"/>
      <w:r>
        <w:t>PLO Assessment</w:t>
      </w:r>
      <w:bookmarkEnd w:id="65"/>
    </w:p>
    <w:p w:rsidR="00191CCA" w:rsidRDefault="00191CCA" w:rsidP="00191CCA">
      <w:r>
        <w:t>The Program Learning Outcomes are assessed using direct and indirect methods. In general, the process of assessment comprises of following steps:</w:t>
      </w:r>
    </w:p>
    <w:p w:rsidR="00191CCA" w:rsidRDefault="00191CCA" w:rsidP="00191CCA">
      <w:pPr>
        <w:pStyle w:val="ListParagraph"/>
        <w:numPr>
          <w:ilvl w:val="0"/>
          <w:numId w:val="141"/>
        </w:numPr>
      </w:pPr>
      <w:r>
        <w:lastRenderedPageBreak/>
        <w:t>Defining PLOs and minimum threshold of Key Performance Indicators (KPI).</w:t>
      </w:r>
    </w:p>
    <w:p w:rsidR="00191CCA" w:rsidRDefault="00191CCA" w:rsidP="00191CCA">
      <w:pPr>
        <w:pStyle w:val="ListParagraph"/>
        <w:numPr>
          <w:ilvl w:val="0"/>
          <w:numId w:val="141"/>
        </w:numPr>
      </w:pPr>
      <w:r>
        <w:t>Defining CLOs for all courses and mapping of CLOs with appropriate PLOs.</w:t>
      </w:r>
    </w:p>
    <w:p w:rsidR="00191CCA" w:rsidRDefault="00191CCA" w:rsidP="00191CCA">
      <w:pPr>
        <w:pStyle w:val="ListParagraph"/>
        <w:numPr>
          <w:ilvl w:val="0"/>
          <w:numId w:val="141"/>
        </w:numPr>
      </w:pPr>
      <w:r>
        <w:t>Developing system for assessment of individual CLOs and their mapped PLOs.</w:t>
      </w:r>
    </w:p>
    <w:p w:rsidR="00191CCA" w:rsidRDefault="00191CCA" w:rsidP="00191CCA">
      <w:pPr>
        <w:pStyle w:val="ListParagraph"/>
        <w:numPr>
          <w:ilvl w:val="0"/>
          <w:numId w:val="141"/>
        </w:numPr>
      </w:pPr>
      <w:r>
        <w:t>Defining the system of Continuous Quality Improvement (CQI) on the basis of CLO and PLO assessment.</w:t>
      </w:r>
    </w:p>
    <w:p w:rsidR="00191CCA" w:rsidRDefault="00191CCA" w:rsidP="00191CCA">
      <w:r>
        <w:t>A graphical representation of the PLO assessment process is shown below:</w:t>
      </w:r>
    </w:p>
    <w:p w:rsidR="00191CCA" w:rsidRDefault="00191CCA" w:rsidP="00191CCA">
      <w:r w:rsidRPr="00986556">
        <w:rPr>
          <w:noProof/>
          <w:sz w:val="28"/>
          <w:szCs w:val="28"/>
          <w:lang w:eastAsia="en-US"/>
        </w:rPr>
        <w:drawing>
          <wp:inline distT="0" distB="0" distL="0" distR="0">
            <wp:extent cx="5486400" cy="262362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23625"/>
                    </a:xfrm>
                    <a:prstGeom prst="rect">
                      <a:avLst/>
                    </a:prstGeom>
                    <a:noFill/>
                    <a:ln>
                      <a:noFill/>
                    </a:ln>
                  </pic:spPr>
                </pic:pic>
              </a:graphicData>
            </a:graphic>
          </wp:inline>
        </w:drawing>
      </w:r>
    </w:p>
    <w:p w:rsidR="00191CCA" w:rsidRPr="00A237F0" w:rsidRDefault="00191CCA" w:rsidP="00191CCA">
      <w:pPr>
        <w:pStyle w:val="Heading3"/>
      </w:pPr>
      <w:bookmarkStart w:id="66" w:name="_Toc8826765"/>
      <w:r w:rsidRPr="00A237F0">
        <w:t>Direct Assessment of PLO</w:t>
      </w:r>
      <w:bookmarkEnd w:id="66"/>
    </w:p>
    <w:p w:rsidR="00191CCA" w:rsidRDefault="00191CCA" w:rsidP="00191CCA">
      <w:r>
        <w:t xml:space="preserve">Direct assessment of PLOs is based on academic evaluation of the students for the courses (Theory and Lab) offered during each semester and Final Year </w:t>
      </w:r>
      <w:r w:rsidRPr="003D25B9">
        <w:t>D</w:t>
      </w:r>
      <w:r>
        <w:t>esign Project (FY</w:t>
      </w:r>
      <w:r w:rsidRPr="003D25B9">
        <w:t>D</w:t>
      </w:r>
      <w:r>
        <w:t>P) in 7th and 8th semesters. Typically, direct assessment is done at two levels: Program Level; and Course and Student Level.</w:t>
      </w:r>
    </w:p>
    <w:p w:rsidR="00191CCA" w:rsidRDefault="00191CCA" w:rsidP="00191CCA">
      <w:r>
        <w:t>The figure below depicts a graphical illustration of the direct assessment process of PLOs. The PLOs evaluation process for courses starts with the allocation of percentage marks to CLOs. These percentages are defined in the course folder along with the mapping to PLOs.</w:t>
      </w:r>
    </w:p>
    <w:p w:rsidR="00191CCA" w:rsidRDefault="00191CCA" w:rsidP="00191CCA"/>
    <w:p w:rsidR="00191CCA" w:rsidRDefault="00191CCA" w:rsidP="00191CCA">
      <w:r w:rsidRPr="00986556">
        <w:rPr>
          <w:noProof/>
          <w:sz w:val="28"/>
          <w:szCs w:val="28"/>
          <w:lang w:eastAsia="en-US"/>
        </w:rPr>
        <w:lastRenderedPageBreak/>
        <w:drawing>
          <wp:inline distT="0" distB="0" distL="0" distR="0">
            <wp:extent cx="5242560" cy="27271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rect asses of plo.bmp"/>
                    <pic:cNvPicPr/>
                  </pic:nvPicPr>
                  <pic:blipFill>
                    <a:blip r:embed="rId14">
                      <a:extLst>
                        <a:ext uri="{28A0092B-C50C-407E-A947-70E740481C1C}">
                          <a14:useLocalDpi xmlns:a14="http://schemas.microsoft.com/office/drawing/2010/main" val="0"/>
                        </a:ext>
                      </a:extLst>
                    </a:blip>
                    <a:stretch>
                      <a:fillRect/>
                    </a:stretch>
                  </pic:blipFill>
                  <pic:spPr>
                    <a:xfrm>
                      <a:off x="0" y="0"/>
                      <a:ext cx="5245967" cy="2728911"/>
                    </a:xfrm>
                    <a:prstGeom prst="rect">
                      <a:avLst/>
                    </a:prstGeom>
                  </pic:spPr>
                </pic:pic>
              </a:graphicData>
            </a:graphic>
          </wp:inline>
        </w:drawing>
      </w:r>
    </w:p>
    <w:p w:rsidR="00191CCA" w:rsidRDefault="00191CCA" w:rsidP="00191CCA">
      <w:r>
        <w:t>Excel sheets are prepared for all the courses to record the assessment data of CLOs and PLOs. The data gathered through student assessments is used to evaluate the attainment/nonattainment of PLOs for a particular intake. In case of a single course, the PLO assessment process is illustrated in the following figure:</w:t>
      </w:r>
    </w:p>
    <w:p w:rsidR="00191CCA" w:rsidRDefault="00191CCA" w:rsidP="00191CCA"/>
    <w:p w:rsidR="00191CCA" w:rsidRDefault="00191CCA" w:rsidP="00191CCA">
      <w:r w:rsidRPr="00986556">
        <w:rPr>
          <w:noProof/>
          <w:sz w:val="28"/>
          <w:szCs w:val="28"/>
          <w:lang w:eastAsia="en-US"/>
        </w:rPr>
        <w:drawing>
          <wp:inline distT="0" distB="0" distL="0" distR="0">
            <wp:extent cx="5486400" cy="33938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93831"/>
                    </a:xfrm>
                    <a:prstGeom prst="rect">
                      <a:avLst/>
                    </a:prstGeom>
                    <a:noFill/>
                    <a:ln>
                      <a:noFill/>
                    </a:ln>
                  </pic:spPr>
                </pic:pic>
              </a:graphicData>
            </a:graphic>
          </wp:inline>
        </w:drawing>
      </w:r>
    </w:p>
    <w:p w:rsidR="00191CCA" w:rsidRDefault="00191CCA" w:rsidP="00191CCA"/>
    <w:p w:rsidR="00191CCA" w:rsidRPr="00294FCC" w:rsidRDefault="00191CCA" w:rsidP="00191CCA">
      <w:pPr>
        <w:pStyle w:val="Heading3"/>
      </w:pPr>
      <w:bookmarkStart w:id="67" w:name="_Toc8826766"/>
      <w:r w:rsidRPr="00294FCC">
        <w:lastRenderedPageBreak/>
        <w:t>Faculty Course Review Report (FCRR)</w:t>
      </w:r>
      <w:bookmarkEnd w:id="67"/>
    </w:p>
    <w:p w:rsidR="00191CCA" w:rsidRDefault="00191CCA" w:rsidP="00191CCA">
      <w:r>
        <w:t>Faculty Course Review Report (FCRR) is submitted by all course instructors at the end of every semester. It is used for assessment of CLOs and PLOs at course level. It contains a set of questions which are used to monitor the quality of course delivery, completion and proportionate assessment of course contents etc. Faculty Course Review Report has been made a mandatory part of the course folders.</w:t>
      </w:r>
    </w:p>
    <w:p w:rsidR="00191CCA" w:rsidRDefault="00191CCA" w:rsidP="00191CCA">
      <w:r>
        <w:t>A typical FCRR contains information about:</w:t>
      </w:r>
    </w:p>
    <w:p w:rsidR="00191CCA" w:rsidRDefault="00191CCA" w:rsidP="00191CCA">
      <w:pPr>
        <w:pStyle w:val="ListParagraph"/>
        <w:numPr>
          <w:ilvl w:val="0"/>
          <w:numId w:val="140"/>
        </w:numPr>
      </w:pPr>
      <w:r>
        <w:t>CLO and PLO achievement for the class, and reasons for non-achievement or low achievement, if any.</w:t>
      </w:r>
    </w:p>
    <w:p w:rsidR="00191CCA" w:rsidRDefault="00191CCA" w:rsidP="00191CCA">
      <w:pPr>
        <w:pStyle w:val="ListParagraph"/>
        <w:numPr>
          <w:ilvl w:val="0"/>
          <w:numId w:val="140"/>
        </w:numPr>
      </w:pPr>
      <w:r>
        <w:t>Completion of course contents and reasons for non-completion.</w:t>
      </w:r>
    </w:p>
    <w:p w:rsidR="00191CCA" w:rsidRDefault="00191CCA" w:rsidP="00191CCA">
      <w:pPr>
        <w:pStyle w:val="ListParagraph"/>
        <w:numPr>
          <w:ilvl w:val="0"/>
          <w:numId w:val="140"/>
        </w:numPr>
      </w:pPr>
      <w:r>
        <w:t>General comments of the instructor about the performance of students in the course and reasons for below average performance.</w:t>
      </w:r>
    </w:p>
    <w:p w:rsidR="00191CCA" w:rsidRDefault="00191CCA" w:rsidP="00191CCA">
      <w:pPr>
        <w:pStyle w:val="ListParagraph"/>
        <w:numPr>
          <w:ilvl w:val="0"/>
          <w:numId w:val="140"/>
        </w:numPr>
      </w:pPr>
      <w:r>
        <w:t>Suggested corrective actions for the improvement of future delivery of the course.</w:t>
      </w:r>
    </w:p>
    <w:p w:rsidR="00191CCA" w:rsidRDefault="00191CCA" w:rsidP="00191CCA">
      <w:pPr>
        <w:pStyle w:val="ListParagraph"/>
        <w:numPr>
          <w:ilvl w:val="0"/>
          <w:numId w:val="140"/>
        </w:numPr>
      </w:pPr>
      <w:r>
        <w:t>Coverage of course contents in student evaluation activities.</w:t>
      </w:r>
    </w:p>
    <w:p w:rsidR="00191CCA" w:rsidRDefault="00191CCA" w:rsidP="00191CCA">
      <w:pPr>
        <w:pStyle w:val="ListParagraph"/>
        <w:numPr>
          <w:ilvl w:val="0"/>
          <w:numId w:val="140"/>
        </w:numPr>
      </w:pPr>
      <w:r>
        <w:t>Suggested revision of CLOs, PLOs or the mapping, if required.</w:t>
      </w:r>
    </w:p>
    <w:p w:rsidR="00191CCA" w:rsidRPr="00294FCC" w:rsidRDefault="00191CCA" w:rsidP="00191CCA">
      <w:pPr>
        <w:pStyle w:val="Heading3"/>
      </w:pPr>
      <w:bookmarkStart w:id="68" w:name="_Toc8826767"/>
      <w:r w:rsidRPr="00294FCC">
        <w:t>Indirect Assessment of PLOs through Exit Survey</w:t>
      </w:r>
      <w:bookmarkEnd w:id="68"/>
    </w:p>
    <w:p w:rsidR="00191CCA" w:rsidRDefault="00191CCA" w:rsidP="00191CCA">
      <w:r>
        <w:t xml:space="preserve">One of the ways to assess PLOs indirectly is through exit surveys. Quality Enhancement Cell (QEC) carries out an exit survey from the graduating students. The graduates provide assessment of the program as compared to the intended outcomes. They also record their feedback about strengths, weaknesses and suggestions for improvement in overall program. </w:t>
      </w:r>
    </w:p>
    <w:p w:rsidR="00191CCA" w:rsidRDefault="00191CCA" w:rsidP="00191CCA">
      <w:pPr>
        <w:pStyle w:val="Heading2"/>
      </w:pPr>
      <w:bookmarkStart w:id="69" w:name="_Toc8826768"/>
      <w:r>
        <w:t>PLO Evaluation Level</w:t>
      </w:r>
      <w:bookmarkEnd w:id="69"/>
    </w:p>
    <w:p w:rsidR="00191CCA" w:rsidRDefault="00191CCA" w:rsidP="00191CCA">
      <w:r>
        <w:t>The PLOs are evaluated using the methods of direct and indirect assessment as shown in Figure 6. Direct methods of evaluation include semester assessments and Final Year Design Project (FY</w:t>
      </w:r>
      <w:r w:rsidRPr="0058713A">
        <w:t>D</w:t>
      </w:r>
      <w:r>
        <w:t>P) and indirect assessment is done by exit surveys and internship feedback.</w:t>
      </w:r>
    </w:p>
    <w:p w:rsidR="00191CCA" w:rsidRDefault="00191CCA" w:rsidP="00191CCA">
      <w:pPr>
        <w:pStyle w:val="Heading2"/>
      </w:pPr>
      <w:bookmarkStart w:id="70" w:name="_Toc8826769"/>
      <w:r>
        <w:t>Policy Prerogative</w:t>
      </w:r>
      <w:bookmarkEnd w:id="70"/>
    </w:p>
    <w:p w:rsidR="00191CCA" w:rsidRDefault="00191CCA" w:rsidP="00191CCA">
      <w:r>
        <w:t>SCET reserves the right to revise, amend or abolish the policy any time with or without prior intimation.</w:t>
      </w:r>
    </w:p>
    <w:p w:rsidR="00191CCA" w:rsidRDefault="00191CCA" w:rsidP="00191CCA">
      <w:pPr>
        <w:pStyle w:val="Heading2"/>
      </w:pPr>
      <w:bookmarkStart w:id="71" w:name="_Toc8826770"/>
      <w:r>
        <w:lastRenderedPageBreak/>
        <w:t>Conclusion</w:t>
      </w:r>
      <w:bookmarkEnd w:id="71"/>
    </w:p>
    <w:p w:rsidR="008A04F2" w:rsidRDefault="00191CCA" w:rsidP="00191CCA">
      <w:r>
        <w:t>Program Learning Outcomes (PLO) are a vital component for a quality engineering program. Attainment of PLOs and then assessing them promises an effective quality assurance paradigm. SCET is poised to become a role-model of engineering education and therefore, the solid policy framework accelerates such efforts.</w:t>
      </w:r>
    </w:p>
    <w:p w:rsidR="008A04F2" w:rsidRDefault="008A04F2">
      <w:pPr>
        <w:suppressAutoHyphens w:val="0"/>
        <w:autoSpaceDN/>
        <w:spacing w:before="0" w:after="0" w:line="240" w:lineRule="auto"/>
        <w:jc w:val="left"/>
        <w:textAlignment w:val="auto"/>
      </w:pPr>
      <w:r>
        <w:br w:type="page"/>
      </w:r>
    </w:p>
    <w:p w:rsidR="00CB7063" w:rsidRDefault="00CB7063" w:rsidP="00CB7063">
      <w:pPr>
        <w:pStyle w:val="Heading1"/>
      </w:pPr>
      <w:bookmarkStart w:id="72" w:name="_Toc8826771"/>
      <w:r>
        <w:lastRenderedPageBreak/>
        <w:t>Attendance Requirements</w:t>
      </w:r>
      <w:bookmarkEnd w:id="72"/>
    </w:p>
    <w:p w:rsidR="00CB7063" w:rsidRDefault="00CB7063" w:rsidP="00CB7063">
      <w:pPr>
        <w:pStyle w:val="Heading2"/>
      </w:pPr>
      <w:bookmarkStart w:id="73" w:name="_Toc8826772"/>
      <w:r>
        <w:t>Introduction</w:t>
      </w:r>
      <w:bookmarkEnd w:id="73"/>
    </w:p>
    <w:p w:rsidR="00CB7063" w:rsidRDefault="00CB7063" w:rsidP="00CB7063">
      <w:r>
        <w:t xml:space="preserve">Swedish College of Engineering and Technology (SCET), Wah Cantt highly encourages the students to ensure active participation in the academic activities. Students are expected to attend all class lectures and laboratory sessions since it is vital for their academic success. It is believed that an absence from an academic activity causes irreparable damages. Therefore, SCET has laid out minimum attendance thresholds, whose fulfillment is an essential pre-requisite for promotion. </w:t>
      </w:r>
    </w:p>
    <w:p w:rsidR="00CB7063" w:rsidRDefault="00CB7063" w:rsidP="00CB7063">
      <w:pPr>
        <w:pStyle w:val="Heading2"/>
      </w:pPr>
      <w:bookmarkStart w:id="74" w:name="_Toc8826773"/>
      <w:r>
        <w:t>Objectives</w:t>
      </w:r>
      <w:bookmarkEnd w:id="74"/>
    </w:p>
    <w:p w:rsidR="00CB7063" w:rsidRDefault="00CB7063" w:rsidP="00CB7063">
      <w:r>
        <w:t>The objectives of the Policy on Attendance Requirements are to:</w:t>
      </w:r>
    </w:p>
    <w:p w:rsidR="00CB7063" w:rsidRDefault="00CB7063" w:rsidP="00CB7063">
      <w:pPr>
        <w:pStyle w:val="ListParagraph"/>
        <w:numPr>
          <w:ilvl w:val="2"/>
          <w:numId w:val="115"/>
        </w:numPr>
        <w:ind w:left="567" w:hanging="283"/>
      </w:pPr>
      <w:r>
        <w:t>Apprise students of the attendance regulations at SCET.</w:t>
      </w:r>
    </w:p>
    <w:p w:rsidR="00CB7063" w:rsidRDefault="00CB7063" w:rsidP="00CB7063">
      <w:pPr>
        <w:pStyle w:val="ListParagraph"/>
        <w:numPr>
          <w:ilvl w:val="2"/>
          <w:numId w:val="115"/>
        </w:numPr>
        <w:ind w:left="567" w:hanging="283"/>
      </w:pPr>
      <w:r>
        <w:t>Assist faculty and academic staff in their student evaluations.</w:t>
      </w:r>
    </w:p>
    <w:p w:rsidR="00CB7063" w:rsidRDefault="00CB7063" w:rsidP="00CB7063">
      <w:pPr>
        <w:pStyle w:val="ListParagraph"/>
        <w:numPr>
          <w:ilvl w:val="2"/>
          <w:numId w:val="115"/>
        </w:numPr>
        <w:ind w:left="567" w:hanging="283"/>
      </w:pPr>
      <w:r>
        <w:t>Help realize a student-centric pedagogical environment.</w:t>
      </w:r>
    </w:p>
    <w:p w:rsidR="00CB7063" w:rsidRDefault="00CB7063" w:rsidP="00CB7063">
      <w:pPr>
        <w:pStyle w:val="ListParagraph"/>
        <w:numPr>
          <w:ilvl w:val="2"/>
          <w:numId w:val="115"/>
        </w:numPr>
        <w:ind w:left="567" w:hanging="283"/>
      </w:pPr>
      <w:r>
        <w:t>Enable a conducive student-teacher communication.</w:t>
      </w:r>
    </w:p>
    <w:p w:rsidR="00CB7063" w:rsidRDefault="00CB7063" w:rsidP="00CB7063">
      <w:pPr>
        <w:pStyle w:val="Heading2"/>
      </w:pPr>
      <w:bookmarkStart w:id="75" w:name="_Toc8826774"/>
      <w:r>
        <w:t>SCET Academic Session</w:t>
      </w:r>
      <w:bookmarkEnd w:id="75"/>
    </w:p>
    <w:p w:rsidR="00CB7063" w:rsidRDefault="00CB7063" w:rsidP="00CB7063">
      <w:r>
        <w:t>An academic session at SCET consists of two 18-weeks semesters: Spring Semester (February – June) and Fall Semester (September – Jan). A third semester, called Summer, of eight-week period may be organized from June to July.</w:t>
      </w:r>
    </w:p>
    <w:p w:rsidR="00CB7063" w:rsidRDefault="00CB7063" w:rsidP="00CB7063">
      <w:pPr>
        <w:pStyle w:val="Heading2"/>
      </w:pPr>
      <w:bookmarkStart w:id="76" w:name="_Toc8826775"/>
      <w:r>
        <w:t>Course Attendance Record</w:t>
      </w:r>
      <w:bookmarkEnd w:id="76"/>
    </w:p>
    <w:p w:rsidR="00CB7063" w:rsidRDefault="00CB7063" w:rsidP="00CB7063">
      <w:r>
        <w:t xml:space="preserve">A teacher, for both theory and laboratory courses, regularly maintains an attendance record for each of sessions delivered in a semester. The attendance record is also shared with the concerned Head of Department on monthly basis. This ascertains a centralized examination of the attendance roll in a regular basis. At the conclusion of a semester, Controller of Examinations Office is sent the list of attendance-deficient students. </w:t>
      </w:r>
    </w:p>
    <w:p w:rsidR="00CB7063" w:rsidRDefault="00CB7063" w:rsidP="00CB7063"/>
    <w:p w:rsidR="00CB7063" w:rsidRDefault="00CB7063" w:rsidP="00CB7063">
      <w:pPr>
        <w:pStyle w:val="Heading2"/>
      </w:pPr>
      <w:bookmarkStart w:id="77" w:name="_Toc8826776"/>
      <w:r>
        <w:lastRenderedPageBreak/>
        <w:t>Attendance Requirements</w:t>
      </w:r>
      <w:bookmarkEnd w:id="77"/>
    </w:p>
    <w:p w:rsidR="00CB7063" w:rsidRDefault="00CB7063" w:rsidP="00CB7063">
      <w:r>
        <w:t xml:space="preserve">In compliance with the recommended academic norms, it is mandatory for a student to have an attendance requirement of at least 75%. Failure to meet such requirement renders him/her ineligible to appear in the final-semester examination. As a result, the candidate is awarded ‘F’ grade and is required to re-register for the very course when offered in forthcoming semesters. </w:t>
      </w:r>
    </w:p>
    <w:p w:rsidR="00CB7063" w:rsidRDefault="00CB7063" w:rsidP="00CB7063">
      <w:pPr>
        <w:pStyle w:val="Heading2"/>
      </w:pPr>
      <w:bookmarkStart w:id="78" w:name="_Toc8826777"/>
      <w:r>
        <w:t xml:space="preserve">Waiver in Attendance </w:t>
      </w:r>
      <w:r w:rsidRPr="002A790D">
        <w:t>D</w:t>
      </w:r>
      <w:r>
        <w:t>eficiency</w:t>
      </w:r>
      <w:bookmarkEnd w:id="78"/>
    </w:p>
    <w:p w:rsidR="00CB7063" w:rsidRDefault="00CB7063" w:rsidP="00CB7063">
      <w:r>
        <w:t xml:space="preserve">Head of Department (HoD) of the concerned department may, on account of genuine reasons and with the agreement of the course-teacher, waive such deficiency by up to 10%. Moreover, it is essential for the candidate to have met the requirements set forth in semester-registration and examination policies. </w:t>
      </w:r>
    </w:p>
    <w:p w:rsidR="00CB7063" w:rsidRDefault="00CB7063" w:rsidP="00CB7063">
      <w:pPr>
        <w:pStyle w:val="Heading2"/>
      </w:pPr>
      <w:bookmarkStart w:id="79" w:name="_Toc8826778"/>
      <w:r>
        <w:t>Incomplete Grade (‘I’ Grade)</w:t>
      </w:r>
      <w:bookmarkEnd w:id="79"/>
    </w:p>
    <w:p w:rsidR="00CB7063" w:rsidRDefault="00CB7063" w:rsidP="00CB7063">
      <w:pPr>
        <w:pStyle w:val="Heading3"/>
      </w:pPr>
      <w:bookmarkStart w:id="80" w:name="_Toc8826779"/>
      <w:r>
        <w:t>Overview</w:t>
      </w:r>
      <w:bookmarkEnd w:id="80"/>
    </w:p>
    <w:p w:rsidR="00CB7063" w:rsidRDefault="00CB7063" w:rsidP="00CB7063">
      <w:r>
        <w:t xml:space="preserve">In case a student fails to appear for the final-semester examination and has genuine reasons to explain his/her absence, s/he can request for ‘I’, or incomplete, grade. Students who are accepted for ‘I’ grade need to pay the prescribed fee and are allowed to appear for final-semester exam of the particular course(s) in the following semester(s). Such provision of ‘I’ Grade does not apply to summer semester and nor can it be claimed for other academic deficiencies. </w:t>
      </w:r>
    </w:p>
    <w:p w:rsidR="00CB7063" w:rsidRDefault="00CB7063" w:rsidP="00CB7063">
      <w:pPr>
        <w:pStyle w:val="Heading3"/>
      </w:pPr>
      <w:bookmarkStart w:id="81" w:name="_Toc8826780"/>
      <w:r>
        <w:t>Applying for ‘I’ Grade</w:t>
      </w:r>
      <w:bookmarkEnd w:id="81"/>
    </w:p>
    <w:p w:rsidR="00CB7063" w:rsidRDefault="00CB7063" w:rsidP="00CB7063">
      <w:r>
        <w:t>Candidates looking to be considered for ‘I’ Grade are required to apply to the concerned Head of Department (HoD) office before the commencement of final-semester exam. The case is then referred to the Departmental Semester Committee, who examines keeping in view the student’s performance and reverts back with acceptance/rejection. Any potential lapse in applying for ‘I’ grade results in ‘F’ grade.</w:t>
      </w:r>
    </w:p>
    <w:p w:rsidR="00CB7063" w:rsidRDefault="00CB7063" w:rsidP="00CB7063">
      <w:pPr>
        <w:pStyle w:val="Heading2"/>
      </w:pPr>
      <w:bookmarkStart w:id="82" w:name="_Toc8826781"/>
      <w:r>
        <w:t>Attendance Policy in Summer Semester</w:t>
      </w:r>
      <w:bookmarkEnd w:id="82"/>
    </w:p>
    <w:p w:rsidR="00CB7063" w:rsidRDefault="00CB7063" w:rsidP="00CB7063">
      <w:r>
        <w:t xml:space="preserve">SCET policies of registration, attendance and examination etc stand valid in both summer as well as regular semesters. </w:t>
      </w:r>
    </w:p>
    <w:p w:rsidR="00CB7063" w:rsidRDefault="00CB7063" w:rsidP="00CB7063">
      <w:pPr>
        <w:pStyle w:val="Heading2"/>
      </w:pPr>
      <w:bookmarkStart w:id="83" w:name="_Toc8826782"/>
      <w:r>
        <w:lastRenderedPageBreak/>
        <w:t>Policy Prerogative</w:t>
      </w:r>
      <w:bookmarkEnd w:id="83"/>
    </w:p>
    <w:p w:rsidR="00CB7063" w:rsidRDefault="00CB7063" w:rsidP="00CB7063">
      <w:r>
        <w:t xml:space="preserve">Regulations concerning SCET attendance policy stand valid at the time of publication. Since it is essential to continuously monitor and review the academic policies, SCET reserves the right to make amendments from time to time. </w:t>
      </w:r>
    </w:p>
    <w:p w:rsidR="00CB7063" w:rsidRDefault="00CB7063" w:rsidP="00CB7063">
      <w:pPr>
        <w:pStyle w:val="Heading2"/>
      </w:pPr>
      <w:bookmarkStart w:id="84" w:name="_Toc8826783"/>
      <w:r>
        <w:t>Conclusion</w:t>
      </w:r>
      <w:bookmarkEnd w:id="84"/>
    </w:p>
    <w:p w:rsidR="00AD426B" w:rsidRDefault="00CB7063" w:rsidP="00CB7063">
      <w:r>
        <w:t>Attendance policy lays out the framework that regulates student attendance at SCET. It addresses the relevant concerns such as the attendance requirements, the repercussions of ignoring them and possible compensatory remedies.</w:t>
      </w:r>
    </w:p>
    <w:p w:rsidR="00C57CE0" w:rsidRDefault="00C57CE0">
      <w:pPr>
        <w:suppressAutoHyphens w:val="0"/>
        <w:autoSpaceDN/>
        <w:spacing w:before="0" w:after="0" w:line="240" w:lineRule="auto"/>
        <w:jc w:val="left"/>
        <w:textAlignment w:val="auto"/>
      </w:pPr>
      <w:r>
        <w:br w:type="page"/>
      </w:r>
    </w:p>
    <w:p w:rsidR="00C57CE0" w:rsidRDefault="00C57CE0" w:rsidP="00C57CE0">
      <w:pPr>
        <w:pStyle w:val="Heading1"/>
      </w:pPr>
      <w:bookmarkStart w:id="85" w:name="_Toc8826784"/>
      <w:r>
        <w:lastRenderedPageBreak/>
        <w:t>Career Development</w:t>
      </w:r>
      <w:bookmarkEnd w:id="85"/>
      <w:r>
        <w:tab/>
      </w:r>
    </w:p>
    <w:p w:rsidR="00C57CE0" w:rsidRDefault="00C57CE0" w:rsidP="00C57CE0">
      <w:pPr>
        <w:pStyle w:val="Heading2"/>
      </w:pPr>
      <w:bookmarkStart w:id="86" w:name="_Toc8826785"/>
      <w:r>
        <w:t>Introduction</w:t>
      </w:r>
      <w:bookmarkEnd w:id="86"/>
    </w:p>
    <w:p w:rsidR="00C57CE0" w:rsidRDefault="00C57CE0" w:rsidP="00C57CE0">
      <w:r>
        <w:t xml:space="preserve">Swedish College of Engineering and Technology (SCET), Wah Cantt believes that it is vital for the faculty to stay updated with newly emerging intellectual vistas. The institute provides ample opportunities for the staff-members to hone their academic and professional profiles. For an institute, faculty is an invaluable asset and investing time on their professional development assures deliverance of quality education. Therefore, SCET management facilitates staff avail various capacity building opportunities. Such opportunities include in-house sessions as well as external trainings. </w:t>
      </w:r>
    </w:p>
    <w:p w:rsidR="00C57CE0" w:rsidRDefault="00C57CE0" w:rsidP="00C57CE0">
      <w:pPr>
        <w:pStyle w:val="Heading2"/>
      </w:pPr>
      <w:bookmarkStart w:id="87" w:name="_Toc8826786"/>
      <w:r>
        <w:t>Objectives</w:t>
      </w:r>
      <w:bookmarkEnd w:id="87"/>
    </w:p>
    <w:p w:rsidR="00C57CE0" w:rsidRDefault="00C57CE0" w:rsidP="00C57CE0">
      <w:r>
        <w:t>The objectives of the Policy on Career Development are to:</w:t>
      </w:r>
    </w:p>
    <w:p w:rsidR="00C57CE0" w:rsidRDefault="00C57CE0" w:rsidP="00C57CE0">
      <w:pPr>
        <w:pStyle w:val="ListParagraph"/>
        <w:numPr>
          <w:ilvl w:val="0"/>
          <w:numId w:val="85"/>
        </w:numPr>
      </w:pPr>
      <w:r>
        <w:t>Establish the principles for career development at SCET.</w:t>
      </w:r>
    </w:p>
    <w:p w:rsidR="00C57CE0" w:rsidRDefault="00C57CE0" w:rsidP="00C57CE0">
      <w:pPr>
        <w:pStyle w:val="ListParagraph"/>
        <w:numPr>
          <w:ilvl w:val="0"/>
          <w:numId w:val="85"/>
        </w:numPr>
      </w:pPr>
      <w:r>
        <w:t>Highlight SCET’s commitment for providing the faculty opportunities of capacity development.</w:t>
      </w:r>
    </w:p>
    <w:p w:rsidR="00C57CE0" w:rsidRDefault="00C57CE0" w:rsidP="00C57CE0">
      <w:pPr>
        <w:pStyle w:val="ListParagraph"/>
        <w:numPr>
          <w:ilvl w:val="0"/>
          <w:numId w:val="85"/>
        </w:numPr>
      </w:pPr>
      <w:r>
        <w:t>Encourage SCET staff maintain updated profiles.</w:t>
      </w:r>
    </w:p>
    <w:p w:rsidR="00C57CE0" w:rsidRDefault="00C57CE0" w:rsidP="00C57CE0">
      <w:pPr>
        <w:pStyle w:val="ListParagraph"/>
        <w:numPr>
          <w:ilvl w:val="0"/>
          <w:numId w:val="85"/>
        </w:numPr>
      </w:pPr>
      <w:r>
        <w:t>Pave way for an academically competitive environment.</w:t>
      </w:r>
    </w:p>
    <w:p w:rsidR="00C57CE0" w:rsidRDefault="00C57CE0" w:rsidP="00C57CE0">
      <w:pPr>
        <w:pStyle w:val="ListParagraph"/>
        <w:numPr>
          <w:ilvl w:val="0"/>
          <w:numId w:val="85"/>
        </w:numPr>
      </w:pPr>
      <w:r>
        <w:t>Attract top-talent to the institute.</w:t>
      </w:r>
    </w:p>
    <w:p w:rsidR="00C57CE0" w:rsidRDefault="00C57CE0" w:rsidP="00C57CE0">
      <w:pPr>
        <w:pStyle w:val="ListParagraph"/>
        <w:numPr>
          <w:ilvl w:val="0"/>
          <w:numId w:val="85"/>
        </w:numPr>
      </w:pPr>
      <w:r>
        <w:t>Assure compliance of the guidelines set by Pakistan Engineering Council and Higher Education Commission.</w:t>
      </w:r>
    </w:p>
    <w:p w:rsidR="00C57CE0" w:rsidRDefault="00C57CE0" w:rsidP="00C57CE0">
      <w:pPr>
        <w:pStyle w:val="Heading2"/>
      </w:pPr>
      <w:bookmarkStart w:id="88" w:name="_Toc8826787"/>
      <w:r>
        <w:t>Scope</w:t>
      </w:r>
      <w:bookmarkEnd w:id="88"/>
    </w:p>
    <w:p w:rsidR="00C57CE0" w:rsidRDefault="00C57CE0" w:rsidP="00C57CE0">
      <w:r>
        <w:t>SCET faculty and staff</w:t>
      </w:r>
    </w:p>
    <w:p w:rsidR="00C57CE0" w:rsidRDefault="00C57CE0" w:rsidP="00C57CE0">
      <w:pPr>
        <w:pStyle w:val="Heading2"/>
      </w:pPr>
      <w:bookmarkStart w:id="89" w:name="_Toc8826788"/>
      <w:r>
        <w:t>Faculty Development Program</w:t>
      </w:r>
      <w:bookmarkEnd w:id="89"/>
    </w:p>
    <w:p w:rsidR="00C57CE0" w:rsidRDefault="00C57CE0" w:rsidP="00C57CE0">
      <w:r>
        <w:t>It is integral for the faculty of any academic institution to maintain an active profile in an academic environment. SCET faculty development program allows and encourages its faculty members and staff for continued pursuit of academic excellence and advance their careers.</w:t>
      </w:r>
    </w:p>
    <w:p w:rsidR="00C57CE0" w:rsidRDefault="00C57CE0" w:rsidP="00C57CE0">
      <w:r>
        <w:lastRenderedPageBreak/>
        <w:t>Accordingly, SCET faculty can avail paid leaves with prior approval of the respective Head of department. PhD scholars can apply for a one-day leave every week while Master’s students can have two short-leaves per week.</w:t>
      </w:r>
    </w:p>
    <w:p w:rsidR="00C57CE0" w:rsidRDefault="00C57CE0" w:rsidP="00C57CE0">
      <w:pPr>
        <w:pStyle w:val="Heading2"/>
      </w:pPr>
      <w:bookmarkStart w:id="90" w:name="_Toc8826789"/>
      <w:r>
        <w:t>Monetary Rewards</w:t>
      </w:r>
      <w:bookmarkEnd w:id="90"/>
    </w:p>
    <w:p w:rsidR="00C57CE0" w:rsidRDefault="00C57CE0" w:rsidP="00C57CE0">
      <w:r>
        <w:t xml:space="preserve">SCET encourages its faculty to improve their academic qualification and numerous incentives are given to the faculty members. A special fund has been dedicated for letting faculty-members attend national and international academic conferences. </w:t>
      </w:r>
    </w:p>
    <w:p w:rsidR="00C57CE0" w:rsidRDefault="00C57CE0" w:rsidP="00C57CE0">
      <w:r>
        <w:t>Some of the major monetary incentives can be summarized as follows:</w:t>
      </w:r>
    </w:p>
    <w:p w:rsidR="00C57CE0" w:rsidRDefault="00C57CE0" w:rsidP="00C57CE0">
      <w:pPr>
        <w:pStyle w:val="ListParagraph"/>
        <w:numPr>
          <w:ilvl w:val="0"/>
          <w:numId w:val="111"/>
        </w:numPr>
      </w:pPr>
      <w:r>
        <w:t>Salary increment on completion of PhD and promotion.</w:t>
      </w:r>
    </w:p>
    <w:p w:rsidR="00C57CE0" w:rsidRDefault="00C57CE0" w:rsidP="00C57CE0">
      <w:pPr>
        <w:pStyle w:val="ListParagraph"/>
        <w:numPr>
          <w:ilvl w:val="0"/>
          <w:numId w:val="111"/>
        </w:numPr>
      </w:pPr>
      <w:r>
        <w:t>Allowance of Rs 2,000 per month on securing admission in PhD.</w:t>
      </w:r>
    </w:p>
    <w:p w:rsidR="00C57CE0" w:rsidRDefault="00C57CE0" w:rsidP="00C57CE0">
      <w:pPr>
        <w:pStyle w:val="ListParagraph"/>
        <w:numPr>
          <w:ilvl w:val="0"/>
          <w:numId w:val="111"/>
        </w:numPr>
      </w:pPr>
      <w:r>
        <w:t>Monthly allowance of Rs 5,000 on completion of course-work in a Master’s program.</w:t>
      </w:r>
    </w:p>
    <w:p w:rsidR="00C57CE0" w:rsidRDefault="00C57CE0" w:rsidP="00C57CE0">
      <w:pPr>
        <w:pStyle w:val="ListParagraph"/>
        <w:numPr>
          <w:ilvl w:val="0"/>
          <w:numId w:val="111"/>
        </w:numPr>
      </w:pPr>
      <w:r>
        <w:t xml:space="preserve">Monthly allowance of Rs 20,000 on successful completion of Master’s </w:t>
      </w:r>
    </w:p>
    <w:p w:rsidR="00C57CE0" w:rsidRDefault="00C57CE0" w:rsidP="00C57CE0">
      <w:pPr>
        <w:pStyle w:val="ListParagraph"/>
        <w:numPr>
          <w:ilvl w:val="0"/>
          <w:numId w:val="111"/>
        </w:numPr>
      </w:pPr>
      <w:r>
        <w:t>Allowance of Rs 5,000 for presenting research at national and international conferences.</w:t>
      </w:r>
    </w:p>
    <w:p w:rsidR="00C57CE0" w:rsidRDefault="00C57CE0" w:rsidP="00C57CE0">
      <w:r>
        <w:t xml:space="preserve">The work load for MSc/PhD enrolled faculty is also reduced. SCET has approved a research paper honorarium policy to encourage faculty participate in research endeavors. </w:t>
      </w:r>
    </w:p>
    <w:p w:rsidR="00C57CE0" w:rsidRDefault="00C57CE0" w:rsidP="00C57CE0">
      <w:pPr>
        <w:pStyle w:val="Heading2"/>
      </w:pPr>
      <w:bookmarkStart w:id="91" w:name="_Toc8826790"/>
      <w:r>
        <w:t>New Faculty Orientation</w:t>
      </w:r>
      <w:bookmarkEnd w:id="91"/>
    </w:p>
    <w:p w:rsidR="00C57CE0" w:rsidRDefault="00C57CE0" w:rsidP="00C57CE0">
      <w:r>
        <w:t>In the first two weeks after the appointment, new faculty members are trained on OBE, academic and administrative policies teaching methodologies, preparation of lectures, conduct of lab work, evaluation and grading criteria and department activities. Senior faculty members are assigned as mentors who continue to provide guidance to new faculty members during their first semester of teaching at the department.</w:t>
      </w:r>
    </w:p>
    <w:p w:rsidR="00C57CE0" w:rsidRDefault="00C57CE0" w:rsidP="00C57CE0">
      <w:pPr>
        <w:pStyle w:val="Heading2"/>
      </w:pPr>
      <w:bookmarkStart w:id="92" w:name="_Toc8826791"/>
      <w:r>
        <w:t>Research Teams</w:t>
      </w:r>
      <w:bookmarkEnd w:id="92"/>
    </w:p>
    <w:p w:rsidR="00C57CE0" w:rsidRDefault="00C57CE0" w:rsidP="00C57CE0">
      <w:r>
        <w:t>Faculty is encouraged to conduct research and get funding from HEC, Pakistan Science Foundation, IGNITE IT Fund etc. Formal research groups have been formed and faculty is actively involved in the research projects in collaboration with neighboring industries. SCET research groups occasionally visit industries/organizations for collaborative and sponsored research.</w:t>
      </w:r>
    </w:p>
    <w:p w:rsidR="00C57CE0" w:rsidRDefault="00C57CE0" w:rsidP="00C57CE0">
      <w:pPr>
        <w:pStyle w:val="Heading2"/>
      </w:pPr>
      <w:bookmarkStart w:id="93" w:name="_Toc8826792"/>
      <w:r>
        <w:lastRenderedPageBreak/>
        <w:t>Performance Evaluation Surveys</w:t>
      </w:r>
      <w:bookmarkEnd w:id="93"/>
    </w:p>
    <w:p w:rsidR="00C57CE0" w:rsidRDefault="00C57CE0" w:rsidP="00C57CE0">
      <w:r>
        <w:t xml:space="preserve">SCET steers the staff to work optimally and to aid this, periodic performance evaluation surveys are carried out. Individual counselling sessions are held in order to tailor faculty’s career-development aspirations with vision, mission and objectives of SCET.  </w:t>
      </w:r>
    </w:p>
    <w:p w:rsidR="00C57CE0" w:rsidRDefault="00C57CE0" w:rsidP="00C57CE0">
      <w:pPr>
        <w:pStyle w:val="Heading2"/>
      </w:pPr>
      <w:bookmarkStart w:id="94" w:name="_Toc8826793"/>
      <w:r>
        <w:t>Faculty Training Programs</w:t>
      </w:r>
      <w:bookmarkEnd w:id="94"/>
    </w:p>
    <w:p w:rsidR="00C57CE0" w:rsidRDefault="00C57CE0" w:rsidP="00C57CE0">
      <w:r>
        <w:t xml:space="preserve">Faculty training programs are regularly held at SCET Wah Cantt. Due consideration has been given to train the faculty in general and on Outcome Based Education (OBE). Training sessions, guest lectures, seminars, formal and informal discussions have been organized at the College as well as at the department level. As a result, SCET faculty is well conversant with Course Learning Outcomes (CLO), Program Learning Outcomes (PLO) and Program Educational Objectives (PEO) etc. </w:t>
      </w:r>
    </w:p>
    <w:p w:rsidR="00C57CE0" w:rsidRDefault="00C57CE0" w:rsidP="00C57CE0">
      <w:r>
        <w:t xml:space="preserve">SCET facilitates the staff to pay visits to other industrial and academic establishments in order to foster collaborative linkages. Senior faculty is encouraged to impart lectures on relevant topics.  </w:t>
      </w:r>
    </w:p>
    <w:p w:rsidR="00C57CE0" w:rsidRDefault="00C57CE0" w:rsidP="00C57CE0">
      <w:pPr>
        <w:pStyle w:val="Heading2"/>
      </w:pPr>
      <w:bookmarkStart w:id="95" w:name="_Toc8826794"/>
      <w:r>
        <w:t>Policy Prerogative</w:t>
      </w:r>
      <w:bookmarkEnd w:id="95"/>
    </w:p>
    <w:p w:rsidR="00C57CE0" w:rsidRDefault="00C57CE0" w:rsidP="00C57CE0">
      <w:r>
        <w:t>SCET reserves the right to amend the career development policy from time to time with prior approval of the College Academic Council (CAC).</w:t>
      </w:r>
    </w:p>
    <w:p w:rsidR="00C57CE0" w:rsidRDefault="00C57CE0" w:rsidP="00C57CE0">
      <w:pPr>
        <w:pStyle w:val="Heading2"/>
      </w:pPr>
      <w:bookmarkStart w:id="96" w:name="_Toc8826795"/>
      <w:r>
        <w:t>Conclusion</w:t>
      </w:r>
      <w:bookmarkEnd w:id="96"/>
    </w:p>
    <w:p w:rsidR="00C57CE0" w:rsidRDefault="00C57CE0" w:rsidP="00C57CE0">
      <w:r>
        <w:t>SCET Career development policy reflects the institute’s efforts to encourage faculty develop their professional profiles. It highlights the cruxes that govern the framework of various capacity building activities at SCET. In addition, the policy has imperatives to claim incentives for research and higher studies.</w:t>
      </w:r>
    </w:p>
    <w:p w:rsidR="00C57CE0" w:rsidRDefault="00C57CE0">
      <w:pPr>
        <w:suppressAutoHyphens w:val="0"/>
        <w:autoSpaceDN/>
        <w:spacing w:before="0" w:after="0" w:line="240" w:lineRule="auto"/>
        <w:jc w:val="left"/>
        <w:textAlignment w:val="auto"/>
      </w:pPr>
      <w:r>
        <w:br w:type="page"/>
      </w:r>
    </w:p>
    <w:p w:rsidR="00945778" w:rsidRDefault="00945778" w:rsidP="00945778">
      <w:pPr>
        <w:pStyle w:val="Heading1"/>
      </w:pPr>
      <w:bookmarkStart w:id="97" w:name="_Toc8826796"/>
      <w:r>
        <w:lastRenderedPageBreak/>
        <w:t>Conduct of Examination</w:t>
      </w:r>
      <w:bookmarkEnd w:id="97"/>
    </w:p>
    <w:p w:rsidR="00945778" w:rsidRDefault="00945778" w:rsidP="00945778">
      <w:pPr>
        <w:pStyle w:val="Heading2"/>
      </w:pPr>
      <w:bookmarkStart w:id="98" w:name="_Toc8826797"/>
      <w:r>
        <w:t>Introduction</w:t>
      </w:r>
      <w:bookmarkEnd w:id="98"/>
    </w:p>
    <w:p w:rsidR="00945778" w:rsidRDefault="00945778" w:rsidP="00945778">
      <w:r>
        <w:t xml:space="preserve">In an academic setting it is vital to continuously assess and valuate a student’s academic performance. Swedish College of Engineering and Technology (SCET), Wah Cantt, as an affiliate of the University of Engineering and Technology (UET), Taxila, abides by the examination regulations outlined by its parent institute, Higher Education Commission (HEC) and the Pakistan Engineering Council (PEC). </w:t>
      </w:r>
    </w:p>
    <w:p w:rsidR="00945778" w:rsidRDefault="00945778" w:rsidP="00945778">
      <w:pPr>
        <w:pStyle w:val="Heading2"/>
      </w:pPr>
      <w:bookmarkStart w:id="99" w:name="_Toc8826798"/>
      <w:r>
        <w:t>Objectives</w:t>
      </w:r>
      <w:bookmarkEnd w:id="99"/>
    </w:p>
    <w:p w:rsidR="00945778" w:rsidRDefault="00945778" w:rsidP="00945778">
      <w:r>
        <w:t>The objectives of the Policy on Conduct of Examination are to:</w:t>
      </w:r>
    </w:p>
    <w:p w:rsidR="00945778" w:rsidRDefault="00945778" w:rsidP="00945778">
      <w:pPr>
        <w:pStyle w:val="ListParagraph"/>
        <w:numPr>
          <w:ilvl w:val="0"/>
          <w:numId w:val="128"/>
        </w:numPr>
      </w:pPr>
      <w:r>
        <w:t xml:space="preserve">Apprise SCET faculty and students about the regulations governing conduct of examination in SCET. </w:t>
      </w:r>
    </w:p>
    <w:p w:rsidR="00945778" w:rsidRDefault="00945778" w:rsidP="00945778">
      <w:pPr>
        <w:pStyle w:val="ListParagraph"/>
        <w:numPr>
          <w:ilvl w:val="0"/>
          <w:numId w:val="128"/>
        </w:numPr>
      </w:pPr>
      <w:r>
        <w:t>Elucidate the examination conduction process at SCET.</w:t>
      </w:r>
    </w:p>
    <w:p w:rsidR="00945778" w:rsidRDefault="00945778" w:rsidP="00945778">
      <w:pPr>
        <w:pStyle w:val="ListParagraph"/>
        <w:numPr>
          <w:ilvl w:val="0"/>
          <w:numId w:val="128"/>
        </w:numPr>
      </w:pPr>
      <w:r>
        <w:t xml:space="preserve">Clarify the underlying intricacies. </w:t>
      </w:r>
    </w:p>
    <w:p w:rsidR="00945778" w:rsidRDefault="00945778" w:rsidP="00945778">
      <w:pPr>
        <w:pStyle w:val="Heading2"/>
      </w:pPr>
      <w:bookmarkStart w:id="100" w:name="_Toc8826799"/>
      <w:r>
        <w:t>Overview of the Assessments</w:t>
      </w:r>
      <w:bookmarkEnd w:id="100"/>
    </w:p>
    <w:p w:rsidR="00945778" w:rsidRDefault="00945778" w:rsidP="00945778">
      <w:r>
        <w:t xml:space="preserve">In a semester, the assessments comprise of quizzes, assignments, mid-semester examination and presentation etc. The process concludes with a final-semester examination that covers the entire syllabus and is conducted in the end of the semester. Grading of scores earned in laboratory-based courses is prepared separately. If a course contains both theory and practical parts, it is essential for a student to pass both parts as separate grading is reflected in the transcript. The authority to award grades rests with the course teacher. SCET regulations relating to assessments and examination apply to both regular as well as summer semesters. </w:t>
      </w:r>
    </w:p>
    <w:p w:rsidR="00945778" w:rsidRDefault="00945778" w:rsidP="00945778">
      <w:pPr>
        <w:pStyle w:val="Heading2"/>
      </w:pPr>
      <w:bookmarkStart w:id="101" w:name="_Toc8826800"/>
      <w:r>
        <w:t>Grading Mechanism</w:t>
      </w:r>
      <w:bookmarkEnd w:id="101"/>
    </w:p>
    <w:p w:rsidR="00945778" w:rsidRDefault="00945778" w:rsidP="00945778">
      <w:r>
        <w:t xml:space="preserve">In SCET course grades are awarded on the basis of a student’s relative performance in the class. There are nine performance levels categorized into four letters i.e. A, B, C and D (shown below). </w:t>
      </w:r>
      <w:r>
        <w:tab/>
      </w:r>
    </w:p>
    <w:p w:rsidR="00945778" w:rsidRDefault="00945778" w:rsidP="00945778"/>
    <w:tbl>
      <w:tblPr>
        <w:tblStyle w:val="GridTable4Accent1"/>
        <w:tblW w:w="0" w:type="auto"/>
        <w:jc w:val="center"/>
        <w:tblLook w:val="04A0" w:firstRow="1" w:lastRow="0" w:firstColumn="1" w:lastColumn="0" w:noHBand="0" w:noVBand="1"/>
      </w:tblPr>
      <w:tblGrid>
        <w:gridCol w:w="2122"/>
        <w:gridCol w:w="2976"/>
      </w:tblGrid>
      <w:tr w:rsidR="00945778" w:rsidRPr="00E23F25" w:rsidTr="00E56A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rsidR="00945778" w:rsidRPr="00DB503B" w:rsidRDefault="00945778" w:rsidP="00E56A70">
            <w:pPr>
              <w:rPr>
                <w:rFonts w:eastAsia="Arial Unicode MS"/>
                <w:b w:val="0"/>
                <w:lang w:eastAsia="en-AU"/>
              </w:rPr>
            </w:pPr>
            <w:r w:rsidRPr="00DB503B">
              <w:rPr>
                <w:rFonts w:eastAsia="Arial Unicode MS"/>
                <w:b w:val="0"/>
                <w:lang w:eastAsia="en-AU"/>
              </w:rPr>
              <w:lastRenderedPageBreak/>
              <w:t>Letter Grades</w:t>
            </w:r>
          </w:p>
        </w:tc>
        <w:tc>
          <w:tcPr>
            <w:tcW w:w="2976" w:type="dxa"/>
          </w:tcPr>
          <w:p w:rsidR="00945778" w:rsidRPr="00DB503B" w:rsidRDefault="00945778" w:rsidP="00E56A70">
            <w:pPr>
              <w:cnfStyle w:val="100000000000" w:firstRow="1" w:lastRow="0" w:firstColumn="0" w:lastColumn="0" w:oddVBand="0" w:evenVBand="0" w:oddHBand="0" w:evenHBand="0" w:firstRowFirstColumn="0" w:firstRowLastColumn="0" w:lastRowFirstColumn="0" w:lastRowLastColumn="0"/>
              <w:rPr>
                <w:rFonts w:eastAsia="Arial Unicode MS"/>
                <w:b w:val="0"/>
                <w:lang w:eastAsia="en-AU"/>
              </w:rPr>
            </w:pPr>
            <w:r w:rsidRPr="00DB503B">
              <w:rPr>
                <w:rFonts w:eastAsia="Arial Unicode MS"/>
                <w:b w:val="0"/>
                <w:lang w:eastAsia="en-AU"/>
              </w:rPr>
              <w:t>Performance Levels</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rsidR="00945778" w:rsidRPr="00DB503B" w:rsidRDefault="00945778" w:rsidP="00E56A70">
            <w:pPr>
              <w:rPr>
                <w:rFonts w:eastAsia="Arial Unicode MS"/>
                <w:lang w:eastAsia="en-AU"/>
              </w:rPr>
            </w:pPr>
            <w:r w:rsidRPr="00DB503B">
              <w:rPr>
                <w:rFonts w:eastAsia="Arial Unicode MS"/>
                <w:lang w:eastAsia="en-AU"/>
              </w:rPr>
              <w:t>2 As</w:t>
            </w:r>
          </w:p>
        </w:tc>
        <w:tc>
          <w:tcPr>
            <w:tcW w:w="2976"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A &amp;A-</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122" w:type="dxa"/>
          </w:tcPr>
          <w:p w:rsidR="00945778" w:rsidRPr="00DB503B" w:rsidRDefault="00945778" w:rsidP="00E56A70">
            <w:pPr>
              <w:rPr>
                <w:rFonts w:eastAsia="Arial Unicode MS"/>
                <w:lang w:eastAsia="en-AU"/>
              </w:rPr>
            </w:pPr>
            <w:r w:rsidRPr="00DB503B">
              <w:rPr>
                <w:rFonts w:eastAsia="Arial Unicode MS"/>
                <w:lang w:eastAsia="en-AU"/>
              </w:rPr>
              <w:t>3 Bs</w:t>
            </w:r>
          </w:p>
        </w:tc>
        <w:tc>
          <w:tcPr>
            <w:tcW w:w="2976"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B+, B &amp;B-</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rsidR="00945778" w:rsidRPr="00DB503B" w:rsidRDefault="00945778" w:rsidP="00E56A70">
            <w:pPr>
              <w:rPr>
                <w:rFonts w:eastAsia="Arial Unicode MS"/>
                <w:lang w:eastAsia="en-AU"/>
              </w:rPr>
            </w:pPr>
            <w:r w:rsidRPr="00DB503B">
              <w:rPr>
                <w:rFonts w:eastAsia="Arial Unicode MS"/>
                <w:lang w:eastAsia="en-AU"/>
              </w:rPr>
              <w:t>3 Cs</w:t>
            </w:r>
          </w:p>
        </w:tc>
        <w:tc>
          <w:tcPr>
            <w:tcW w:w="2976"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C+, C &amp;C-</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122" w:type="dxa"/>
          </w:tcPr>
          <w:p w:rsidR="00945778" w:rsidRPr="00DB503B" w:rsidRDefault="00945778" w:rsidP="00E56A70">
            <w:pPr>
              <w:rPr>
                <w:rFonts w:eastAsia="Arial Unicode MS"/>
                <w:lang w:eastAsia="en-AU"/>
              </w:rPr>
            </w:pPr>
            <w:r w:rsidRPr="00DB503B">
              <w:rPr>
                <w:rFonts w:eastAsia="Arial Unicode MS"/>
                <w:lang w:eastAsia="en-AU"/>
              </w:rPr>
              <w:t>1 D</w:t>
            </w:r>
          </w:p>
        </w:tc>
        <w:tc>
          <w:tcPr>
            <w:tcW w:w="2976"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Simple D</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rsidR="00945778" w:rsidRPr="00DB503B" w:rsidRDefault="00945778" w:rsidP="00E56A70">
            <w:pPr>
              <w:rPr>
                <w:rFonts w:eastAsia="Arial Unicode MS"/>
                <w:lang w:eastAsia="en-AU"/>
              </w:rPr>
            </w:pPr>
            <w:r w:rsidRPr="00DB503B">
              <w:rPr>
                <w:rFonts w:eastAsia="Arial Unicode MS"/>
                <w:lang w:eastAsia="en-AU"/>
              </w:rPr>
              <w:t>F</w:t>
            </w:r>
          </w:p>
        </w:tc>
        <w:tc>
          <w:tcPr>
            <w:tcW w:w="2976"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Fail</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122" w:type="dxa"/>
          </w:tcPr>
          <w:p w:rsidR="00945778" w:rsidRPr="00DB503B" w:rsidRDefault="00945778" w:rsidP="00E56A70">
            <w:pPr>
              <w:rPr>
                <w:rFonts w:eastAsia="Arial Unicode MS"/>
                <w:lang w:eastAsia="en-AU"/>
              </w:rPr>
            </w:pPr>
            <w:r w:rsidRPr="00DB503B">
              <w:rPr>
                <w:rFonts w:eastAsia="Arial Unicode MS"/>
                <w:lang w:eastAsia="en-AU"/>
              </w:rPr>
              <w:t>I</w:t>
            </w:r>
          </w:p>
        </w:tc>
        <w:tc>
          <w:tcPr>
            <w:tcW w:w="2976"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Incomplete</w:t>
            </w:r>
          </w:p>
        </w:tc>
      </w:tr>
    </w:tbl>
    <w:p w:rsidR="00945778" w:rsidRDefault="00945778" w:rsidP="00945778"/>
    <w:p w:rsidR="00945778" w:rsidRDefault="00945778" w:rsidP="00945778">
      <w:r>
        <w:t>Specialized statistical methods that treat grade ‘B’ as class average are utilized. Each of the nine grading-levels are assigned numeric grade points as depicted in the following table:</w:t>
      </w:r>
    </w:p>
    <w:tbl>
      <w:tblPr>
        <w:tblStyle w:val="GridTable4Accent1"/>
        <w:tblW w:w="0" w:type="auto"/>
        <w:jc w:val="center"/>
        <w:tblLook w:val="04A0" w:firstRow="1" w:lastRow="0" w:firstColumn="1" w:lastColumn="0" w:noHBand="0" w:noVBand="1"/>
      </w:tblPr>
      <w:tblGrid>
        <w:gridCol w:w="2547"/>
        <w:gridCol w:w="2268"/>
      </w:tblGrid>
      <w:tr w:rsidR="00945778" w:rsidRPr="00E23F25" w:rsidTr="00E56A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8A44BE" w:rsidRDefault="00945778" w:rsidP="00E56A70">
            <w:pPr>
              <w:rPr>
                <w:rFonts w:eastAsia="Arial Unicode MS"/>
                <w:b w:val="0"/>
                <w:lang w:eastAsia="en-AU"/>
              </w:rPr>
            </w:pPr>
            <w:r w:rsidRPr="008A44BE">
              <w:rPr>
                <w:rFonts w:eastAsia="Arial Unicode MS"/>
                <w:b w:val="0"/>
                <w:lang w:eastAsia="en-AU"/>
              </w:rPr>
              <w:t>Letter Grades</w:t>
            </w:r>
          </w:p>
        </w:tc>
        <w:tc>
          <w:tcPr>
            <w:tcW w:w="2268" w:type="dxa"/>
          </w:tcPr>
          <w:p w:rsidR="00945778" w:rsidRPr="008A44BE" w:rsidRDefault="00945778" w:rsidP="00E56A70">
            <w:pPr>
              <w:cnfStyle w:val="100000000000" w:firstRow="1" w:lastRow="0" w:firstColumn="0" w:lastColumn="0" w:oddVBand="0" w:evenVBand="0" w:oddHBand="0" w:evenHBand="0" w:firstRowFirstColumn="0" w:firstRowLastColumn="0" w:lastRowFirstColumn="0" w:lastRowLastColumn="0"/>
              <w:rPr>
                <w:rFonts w:eastAsia="Arial Unicode MS"/>
                <w:b w:val="0"/>
                <w:lang w:eastAsia="en-AU"/>
              </w:rPr>
            </w:pPr>
            <w:r w:rsidRPr="008A44BE">
              <w:rPr>
                <w:rFonts w:eastAsia="Arial Unicode MS"/>
                <w:b w:val="0"/>
                <w:lang w:eastAsia="en-AU"/>
              </w:rPr>
              <w:t>Grade Points</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A</w:t>
            </w:r>
          </w:p>
        </w:tc>
        <w:tc>
          <w:tcPr>
            <w:tcW w:w="2268"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4</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A-</w:t>
            </w:r>
          </w:p>
        </w:tc>
        <w:tc>
          <w:tcPr>
            <w:tcW w:w="2268"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3.7</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B+</w:t>
            </w:r>
          </w:p>
        </w:tc>
        <w:tc>
          <w:tcPr>
            <w:tcW w:w="2268"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3.3</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B</w:t>
            </w:r>
          </w:p>
        </w:tc>
        <w:tc>
          <w:tcPr>
            <w:tcW w:w="2268"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3</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B-</w:t>
            </w:r>
          </w:p>
        </w:tc>
        <w:tc>
          <w:tcPr>
            <w:tcW w:w="2268"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2.7</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C+</w:t>
            </w:r>
          </w:p>
        </w:tc>
        <w:tc>
          <w:tcPr>
            <w:tcW w:w="2268"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2.3</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C</w:t>
            </w:r>
          </w:p>
        </w:tc>
        <w:tc>
          <w:tcPr>
            <w:tcW w:w="2268"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2</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C-</w:t>
            </w:r>
          </w:p>
        </w:tc>
        <w:tc>
          <w:tcPr>
            <w:tcW w:w="2268"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1.7</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D</w:t>
            </w:r>
          </w:p>
        </w:tc>
        <w:tc>
          <w:tcPr>
            <w:tcW w:w="2268"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1</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45778" w:rsidRPr="00DB503B" w:rsidRDefault="00945778" w:rsidP="00E56A70">
            <w:pPr>
              <w:rPr>
                <w:rFonts w:eastAsia="Arial Unicode MS"/>
                <w:lang w:eastAsia="en-AU"/>
              </w:rPr>
            </w:pPr>
            <w:r w:rsidRPr="00DB503B">
              <w:rPr>
                <w:rFonts w:eastAsia="Arial Unicode MS"/>
                <w:lang w:eastAsia="en-AU"/>
              </w:rPr>
              <w:t>F</w:t>
            </w:r>
          </w:p>
        </w:tc>
        <w:tc>
          <w:tcPr>
            <w:tcW w:w="2268"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Fail</w:t>
            </w:r>
          </w:p>
        </w:tc>
      </w:tr>
    </w:tbl>
    <w:p w:rsidR="00945778" w:rsidRDefault="00945778" w:rsidP="00945778">
      <w:r>
        <w:t>Course teachers can resort to percentage-wise classification of grades, shown below, while evaluating assessments.</w:t>
      </w:r>
      <w:r>
        <w:tab/>
      </w:r>
    </w:p>
    <w:tbl>
      <w:tblPr>
        <w:tblStyle w:val="GridTable4Accent1"/>
        <w:tblW w:w="0" w:type="auto"/>
        <w:jc w:val="center"/>
        <w:tblLook w:val="04A0" w:firstRow="1" w:lastRow="0" w:firstColumn="1" w:lastColumn="0" w:noHBand="0" w:noVBand="1"/>
      </w:tblPr>
      <w:tblGrid>
        <w:gridCol w:w="2263"/>
        <w:gridCol w:w="1843"/>
      </w:tblGrid>
      <w:tr w:rsidR="00945778" w:rsidRPr="00E23F25" w:rsidTr="00E56A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8A44BE" w:rsidRDefault="00945778" w:rsidP="00E56A70">
            <w:pPr>
              <w:rPr>
                <w:rFonts w:eastAsia="Arial Unicode MS"/>
                <w:b w:val="0"/>
                <w:lang w:eastAsia="en-AU"/>
              </w:rPr>
            </w:pPr>
            <w:r w:rsidRPr="008A44BE">
              <w:rPr>
                <w:rFonts w:eastAsia="Arial Unicode MS"/>
                <w:b w:val="0"/>
                <w:lang w:eastAsia="en-AU"/>
              </w:rPr>
              <w:lastRenderedPageBreak/>
              <w:t>Marks (%age)</w:t>
            </w:r>
          </w:p>
        </w:tc>
        <w:tc>
          <w:tcPr>
            <w:tcW w:w="1843" w:type="dxa"/>
          </w:tcPr>
          <w:p w:rsidR="00945778" w:rsidRPr="008A44BE" w:rsidRDefault="00945778" w:rsidP="00E56A70">
            <w:pPr>
              <w:cnfStyle w:val="100000000000" w:firstRow="1" w:lastRow="0" w:firstColumn="0" w:lastColumn="0" w:oddVBand="0" w:evenVBand="0" w:oddHBand="0" w:evenHBand="0" w:firstRowFirstColumn="0" w:firstRowLastColumn="0" w:lastRowFirstColumn="0" w:lastRowLastColumn="0"/>
              <w:rPr>
                <w:rFonts w:eastAsia="Arial Unicode MS"/>
                <w:b w:val="0"/>
                <w:lang w:eastAsia="en-AU"/>
              </w:rPr>
            </w:pPr>
            <w:r w:rsidRPr="008A44BE">
              <w:rPr>
                <w:rFonts w:eastAsia="Arial Unicode MS"/>
                <w:b w:val="0"/>
                <w:lang w:eastAsia="en-AU"/>
              </w:rPr>
              <w:t>Letter Grade</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90-100</w:t>
            </w:r>
          </w:p>
        </w:tc>
        <w:tc>
          <w:tcPr>
            <w:tcW w:w="1843"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A</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85-89</w:t>
            </w:r>
          </w:p>
        </w:tc>
        <w:tc>
          <w:tcPr>
            <w:tcW w:w="1843"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A-</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80-84</w:t>
            </w:r>
          </w:p>
        </w:tc>
        <w:tc>
          <w:tcPr>
            <w:tcW w:w="1843"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B+</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75-79</w:t>
            </w:r>
          </w:p>
        </w:tc>
        <w:tc>
          <w:tcPr>
            <w:tcW w:w="1843"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B</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70-74</w:t>
            </w:r>
          </w:p>
        </w:tc>
        <w:tc>
          <w:tcPr>
            <w:tcW w:w="1843"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B-</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65-69</w:t>
            </w:r>
          </w:p>
        </w:tc>
        <w:tc>
          <w:tcPr>
            <w:tcW w:w="1843"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C+</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60-64</w:t>
            </w:r>
          </w:p>
        </w:tc>
        <w:tc>
          <w:tcPr>
            <w:tcW w:w="1843"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C</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55-59</w:t>
            </w:r>
          </w:p>
        </w:tc>
        <w:tc>
          <w:tcPr>
            <w:tcW w:w="1843"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C-</w:t>
            </w:r>
          </w:p>
        </w:tc>
      </w:tr>
      <w:tr w:rsidR="00945778" w:rsidRPr="00E23F25"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50-54</w:t>
            </w:r>
          </w:p>
        </w:tc>
        <w:tc>
          <w:tcPr>
            <w:tcW w:w="1843" w:type="dxa"/>
          </w:tcPr>
          <w:p w:rsidR="00945778" w:rsidRPr="00DB503B"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DB503B">
              <w:rPr>
                <w:rFonts w:eastAsia="Arial Unicode MS"/>
                <w:lang w:eastAsia="en-AU"/>
              </w:rPr>
              <w:t>D</w:t>
            </w:r>
          </w:p>
        </w:tc>
      </w:tr>
      <w:tr w:rsidR="00945778" w:rsidRPr="00E23F25" w:rsidTr="00E56A70">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945778" w:rsidRPr="007D78E4" w:rsidRDefault="00945778" w:rsidP="00E56A70">
            <w:pPr>
              <w:rPr>
                <w:rFonts w:eastAsia="Arial Unicode MS"/>
                <w:b w:val="0"/>
                <w:lang w:eastAsia="en-AU"/>
              </w:rPr>
            </w:pPr>
            <w:r w:rsidRPr="007D78E4">
              <w:rPr>
                <w:rFonts w:eastAsia="Arial Unicode MS"/>
                <w:b w:val="0"/>
                <w:lang w:eastAsia="en-AU"/>
              </w:rPr>
              <w:t>&lt;50</w:t>
            </w:r>
          </w:p>
        </w:tc>
        <w:tc>
          <w:tcPr>
            <w:tcW w:w="1843" w:type="dxa"/>
          </w:tcPr>
          <w:p w:rsidR="00945778" w:rsidRPr="00DB503B"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DB503B">
              <w:rPr>
                <w:rFonts w:eastAsia="Arial Unicode MS"/>
                <w:lang w:eastAsia="en-AU"/>
              </w:rPr>
              <w:t>F</w:t>
            </w:r>
          </w:p>
        </w:tc>
      </w:tr>
    </w:tbl>
    <w:p w:rsidR="00945778" w:rsidRDefault="00945778" w:rsidP="00945778">
      <w:pPr>
        <w:pStyle w:val="Heading2"/>
      </w:pPr>
      <w:bookmarkStart w:id="102" w:name="_Toc8826801"/>
      <w:r>
        <w:t>Components of Evaluation</w:t>
      </w:r>
      <w:bookmarkEnd w:id="102"/>
    </w:p>
    <w:p w:rsidR="00945778" w:rsidRDefault="00945778" w:rsidP="00945778">
      <w:pPr>
        <w:pStyle w:val="Heading3"/>
      </w:pPr>
      <w:bookmarkStart w:id="103" w:name="_Toc8826802"/>
      <w:r w:rsidRPr="008A44BE">
        <w:t>Sessional Awards</w:t>
      </w:r>
      <w:bookmarkEnd w:id="103"/>
    </w:p>
    <w:p w:rsidR="00945778" w:rsidRPr="003300C4" w:rsidRDefault="00945778" w:rsidP="00945778">
      <w:pPr>
        <w:pStyle w:val="Style3"/>
      </w:pPr>
      <w:r w:rsidRPr="003300C4">
        <w:t>Quizzes</w:t>
      </w:r>
    </w:p>
    <w:p w:rsidR="00945778" w:rsidRDefault="00945778" w:rsidP="00945778">
      <w:r>
        <w:t xml:space="preserve">Course teachers can dedicate a certain weightage within the sessional marks to quizzes. Quizzes can be either announced or unannounced and might comprise of multiple choice questions, short questions and/or descriptive problems. </w:t>
      </w:r>
      <w:r>
        <w:tab/>
      </w:r>
    </w:p>
    <w:p w:rsidR="00945778" w:rsidRPr="00EA6997" w:rsidRDefault="00945778" w:rsidP="00945778">
      <w:pPr>
        <w:pStyle w:val="Style3"/>
      </w:pPr>
      <w:r>
        <w:t>Mid-S</w:t>
      </w:r>
      <w:r w:rsidRPr="00EA6997">
        <w:t>emester Examination</w:t>
      </w:r>
    </w:p>
    <w:p w:rsidR="00945778" w:rsidRDefault="00945778" w:rsidP="00945778">
      <w:r>
        <w:t xml:space="preserve">In a semester, after the eighth week, SCET holds mid-semester examinations for each of the courses. In case of summer semester, which is short comparatively, mid-semester exam is held after the fourth week. </w:t>
      </w:r>
    </w:p>
    <w:p w:rsidR="00945778" w:rsidRPr="002327A4" w:rsidRDefault="00945778" w:rsidP="00945778">
      <w:pPr>
        <w:pStyle w:val="Style3"/>
      </w:pPr>
      <w:r w:rsidRPr="002327A4">
        <w:t>Assignments and Course Projects</w:t>
      </w:r>
    </w:p>
    <w:p w:rsidR="00945778" w:rsidRDefault="00945778" w:rsidP="00945778">
      <w:r>
        <w:t xml:space="preserve">In addition to quizzes, students are provided an opportunity to apply course knowledge in assignments. Nature of the assignments can be diverse and it is suggested to have at least four assignments in a semester. </w:t>
      </w:r>
      <w:r>
        <w:tab/>
      </w:r>
    </w:p>
    <w:p w:rsidR="00945778" w:rsidRPr="002327A4" w:rsidRDefault="00945778" w:rsidP="00945778">
      <w:pPr>
        <w:pStyle w:val="Style3"/>
      </w:pPr>
      <w:r w:rsidRPr="002327A4">
        <w:lastRenderedPageBreak/>
        <w:t>Laboratory Reports</w:t>
      </w:r>
    </w:p>
    <w:p w:rsidR="00945778" w:rsidRDefault="00945778" w:rsidP="00945778">
      <w:r>
        <w:t xml:space="preserve">In courses having the laboratory component, students are required to furnish and submit reports outlining the details about the experiments performed and the relevant results.  </w:t>
      </w:r>
      <w:r>
        <w:tab/>
      </w:r>
    </w:p>
    <w:p w:rsidR="00945778" w:rsidRPr="002327A4" w:rsidRDefault="00945778" w:rsidP="00945778">
      <w:pPr>
        <w:pStyle w:val="Heading3"/>
      </w:pPr>
      <w:bookmarkStart w:id="104" w:name="_Toc8826803"/>
      <w:r w:rsidRPr="002327A4">
        <w:t>Final-Semester Examination</w:t>
      </w:r>
      <w:bookmarkEnd w:id="104"/>
    </w:p>
    <w:p w:rsidR="00945778" w:rsidRDefault="00945778" w:rsidP="00945778">
      <w:r>
        <w:t>End-semester, or final-semester, examinations are held in the last two weeks of a semester and are intended to assess a student’s semester performance. For a course consisting of both theory and practical parts, the respective final-semester exam is held separately.</w:t>
      </w:r>
      <w:r>
        <w:tab/>
      </w:r>
    </w:p>
    <w:p w:rsidR="00945778" w:rsidRDefault="00945778" w:rsidP="00945778">
      <w:pPr>
        <w:pStyle w:val="Heading2"/>
      </w:pPr>
      <w:bookmarkStart w:id="105" w:name="_Toc8826804"/>
      <w:r>
        <w:t>Weightage of Evaluation Components</w:t>
      </w:r>
      <w:bookmarkEnd w:id="105"/>
    </w:p>
    <w:p w:rsidR="00945778" w:rsidRDefault="00945778" w:rsidP="00945778">
      <w:r>
        <w:t>Final grade is calculated based on the score obtained in each of the aforementioned evaluation components the weightage assigned as follows:</w:t>
      </w:r>
      <w:r>
        <w:tab/>
      </w:r>
    </w:p>
    <w:p w:rsidR="00945778" w:rsidRPr="00A03C4B" w:rsidRDefault="00945778" w:rsidP="00945778">
      <w:pPr>
        <w:pStyle w:val="Heading3"/>
      </w:pPr>
      <w:bookmarkStart w:id="106" w:name="_Toc8826805"/>
      <w:r w:rsidRPr="00A03C4B">
        <w:t>Theory Part</w:t>
      </w:r>
      <w:bookmarkEnd w:id="106"/>
    </w:p>
    <w:tbl>
      <w:tblPr>
        <w:tblStyle w:val="GridTable4Accent1"/>
        <w:tblW w:w="0" w:type="auto"/>
        <w:jc w:val="center"/>
        <w:tblLook w:val="04A0" w:firstRow="1" w:lastRow="0" w:firstColumn="1" w:lastColumn="0" w:noHBand="0" w:noVBand="1"/>
      </w:tblPr>
      <w:tblGrid>
        <w:gridCol w:w="3256"/>
        <w:gridCol w:w="1559"/>
      </w:tblGrid>
      <w:tr w:rsidR="00945778" w:rsidRPr="00011EFB" w:rsidTr="00E56A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rsidR="00945778" w:rsidRPr="005E28F7" w:rsidRDefault="00945778" w:rsidP="00E56A70">
            <w:pPr>
              <w:rPr>
                <w:rFonts w:eastAsia="Arial Unicode MS"/>
                <w:b w:val="0"/>
                <w:lang w:eastAsia="en-AU"/>
              </w:rPr>
            </w:pPr>
            <w:r w:rsidRPr="005E28F7">
              <w:rPr>
                <w:rFonts w:eastAsia="Arial Unicode MS"/>
                <w:b w:val="0"/>
                <w:lang w:eastAsia="en-AU"/>
              </w:rPr>
              <w:t>Evaluation Component</w:t>
            </w:r>
          </w:p>
        </w:tc>
        <w:tc>
          <w:tcPr>
            <w:tcW w:w="1559" w:type="dxa"/>
          </w:tcPr>
          <w:p w:rsidR="00945778" w:rsidRPr="005E28F7" w:rsidRDefault="00945778" w:rsidP="00E56A70">
            <w:pPr>
              <w:cnfStyle w:val="100000000000" w:firstRow="1" w:lastRow="0" w:firstColumn="0" w:lastColumn="0" w:oddVBand="0" w:evenVBand="0" w:oddHBand="0" w:evenHBand="0" w:firstRowFirstColumn="0" w:firstRowLastColumn="0" w:lastRowFirstColumn="0" w:lastRowLastColumn="0"/>
              <w:rPr>
                <w:rFonts w:eastAsia="Arial Unicode MS"/>
                <w:b w:val="0"/>
                <w:lang w:eastAsia="en-AU"/>
              </w:rPr>
            </w:pPr>
            <w:r w:rsidRPr="005E28F7">
              <w:rPr>
                <w:rFonts w:eastAsia="Arial Unicode MS"/>
                <w:b w:val="0"/>
                <w:lang w:eastAsia="en-AU"/>
              </w:rPr>
              <w:t>Weightage</w:t>
            </w:r>
          </w:p>
        </w:tc>
      </w:tr>
      <w:tr w:rsidR="00945778" w:rsidRPr="00011EFB"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rsidR="00945778" w:rsidRPr="005E28F7" w:rsidRDefault="00945778" w:rsidP="00E56A70">
            <w:pPr>
              <w:rPr>
                <w:rFonts w:eastAsia="Arial Unicode MS"/>
                <w:lang w:eastAsia="en-AU"/>
              </w:rPr>
            </w:pPr>
            <w:r w:rsidRPr="005E28F7">
              <w:rPr>
                <w:rFonts w:eastAsia="Arial Unicode MS"/>
                <w:lang w:eastAsia="en-AU"/>
              </w:rPr>
              <w:t>Quizzes, Assignments, Presentations, Mini projects</w:t>
            </w:r>
          </w:p>
        </w:tc>
        <w:tc>
          <w:tcPr>
            <w:tcW w:w="1559" w:type="dxa"/>
          </w:tcPr>
          <w:p w:rsidR="00945778" w:rsidRPr="005E28F7"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5E28F7">
              <w:rPr>
                <w:rFonts w:eastAsia="Arial Unicode MS"/>
                <w:lang w:eastAsia="en-AU"/>
              </w:rPr>
              <w:t>20%</w:t>
            </w:r>
          </w:p>
        </w:tc>
      </w:tr>
      <w:tr w:rsidR="00945778" w:rsidRPr="00011EFB" w:rsidTr="00E56A70">
        <w:trPr>
          <w:jc w:val="center"/>
        </w:trPr>
        <w:tc>
          <w:tcPr>
            <w:cnfStyle w:val="001000000000" w:firstRow="0" w:lastRow="0" w:firstColumn="1" w:lastColumn="0" w:oddVBand="0" w:evenVBand="0" w:oddHBand="0" w:evenHBand="0" w:firstRowFirstColumn="0" w:firstRowLastColumn="0" w:lastRowFirstColumn="0" w:lastRowLastColumn="0"/>
            <w:tcW w:w="3256" w:type="dxa"/>
          </w:tcPr>
          <w:p w:rsidR="00945778" w:rsidRPr="005E28F7" w:rsidRDefault="00945778" w:rsidP="00E56A70">
            <w:pPr>
              <w:rPr>
                <w:rFonts w:eastAsia="Arial Unicode MS"/>
                <w:lang w:eastAsia="en-AU"/>
              </w:rPr>
            </w:pPr>
            <w:r w:rsidRPr="005E28F7">
              <w:rPr>
                <w:rFonts w:eastAsia="Arial Unicode MS"/>
                <w:lang w:eastAsia="en-AU"/>
              </w:rPr>
              <w:t>Mid-semester Examination</w:t>
            </w:r>
          </w:p>
        </w:tc>
        <w:tc>
          <w:tcPr>
            <w:tcW w:w="1559" w:type="dxa"/>
          </w:tcPr>
          <w:p w:rsidR="00945778" w:rsidRPr="005E28F7"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5E28F7">
              <w:rPr>
                <w:rFonts w:eastAsia="Arial Unicode MS"/>
                <w:lang w:eastAsia="en-AU"/>
              </w:rPr>
              <w:t>30%</w:t>
            </w:r>
          </w:p>
        </w:tc>
      </w:tr>
      <w:tr w:rsidR="00945778" w:rsidRPr="00011EFB"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Pr>
          <w:p w:rsidR="00945778" w:rsidRPr="005E28F7" w:rsidRDefault="00945778" w:rsidP="00E56A70">
            <w:pPr>
              <w:rPr>
                <w:rFonts w:eastAsia="Arial Unicode MS"/>
                <w:lang w:eastAsia="en-AU"/>
              </w:rPr>
            </w:pPr>
            <w:r w:rsidRPr="005E28F7">
              <w:rPr>
                <w:rFonts w:eastAsia="Arial Unicode MS"/>
                <w:lang w:eastAsia="en-AU"/>
              </w:rPr>
              <w:t>Final-Semester Examination</w:t>
            </w:r>
          </w:p>
        </w:tc>
        <w:tc>
          <w:tcPr>
            <w:tcW w:w="1559" w:type="dxa"/>
          </w:tcPr>
          <w:p w:rsidR="00945778" w:rsidRPr="005E28F7"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5E28F7">
              <w:rPr>
                <w:rFonts w:eastAsia="Arial Unicode MS"/>
                <w:lang w:eastAsia="en-AU"/>
              </w:rPr>
              <w:t>50%</w:t>
            </w:r>
          </w:p>
        </w:tc>
      </w:tr>
    </w:tbl>
    <w:p w:rsidR="00945778" w:rsidRDefault="00945778" w:rsidP="00945778">
      <w:pPr>
        <w:pStyle w:val="ListParagraph"/>
        <w:ind w:left="426"/>
      </w:pPr>
    </w:p>
    <w:p w:rsidR="00945778" w:rsidRPr="00A03C4B" w:rsidRDefault="00945778" w:rsidP="00945778">
      <w:pPr>
        <w:pStyle w:val="Heading3"/>
      </w:pPr>
      <w:bookmarkStart w:id="107" w:name="_Toc8826806"/>
      <w:r w:rsidRPr="00A03C4B">
        <w:t>Practical Part</w:t>
      </w:r>
      <w:bookmarkEnd w:id="107"/>
    </w:p>
    <w:tbl>
      <w:tblPr>
        <w:tblStyle w:val="GridTable4Accent1"/>
        <w:tblW w:w="0" w:type="auto"/>
        <w:jc w:val="center"/>
        <w:tblLook w:val="04A0" w:firstRow="1" w:lastRow="0" w:firstColumn="1" w:lastColumn="0" w:noHBand="0" w:noVBand="1"/>
      </w:tblPr>
      <w:tblGrid>
        <w:gridCol w:w="3261"/>
        <w:gridCol w:w="1412"/>
      </w:tblGrid>
      <w:tr w:rsidR="00945778" w:rsidRPr="00011EFB" w:rsidTr="00E56A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rsidR="00945778" w:rsidRPr="005E28F7" w:rsidRDefault="00945778" w:rsidP="00E56A70">
            <w:pPr>
              <w:rPr>
                <w:rFonts w:eastAsia="Arial Unicode MS"/>
                <w:b w:val="0"/>
                <w:lang w:eastAsia="en-AU"/>
              </w:rPr>
            </w:pPr>
            <w:r w:rsidRPr="005E28F7">
              <w:rPr>
                <w:rFonts w:eastAsia="Arial Unicode MS"/>
                <w:b w:val="0"/>
                <w:lang w:eastAsia="en-AU"/>
              </w:rPr>
              <w:t>Evaluation Component</w:t>
            </w:r>
          </w:p>
        </w:tc>
        <w:tc>
          <w:tcPr>
            <w:tcW w:w="1412" w:type="dxa"/>
          </w:tcPr>
          <w:p w:rsidR="00945778" w:rsidRPr="005E28F7" w:rsidRDefault="00945778" w:rsidP="00E56A70">
            <w:pPr>
              <w:cnfStyle w:val="100000000000" w:firstRow="1" w:lastRow="0" w:firstColumn="0" w:lastColumn="0" w:oddVBand="0" w:evenVBand="0" w:oddHBand="0" w:evenHBand="0" w:firstRowFirstColumn="0" w:firstRowLastColumn="0" w:lastRowFirstColumn="0" w:lastRowLastColumn="0"/>
              <w:rPr>
                <w:rFonts w:eastAsia="Arial Unicode MS"/>
                <w:b w:val="0"/>
                <w:lang w:eastAsia="en-AU"/>
              </w:rPr>
            </w:pPr>
            <w:r w:rsidRPr="005E28F7">
              <w:rPr>
                <w:rFonts w:eastAsia="Arial Unicode MS"/>
                <w:b w:val="0"/>
                <w:lang w:eastAsia="en-AU"/>
              </w:rPr>
              <w:t>Weightage</w:t>
            </w:r>
          </w:p>
        </w:tc>
      </w:tr>
      <w:tr w:rsidR="00945778" w:rsidRPr="00011EFB" w:rsidTr="00E56A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rsidR="00945778" w:rsidRPr="005E28F7" w:rsidRDefault="00945778" w:rsidP="00E56A70">
            <w:pPr>
              <w:rPr>
                <w:rFonts w:eastAsia="Arial Unicode MS"/>
                <w:lang w:eastAsia="en-AU"/>
              </w:rPr>
            </w:pPr>
            <w:r w:rsidRPr="005E28F7">
              <w:rPr>
                <w:rFonts w:eastAsia="Arial Unicode MS"/>
                <w:lang w:eastAsia="en-AU"/>
              </w:rPr>
              <w:t>Quizzes, Assignments, Mini-projects, Lab performance</w:t>
            </w:r>
          </w:p>
        </w:tc>
        <w:tc>
          <w:tcPr>
            <w:tcW w:w="1412" w:type="dxa"/>
          </w:tcPr>
          <w:p w:rsidR="00945778" w:rsidRPr="005E28F7" w:rsidRDefault="00945778"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5E28F7">
              <w:rPr>
                <w:rFonts w:eastAsia="Arial Unicode MS"/>
                <w:lang w:eastAsia="en-AU"/>
              </w:rPr>
              <w:t>50%</w:t>
            </w:r>
          </w:p>
        </w:tc>
      </w:tr>
      <w:tr w:rsidR="00945778" w:rsidRPr="00011EFB" w:rsidTr="00E56A70">
        <w:trPr>
          <w:jc w:val="center"/>
        </w:trPr>
        <w:tc>
          <w:tcPr>
            <w:cnfStyle w:val="001000000000" w:firstRow="0" w:lastRow="0" w:firstColumn="1" w:lastColumn="0" w:oddVBand="0" w:evenVBand="0" w:oddHBand="0" w:evenHBand="0" w:firstRowFirstColumn="0" w:firstRowLastColumn="0" w:lastRowFirstColumn="0" w:lastRowLastColumn="0"/>
            <w:tcW w:w="3261" w:type="dxa"/>
          </w:tcPr>
          <w:p w:rsidR="00945778" w:rsidRPr="005E28F7" w:rsidRDefault="00945778" w:rsidP="00E56A70">
            <w:pPr>
              <w:rPr>
                <w:rFonts w:eastAsia="Arial Unicode MS"/>
                <w:lang w:eastAsia="en-AU"/>
              </w:rPr>
            </w:pPr>
            <w:r w:rsidRPr="005E28F7">
              <w:rPr>
                <w:rFonts w:eastAsia="Arial Unicode MS"/>
                <w:lang w:eastAsia="en-AU"/>
              </w:rPr>
              <w:t>Final-semester Examination and Viva Voce</w:t>
            </w:r>
          </w:p>
        </w:tc>
        <w:tc>
          <w:tcPr>
            <w:tcW w:w="1412" w:type="dxa"/>
          </w:tcPr>
          <w:p w:rsidR="00945778" w:rsidRPr="005E28F7" w:rsidRDefault="00945778"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5E28F7">
              <w:rPr>
                <w:rFonts w:eastAsia="Arial Unicode MS"/>
                <w:lang w:eastAsia="en-AU"/>
              </w:rPr>
              <w:t>50%</w:t>
            </w:r>
          </w:p>
        </w:tc>
      </w:tr>
    </w:tbl>
    <w:p w:rsidR="00945778" w:rsidRDefault="00945778" w:rsidP="00945778">
      <w:pPr>
        <w:pStyle w:val="Heading2"/>
      </w:pPr>
      <w:bookmarkStart w:id="108" w:name="_Toc8826807"/>
      <w:r>
        <w:lastRenderedPageBreak/>
        <w:t>Semester Grade Point Average (SGPA)</w:t>
      </w:r>
      <w:bookmarkEnd w:id="108"/>
    </w:p>
    <w:p w:rsidR="00945778" w:rsidRDefault="00945778" w:rsidP="00945778">
      <w:r>
        <w:t xml:space="preserve">Semester Grade Point Average (SGPA) depicts the grades earned in an entire semester. To calculate SGPA, grade points earned in a particular course are multiplied by the number of credit hours. A sum is taken for all courses. Sum of products obtained so far is then divided by the total number credit hours studied in the entire semester. </w:t>
      </w:r>
      <w:r>
        <w:tab/>
      </w:r>
      <w:r>
        <w:tab/>
      </w:r>
    </w:p>
    <w:p w:rsidR="00945778" w:rsidRDefault="00945778" w:rsidP="00945778">
      <w:pPr>
        <w:pStyle w:val="Heading2"/>
      </w:pPr>
      <w:bookmarkStart w:id="109" w:name="_Toc8826808"/>
      <w:r>
        <w:t>Cumulative Grade Point Average (CGPA)</w:t>
      </w:r>
      <w:bookmarkEnd w:id="109"/>
    </w:p>
    <w:p w:rsidR="00945778" w:rsidRDefault="00945778" w:rsidP="00945778">
      <w:r>
        <w:t>Cumulative Grade Point Average (CGPA) refers to the overall grade points earned. It is calculated in the procedure similar to that of SGPA.</w:t>
      </w:r>
    </w:p>
    <w:p w:rsidR="00945778" w:rsidRDefault="00945778" w:rsidP="00945778">
      <w:pPr>
        <w:pStyle w:val="Heading2"/>
      </w:pPr>
      <w:bookmarkStart w:id="110" w:name="_Toc8826809"/>
      <w:r>
        <w:t>Exam Schedule</w:t>
      </w:r>
      <w:bookmarkEnd w:id="110"/>
    </w:p>
    <w:p w:rsidR="00945778" w:rsidRDefault="00945778" w:rsidP="00945778">
      <w:r>
        <w:t xml:space="preserve">Controller of Examinations Office is responsible to issue time tables for mid-semester and final-semester examinations. In mid-semester examinations there is no gap while in the final-semester examinations, papers are held on alternate days. For the laboratory-based courses, relevant Head of Department (HoD), after consultation with departmental teams, issue schedule of viva voce and laboratory assessments. </w:t>
      </w:r>
      <w:r>
        <w:tab/>
      </w:r>
    </w:p>
    <w:p w:rsidR="00945778" w:rsidRDefault="00945778" w:rsidP="00945778">
      <w:pPr>
        <w:pStyle w:val="Heading2"/>
      </w:pPr>
      <w:bookmarkStart w:id="111" w:name="_Toc8826810"/>
      <w:r>
        <w:t>Absence from Examination</w:t>
      </w:r>
      <w:bookmarkEnd w:id="111"/>
    </w:p>
    <w:p w:rsidR="00945778" w:rsidRDefault="00945778" w:rsidP="00945778">
      <w:r>
        <w:t xml:space="preserve">Failure to ensure availability in mid-semester examination consequents in an award of zero score. Moreover, an absence in the final-semester examination translates to an F grade. </w:t>
      </w:r>
      <w:r>
        <w:tab/>
      </w:r>
    </w:p>
    <w:p w:rsidR="00945778" w:rsidRDefault="00945778" w:rsidP="00945778">
      <w:pPr>
        <w:pStyle w:val="Heading2"/>
      </w:pPr>
      <w:bookmarkStart w:id="112" w:name="_Toc8826811"/>
      <w:r>
        <w:t>Maintenance and Display of Sessional Awards</w:t>
      </w:r>
      <w:bookmarkEnd w:id="112"/>
    </w:p>
    <w:p w:rsidR="00945778" w:rsidRDefault="00945778" w:rsidP="00945778">
      <w:r>
        <w:t>Concerned course-teacher is responsible to maintain a list of sessional awards. After conclusion of the teaching session the list is to be shared with Head of Department (HoD) and OCE.</w:t>
      </w:r>
    </w:p>
    <w:p w:rsidR="00945778" w:rsidRDefault="00945778" w:rsidP="00945778">
      <w:pPr>
        <w:pStyle w:val="Heading2"/>
      </w:pPr>
      <w:bookmarkStart w:id="113" w:name="_Toc8826812"/>
      <w:r>
        <w:t>Review Sessions</w:t>
      </w:r>
      <w:bookmarkEnd w:id="113"/>
    </w:p>
    <w:p w:rsidR="00945778" w:rsidRDefault="00945778" w:rsidP="00945778">
      <w:r>
        <w:t xml:space="preserve">The course-teacher is expected to mark the assessment scripts (quizzes, assignment, lab reports and examination answer sheets etc) timely and arrange review sessions for the students to revisit the marked answer scripts. Students can, in case of reservations, </w:t>
      </w:r>
      <w:r>
        <w:lastRenderedPageBreak/>
        <w:t xml:space="preserve">approach Head of Department (HoD) who may refer the case to relevant Departmental Semester Committee. </w:t>
      </w:r>
      <w:r>
        <w:tab/>
      </w:r>
    </w:p>
    <w:p w:rsidR="00945778" w:rsidRDefault="00945778" w:rsidP="00945778">
      <w:pPr>
        <w:pStyle w:val="Heading2"/>
      </w:pPr>
      <w:bookmarkStart w:id="114" w:name="_Toc8826813"/>
      <w:r>
        <w:t>Re-take of Mid-Semester Examination</w:t>
      </w:r>
      <w:bookmarkEnd w:id="114"/>
    </w:p>
    <w:p w:rsidR="00945778" w:rsidRDefault="00945778" w:rsidP="00945778">
      <w:r>
        <w:t xml:space="preserve">In case a student fails to appear in the mid-semester examination and has a genuine reason to back his/her absence, the concerned Head of Department (HoD) can be communicated an exam retake request. The Departmental Semester Committee, then, considers the case and convey the decision to Controller of Examinations Office whose verdict is considered final. If allowed to re-take the exam the concerned course-teacher is communicated the decision with instructions about time and date. In the next stage, the student pays the exam re-take fee and appears for the exam under the supervision of the relevant course-teacher. </w:t>
      </w:r>
      <w:r>
        <w:tab/>
      </w:r>
    </w:p>
    <w:p w:rsidR="00945778" w:rsidRDefault="00945778" w:rsidP="00945778">
      <w:pPr>
        <w:pStyle w:val="Heading2"/>
      </w:pPr>
      <w:bookmarkStart w:id="115" w:name="_Toc8826814"/>
      <w:r>
        <w:t>Medium of Examination</w:t>
      </w:r>
      <w:bookmarkEnd w:id="115"/>
    </w:p>
    <w:p w:rsidR="00945778" w:rsidRDefault="00945778" w:rsidP="00945778">
      <w:r>
        <w:t>In SCET, examinations are carried out in English. However, the examinations for the subjects of Islamic Studies and Pakistan Studies can be conducted in either Urdu or English.</w:t>
      </w:r>
    </w:p>
    <w:p w:rsidR="00945778" w:rsidRDefault="00945778" w:rsidP="00945778">
      <w:pPr>
        <w:pStyle w:val="Heading2"/>
      </w:pPr>
      <w:bookmarkStart w:id="116" w:name="_Toc8826815"/>
      <w:r>
        <w:t>Invigilation Staff</w:t>
      </w:r>
      <w:bookmarkEnd w:id="116"/>
    </w:p>
    <w:p w:rsidR="00945778" w:rsidRDefault="00945778" w:rsidP="00945778">
      <w:r>
        <w:t xml:space="preserve">The invigilation duties are assigned by offices of either the concerned Head of department or Controller of Examinations. Factors such as ongoing academic activities, student strength and room availability etc are brought into consideration while finalizing the roster. </w:t>
      </w:r>
    </w:p>
    <w:p w:rsidR="00945778" w:rsidRDefault="00945778" w:rsidP="00945778">
      <w:pPr>
        <w:pStyle w:val="Heading2"/>
      </w:pPr>
      <w:bookmarkStart w:id="117" w:name="_Toc8826816"/>
      <w:r>
        <w:t>Evaluation of Laboratory Courses</w:t>
      </w:r>
      <w:bookmarkEnd w:id="117"/>
    </w:p>
    <w:p w:rsidR="00945778" w:rsidRDefault="00945778" w:rsidP="00945778">
      <w:r>
        <w:t>Final-semester exam of the laboratory courses comprise of viva voce and experimental demonstration. In order to evaluate the final-semester exam, it is required to constitute a panel of external/neutral evaluators. Principal SCET, in consultation with the relevant departmental semester committee, finalizes and communicates the selection to the Controller of Examinations.</w:t>
      </w:r>
    </w:p>
    <w:p w:rsidR="00945778" w:rsidRDefault="00945778" w:rsidP="00945778">
      <w:r>
        <w:t xml:space="preserve">In a laboratory examination, each of the examiners marks the evaluation and submits it to the Controller of Examinations Office in a sealed envelope. In case there is a noticeable conflict between the evaluations, the concerned Head of Department (HoD) </w:t>
      </w:r>
      <w:r>
        <w:lastRenderedPageBreak/>
        <w:t xml:space="preserve">intervenes and acts as the final arbiter. Principal SCET assumes the role of an arbiter if Head of Department (HoD) himself is one of the examiners. </w:t>
      </w:r>
    </w:p>
    <w:p w:rsidR="00945778" w:rsidRDefault="00945778" w:rsidP="00945778">
      <w:pPr>
        <w:pStyle w:val="Heading2"/>
      </w:pPr>
      <w:bookmarkStart w:id="118" w:name="_Toc8826817"/>
      <w:r>
        <w:t>Final Award</w:t>
      </w:r>
      <w:bookmarkEnd w:id="118"/>
    </w:p>
    <w:p w:rsidR="00945778" w:rsidRDefault="00945778" w:rsidP="00945778">
      <w:r>
        <w:t xml:space="preserve">Final comprehensive result of a subject, after finalizing all of the evaluations, is tabulated as an ‘award list’. The list once submitted to the Controller of Examinations Office by the concerned teacher cannot be changed unless the change-request carries the permission of Principal. </w:t>
      </w:r>
    </w:p>
    <w:p w:rsidR="00945778" w:rsidRDefault="00945778" w:rsidP="00945778">
      <w:pPr>
        <w:pStyle w:val="Heading2"/>
      </w:pPr>
      <w:bookmarkStart w:id="119" w:name="_Toc8826818"/>
      <w:r>
        <w:t>Notification of Result</w:t>
      </w:r>
      <w:bookmarkEnd w:id="119"/>
    </w:p>
    <w:p w:rsidR="00945778" w:rsidRDefault="00945778" w:rsidP="00945778">
      <w:r>
        <w:t xml:space="preserve">After submission of the award lists and successful conclusion of the examination process, Controller of Examinations Office announces the result. The result is publicized on departmental notice boards and the SCET website. </w:t>
      </w:r>
    </w:p>
    <w:p w:rsidR="00945778" w:rsidRDefault="00945778" w:rsidP="00945778">
      <w:pPr>
        <w:pStyle w:val="Heading2"/>
      </w:pPr>
      <w:bookmarkStart w:id="120" w:name="_Toc8826819"/>
      <w:r>
        <w:t>Transcript</w:t>
      </w:r>
      <w:bookmarkEnd w:id="120"/>
    </w:p>
    <w:p w:rsidR="00945778" w:rsidRDefault="00945778" w:rsidP="00945778">
      <w:r>
        <w:t>Students can apply for transcript, or Detailed Marks Certificate (DMC), after the results are available. Controller of Examinations will issue transcripts only after obtaining the clearance.</w:t>
      </w:r>
    </w:p>
    <w:p w:rsidR="00945778" w:rsidRDefault="00945778" w:rsidP="00945778">
      <w:pPr>
        <w:pStyle w:val="Heading2"/>
      </w:pPr>
      <w:bookmarkStart w:id="121" w:name="_Toc8826820"/>
      <w:r>
        <w:t>Unfair Means Committee</w:t>
      </w:r>
      <w:bookmarkEnd w:id="121"/>
    </w:p>
    <w:p w:rsidR="00945778" w:rsidRDefault="00945778" w:rsidP="00945778">
      <w:r>
        <w:t>In order to enable an untroubled conduct of examination and to hamper students from using unfair means, SCET has constituted an Unfair Means Committee (UMC). It is constituted under the patronage of Principal SCET and it typically comprises of three faculty members and Controller of Examinations, or his/her nominee. The committee primarily deals the cases in which students resort to unfair means in the examination hall and arbiters keeping in view the norms and regulations.</w:t>
      </w:r>
    </w:p>
    <w:p w:rsidR="00945778" w:rsidRDefault="00945778" w:rsidP="00945778">
      <w:pPr>
        <w:pStyle w:val="Heading2"/>
      </w:pPr>
      <w:bookmarkStart w:id="122" w:name="_Toc8826821"/>
      <w:r>
        <w:t>Policy Prerogative</w:t>
      </w:r>
      <w:bookmarkEnd w:id="122"/>
    </w:p>
    <w:p w:rsidR="00945778" w:rsidRDefault="00945778" w:rsidP="00945778">
      <w:r>
        <w:t xml:space="preserve">The norms and regulations concerning SCET examination policy stand valid at the time of publication. Since it is essential to continuously monitor and review the academic policies, SCET reserves the right to make amendments from time to time. </w:t>
      </w:r>
    </w:p>
    <w:p w:rsidR="00945778" w:rsidRDefault="00945778" w:rsidP="00945778">
      <w:pPr>
        <w:pStyle w:val="Heading2"/>
      </w:pPr>
      <w:bookmarkStart w:id="123" w:name="_Toc8826822"/>
      <w:r>
        <w:lastRenderedPageBreak/>
        <w:t>Conclusion</w:t>
      </w:r>
      <w:bookmarkEnd w:id="123"/>
    </w:p>
    <w:p w:rsidR="00945778" w:rsidRDefault="00945778" w:rsidP="00945778">
      <w:pPr>
        <w:sectPr w:rsidR="00945778" w:rsidSect="00945778">
          <w:footerReference w:type="default" r:id="rId16"/>
          <w:type w:val="continuous"/>
          <w:pgSz w:w="12240" w:h="15840"/>
          <w:pgMar w:top="1440" w:right="1800" w:bottom="1440" w:left="1800" w:header="708" w:footer="708" w:gutter="0"/>
          <w:cols w:space="720"/>
          <w:docGrid w:linePitch="360"/>
        </w:sectPr>
      </w:pPr>
      <w:r>
        <w:t>The policy elaborately addresses the pertinent facets involved the conduct of examination at SCET. Relevant topics such as concerned officials, essential requirements and grading mechanism etc are addressed in a succinct manner. It is highly anticipated that remaining updated with the policy promises to assist in fair and unhampered conduct of examinations.</w:t>
      </w:r>
    </w:p>
    <w:p w:rsidR="00945778" w:rsidRDefault="00945778">
      <w:pPr>
        <w:suppressAutoHyphens w:val="0"/>
        <w:autoSpaceDN/>
        <w:spacing w:before="0" w:after="0" w:line="240" w:lineRule="auto"/>
        <w:jc w:val="left"/>
        <w:textAlignment w:val="auto"/>
      </w:pPr>
      <w:r>
        <w:lastRenderedPageBreak/>
        <w:br w:type="page"/>
      </w:r>
    </w:p>
    <w:p w:rsidR="009D3118" w:rsidRDefault="009D3118" w:rsidP="009D3118">
      <w:pPr>
        <w:pStyle w:val="Heading1"/>
      </w:pPr>
      <w:bookmarkStart w:id="124" w:name="_Toc8826823"/>
      <w:r>
        <w:lastRenderedPageBreak/>
        <w:t>Continuous Quality Improvement for Program E</w:t>
      </w:r>
      <w:r w:rsidRPr="00DD18E0">
        <w:t>d</w:t>
      </w:r>
      <w:r>
        <w:t>ucational Objectives an</w:t>
      </w:r>
      <w:r w:rsidRPr="00DD18E0">
        <w:t>d</w:t>
      </w:r>
      <w:r>
        <w:t xml:space="preserve"> Program Learning Outcomes</w:t>
      </w:r>
      <w:bookmarkEnd w:id="124"/>
    </w:p>
    <w:p w:rsidR="009D3118" w:rsidRDefault="009D3118" w:rsidP="009D3118">
      <w:pPr>
        <w:pStyle w:val="Heading2"/>
      </w:pPr>
      <w:bookmarkStart w:id="125" w:name="_Toc8826824"/>
      <w:r>
        <w:t>Introduction</w:t>
      </w:r>
      <w:bookmarkEnd w:id="125"/>
    </w:p>
    <w:p w:rsidR="009D3118" w:rsidRDefault="009D3118" w:rsidP="009D3118">
      <w:r>
        <w:t xml:space="preserve">Swedish College of Engineering and Technology (SCET), Wah Cantt has always strived to inculcate quality in education. Besides, the institute’s devotedness with Outcome-Based Education (OBE) further stipulates a vibrant quality assurance mechanism. Therefore, the intended learning objectives and outcomes need to be monitored incessantly. Continuous Quality Improvement (CQI) caters to such demands. An organized Quality Management System (QMS) is in place that collects data, analyses it and suggest essential improvements. </w:t>
      </w:r>
    </w:p>
    <w:p w:rsidR="009D3118" w:rsidRDefault="009D3118" w:rsidP="009D3118">
      <w:pPr>
        <w:pStyle w:val="Heading2"/>
      </w:pPr>
      <w:bookmarkStart w:id="126" w:name="_Toc8826825"/>
      <w:r>
        <w:t>Objectives</w:t>
      </w:r>
      <w:bookmarkEnd w:id="126"/>
    </w:p>
    <w:p w:rsidR="009D3118" w:rsidRDefault="009D3118" w:rsidP="009D3118">
      <w:r>
        <w:t>The objectives of the Policy on Continuous Quality Improvement (CQI) for Program Learning Outcomes (PLO) and Program Educational Objectives (PEO) are to:</w:t>
      </w:r>
    </w:p>
    <w:p w:rsidR="009D3118" w:rsidRDefault="009D3118" w:rsidP="009D3118">
      <w:pPr>
        <w:pStyle w:val="ListParagraph"/>
        <w:numPr>
          <w:ilvl w:val="0"/>
          <w:numId w:val="136"/>
        </w:numPr>
      </w:pPr>
      <w:r>
        <w:t>Apprise the various stakeholders about the quality improvement cycle at SCET.</w:t>
      </w:r>
    </w:p>
    <w:p w:rsidR="009D3118" w:rsidRDefault="009D3118" w:rsidP="009D3118">
      <w:pPr>
        <w:pStyle w:val="ListParagraph"/>
        <w:numPr>
          <w:ilvl w:val="0"/>
          <w:numId w:val="136"/>
        </w:numPr>
      </w:pPr>
      <w:r>
        <w:t>Outline SCET’s mission of promoting quality education.</w:t>
      </w:r>
    </w:p>
    <w:p w:rsidR="009D3118" w:rsidRDefault="009D3118" w:rsidP="009D3118">
      <w:pPr>
        <w:pStyle w:val="ListParagraph"/>
        <w:numPr>
          <w:ilvl w:val="0"/>
          <w:numId w:val="136"/>
        </w:numPr>
      </w:pPr>
      <w:r>
        <w:t>Ascertain the incorporation of quality in the intended learning outcomes.</w:t>
      </w:r>
    </w:p>
    <w:p w:rsidR="009D3118" w:rsidRDefault="009D3118" w:rsidP="009D3118">
      <w:pPr>
        <w:pStyle w:val="Heading2"/>
      </w:pPr>
      <w:bookmarkStart w:id="127" w:name="_Toc8826826"/>
      <w:r>
        <w:t>Scope</w:t>
      </w:r>
      <w:bookmarkEnd w:id="127"/>
    </w:p>
    <w:p w:rsidR="009D3118" w:rsidRDefault="009D3118" w:rsidP="009D3118">
      <w:r>
        <w:t>SCET faculty and students.</w:t>
      </w:r>
    </w:p>
    <w:p w:rsidR="009D3118" w:rsidRDefault="009D3118" w:rsidP="009D3118">
      <w:pPr>
        <w:pStyle w:val="Heading2"/>
      </w:pPr>
      <w:bookmarkStart w:id="128" w:name="_Toc8826827"/>
      <w:r>
        <w:t>SCET Committees</w:t>
      </w:r>
      <w:bookmarkEnd w:id="128"/>
    </w:p>
    <w:p w:rsidR="009D3118" w:rsidRDefault="009D3118" w:rsidP="009D3118">
      <w:r>
        <w:t xml:space="preserve">The Departmental Quality Assurance Committee (DQAC) review the CQI loop and suggests corrective measures for improving the effectiveness. It comprises of the respective Head of Department (HoD) and up to three faculty members. The Departmental Outcome-Based Education (DOBEC) is mandated to oversee the assessment and attainment process of Course Learning Outcomes (CLO) and Program Learning Outcomes (PLO). Later, the findings of CLO and PLO attainment are used by DQAC for CQI. </w:t>
      </w:r>
    </w:p>
    <w:p w:rsidR="009D3118" w:rsidRDefault="009D3118" w:rsidP="009D3118"/>
    <w:p w:rsidR="009D3118" w:rsidRDefault="009D3118" w:rsidP="009D3118">
      <w:r>
        <w:rPr>
          <w:b/>
          <w:noProof/>
          <w:sz w:val="28"/>
          <w:szCs w:val="28"/>
          <w:lang w:eastAsia="en-US"/>
        </w:rPr>
        <w:lastRenderedPageBreak/>
        <w:drawing>
          <wp:inline distT="0" distB="0" distL="0" distR="0">
            <wp:extent cx="5455920" cy="3637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Bitmap Image.bmp"/>
                    <pic:cNvPicPr/>
                  </pic:nvPicPr>
                  <pic:blipFill>
                    <a:blip r:embed="rId17">
                      <a:extLst>
                        <a:ext uri="{28A0092B-C50C-407E-A947-70E740481C1C}">
                          <a14:useLocalDpi xmlns:a14="http://schemas.microsoft.com/office/drawing/2010/main" val="0"/>
                        </a:ext>
                      </a:extLst>
                    </a:blip>
                    <a:stretch>
                      <a:fillRect/>
                    </a:stretch>
                  </pic:blipFill>
                  <pic:spPr>
                    <a:xfrm>
                      <a:off x="0" y="0"/>
                      <a:ext cx="5455920" cy="3637280"/>
                    </a:xfrm>
                    <a:prstGeom prst="rect">
                      <a:avLst/>
                    </a:prstGeom>
                  </pic:spPr>
                </pic:pic>
              </a:graphicData>
            </a:graphic>
          </wp:inline>
        </w:drawing>
      </w:r>
    </w:p>
    <w:p w:rsidR="009D3118" w:rsidRDefault="009D3118" w:rsidP="009D3118"/>
    <w:p w:rsidR="009D3118" w:rsidRDefault="009D3118" w:rsidP="009D3118">
      <w:pPr>
        <w:pStyle w:val="Heading2"/>
      </w:pPr>
      <w:bookmarkStart w:id="129" w:name="_Toc8826828"/>
      <w:r>
        <w:t>CQI Process for Program Educational Objectives (PEO)</w:t>
      </w:r>
      <w:bookmarkEnd w:id="129"/>
    </w:p>
    <w:p w:rsidR="009D3118" w:rsidRDefault="009D3118" w:rsidP="009D3118">
      <w:r>
        <w:t>Continuous Quality Improvement (CQI) process for the Program Educational Objectives (PEO) involves following major steps:</w:t>
      </w:r>
    </w:p>
    <w:p w:rsidR="009D3118" w:rsidRDefault="009D3118" w:rsidP="009D3118">
      <w:pPr>
        <w:pStyle w:val="ListParagraph"/>
        <w:numPr>
          <w:ilvl w:val="0"/>
          <w:numId w:val="105"/>
        </w:numPr>
        <w:ind w:left="142" w:hanging="284"/>
      </w:pPr>
      <w:r>
        <w:t>Apprise the various stakeholders about the quality improvement cycle at SCET.</w:t>
      </w:r>
    </w:p>
    <w:p w:rsidR="009D3118" w:rsidRDefault="009D3118" w:rsidP="009D3118">
      <w:pPr>
        <w:pStyle w:val="ListParagraph"/>
        <w:numPr>
          <w:ilvl w:val="0"/>
          <w:numId w:val="105"/>
        </w:numPr>
        <w:ind w:left="142" w:hanging="284"/>
      </w:pPr>
      <w:r>
        <w:t>Quality Enhancement Cell (QEC) collects and analyzes the data received from alumni and the employer survey.</w:t>
      </w:r>
    </w:p>
    <w:p w:rsidR="009D3118" w:rsidRDefault="009D3118" w:rsidP="009D3118">
      <w:pPr>
        <w:pStyle w:val="ListParagraph"/>
        <w:numPr>
          <w:ilvl w:val="0"/>
          <w:numId w:val="105"/>
        </w:numPr>
        <w:ind w:left="142" w:hanging="284"/>
      </w:pPr>
      <w:r>
        <w:t>Based on the data from step 1, QEC draws out conclusion about the attainment or non-attainment of PEOs.</w:t>
      </w:r>
    </w:p>
    <w:p w:rsidR="009D3118" w:rsidRDefault="009D3118" w:rsidP="009D3118">
      <w:pPr>
        <w:pStyle w:val="ListParagraph"/>
        <w:numPr>
          <w:ilvl w:val="0"/>
          <w:numId w:val="105"/>
        </w:numPr>
        <w:ind w:left="142" w:hanging="284"/>
      </w:pPr>
      <w:r>
        <w:t>The findings are presented in the meeting that is participated by representatives from all departments.</w:t>
      </w:r>
    </w:p>
    <w:p w:rsidR="009D3118" w:rsidRDefault="009D3118" w:rsidP="009D3118">
      <w:pPr>
        <w:pStyle w:val="ListParagraph"/>
        <w:numPr>
          <w:ilvl w:val="0"/>
          <w:numId w:val="105"/>
        </w:numPr>
        <w:ind w:left="142" w:hanging="284"/>
      </w:pPr>
      <w:r>
        <w:t>The results are discussed and forwarded to College Academic Council (CAC) for review.</w:t>
      </w:r>
    </w:p>
    <w:p w:rsidR="009D3118" w:rsidRDefault="009D3118" w:rsidP="009D3118">
      <w:pPr>
        <w:pStyle w:val="ListParagraph"/>
        <w:numPr>
          <w:ilvl w:val="0"/>
          <w:numId w:val="105"/>
        </w:numPr>
        <w:ind w:left="142" w:hanging="284"/>
      </w:pPr>
      <w:r>
        <w:t>CAC convenes a meeting to discuss the attainment/non-attainment of PEOs and, in case improvements are required, CAC devises strategy.</w:t>
      </w:r>
    </w:p>
    <w:p w:rsidR="009D3118" w:rsidRDefault="009D3118" w:rsidP="009D3118">
      <w:pPr>
        <w:pStyle w:val="ListParagraph"/>
        <w:numPr>
          <w:ilvl w:val="0"/>
          <w:numId w:val="105"/>
        </w:numPr>
        <w:ind w:left="142" w:hanging="284"/>
      </w:pPr>
      <w:r>
        <w:lastRenderedPageBreak/>
        <w:t>Any improvements proposed by CAC are notified to the respective departments and in case curriculum revision is required, suggestions are forwarded to the University of Engineering and Technology (UET), Taxila for further action.</w:t>
      </w:r>
    </w:p>
    <w:p w:rsidR="009D3118" w:rsidRDefault="009D3118" w:rsidP="009D3118">
      <w:pPr>
        <w:pStyle w:val="ListParagraph"/>
        <w:numPr>
          <w:ilvl w:val="0"/>
          <w:numId w:val="105"/>
        </w:numPr>
        <w:ind w:left="142" w:hanging="284"/>
      </w:pPr>
      <w:r>
        <w:t>The corrective actions, that require direct implementation by the department, are notified to Head of respective Department for execution through DQAC/DOBEC.</w:t>
      </w:r>
    </w:p>
    <w:p w:rsidR="009D3118" w:rsidRDefault="009D3118" w:rsidP="009D3118">
      <w:pPr>
        <w:pStyle w:val="Heading2"/>
      </w:pPr>
      <w:bookmarkStart w:id="130" w:name="_Toc8826829"/>
      <w:r>
        <w:t>CQI Process for Program Learning Outcomes (PLO)</w:t>
      </w:r>
      <w:bookmarkEnd w:id="130"/>
    </w:p>
    <w:p w:rsidR="009D3118" w:rsidRDefault="009D3118" w:rsidP="009D3118">
      <w:r>
        <w:t>The Continuous Quality Improvement (CQI) process for the Program Learning Outcomes (PLO) involves following major steps:</w:t>
      </w:r>
    </w:p>
    <w:p w:rsidR="009D3118" w:rsidRDefault="009D3118" w:rsidP="009D3118">
      <w:pPr>
        <w:pStyle w:val="ListParagraph"/>
        <w:numPr>
          <w:ilvl w:val="0"/>
          <w:numId w:val="106"/>
        </w:numPr>
        <w:ind w:left="142" w:hanging="284"/>
      </w:pPr>
      <w:r>
        <w:t>Departmental OBE committee, in consultation with individual course instructors defines and updates the Course Learning Outcomes (CLO) for every course and maps them to the relevant PLO.</w:t>
      </w:r>
    </w:p>
    <w:p w:rsidR="009D3118" w:rsidRDefault="009D3118" w:rsidP="009D3118">
      <w:pPr>
        <w:pStyle w:val="ListParagraph"/>
        <w:numPr>
          <w:ilvl w:val="0"/>
          <w:numId w:val="106"/>
        </w:numPr>
        <w:ind w:left="142" w:hanging="284"/>
      </w:pPr>
      <w:r>
        <w:t xml:space="preserve">The OBE committee members are involved in collection, analysis and evaluation of assessment data against the predefined Key Performance Indicators (KPI). </w:t>
      </w:r>
    </w:p>
    <w:p w:rsidR="009D3118" w:rsidRDefault="009D3118" w:rsidP="009D3118">
      <w:pPr>
        <w:pStyle w:val="ListParagraph"/>
        <w:numPr>
          <w:ilvl w:val="0"/>
          <w:numId w:val="106"/>
        </w:numPr>
        <w:ind w:left="142" w:hanging="284"/>
      </w:pPr>
      <w:r>
        <w:t>The feedback from the stakeholders (Parents, Students and Faculty) is made part of CQI process.</w:t>
      </w:r>
    </w:p>
    <w:p w:rsidR="009D3118" w:rsidRDefault="009D3118" w:rsidP="009D3118">
      <w:pPr>
        <w:pStyle w:val="ListParagraph"/>
        <w:numPr>
          <w:ilvl w:val="0"/>
          <w:numId w:val="106"/>
        </w:numPr>
        <w:ind w:left="142" w:hanging="284"/>
      </w:pPr>
      <w:r>
        <w:t>The results of PLO assessment along with student feedbacks and course review reports is presented to DQAC.</w:t>
      </w:r>
    </w:p>
    <w:p w:rsidR="009D3118" w:rsidRDefault="009D3118" w:rsidP="009D3118">
      <w:pPr>
        <w:pStyle w:val="ListParagraph"/>
        <w:numPr>
          <w:ilvl w:val="0"/>
          <w:numId w:val="106"/>
        </w:numPr>
        <w:ind w:left="142" w:hanging="284"/>
      </w:pPr>
      <w:r>
        <w:t>DQAC discusses the potential improvement strategies according to weaknesses identified. The finalized corrective actions are forwarded to OBE committee for implementation through the respective class advisors.</w:t>
      </w:r>
    </w:p>
    <w:p w:rsidR="009D3118" w:rsidRDefault="009D3118" w:rsidP="009D3118">
      <w:r>
        <w:t>DQAC and QEC use the results obtained from indirect assessment (Internship Feedback, Exit Survey) and direct assessment. A detailed graphical Illustration of CQI process for PLO is shown in the following figure:</w:t>
      </w:r>
    </w:p>
    <w:p w:rsidR="009D3118" w:rsidRDefault="009D3118" w:rsidP="009D3118">
      <w:r w:rsidRPr="007E5A32">
        <w:rPr>
          <w:noProof/>
          <w:sz w:val="28"/>
          <w:szCs w:val="28"/>
          <w:lang w:eastAsia="en-US"/>
        </w:rPr>
        <w:lastRenderedPageBreak/>
        <w:drawing>
          <wp:inline distT="0" distB="0" distL="0" distR="0">
            <wp:extent cx="5066567" cy="3372298"/>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9198" cy="3374049"/>
                    </a:xfrm>
                    <a:prstGeom prst="rect">
                      <a:avLst/>
                    </a:prstGeom>
                    <a:noFill/>
                    <a:ln>
                      <a:noFill/>
                    </a:ln>
                  </pic:spPr>
                </pic:pic>
              </a:graphicData>
            </a:graphic>
          </wp:inline>
        </w:drawing>
      </w:r>
    </w:p>
    <w:p w:rsidR="009D3118" w:rsidRDefault="009D3118" w:rsidP="009D3118"/>
    <w:p w:rsidR="009D3118" w:rsidRDefault="009D3118" w:rsidP="009D3118">
      <w:pPr>
        <w:pStyle w:val="Heading2"/>
      </w:pPr>
      <w:bookmarkStart w:id="131" w:name="_Toc8826830"/>
      <w:r>
        <w:t>Policy Prerogative</w:t>
      </w:r>
      <w:bookmarkEnd w:id="131"/>
    </w:p>
    <w:p w:rsidR="009D3118" w:rsidRDefault="009D3118" w:rsidP="009D3118">
      <w:r>
        <w:t>SCET reserves the right to revise, amend or revoke the policy any time with or without prior intimation.</w:t>
      </w:r>
    </w:p>
    <w:p w:rsidR="009D3118" w:rsidRDefault="009D3118" w:rsidP="009D3118">
      <w:pPr>
        <w:pStyle w:val="Heading2"/>
      </w:pPr>
      <w:bookmarkStart w:id="132" w:name="_Toc8826831"/>
      <w:r>
        <w:t>Conclusion</w:t>
      </w:r>
      <w:bookmarkEnd w:id="132"/>
    </w:p>
    <w:p w:rsidR="009D3118" w:rsidRDefault="009D3118" w:rsidP="009D3118">
      <w:r>
        <w:t>It is essential to have a closed-loop feedback system in place so as to assure compliance of the intended outcomes. A Continuous Quality Improvement (CQI) mechanism after detecting the gap between the intended learning outcomes and the existing state, proposes a viable solution. CQI is applied on both PLOs and PEOs to achieve quality.</w:t>
      </w:r>
    </w:p>
    <w:p w:rsidR="009D3118" w:rsidRDefault="009D3118">
      <w:pPr>
        <w:suppressAutoHyphens w:val="0"/>
        <w:autoSpaceDN/>
        <w:spacing w:before="0" w:after="0" w:line="240" w:lineRule="auto"/>
        <w:jc w:val="left"/>
        <w:textAlignment w:val="auto"/>
      </w:pPr>
      <w:r>
        <w:br w:type="page"/>
      </w:r>
    </w:p>
    <w:p w:rsidR="0053401D" w:rsidRDefault="0053401D" w:rsidP="0053401D">
      <w:pPr>
        <w:pStyle w:val="Heading1"/>
      </w:pPr>
      <w:bookmarkStart w:id="133" w:name="_Toc8826832"/>
      <w:r>
        <w:lastRenderedPageBreak/>
        <w:t>Course Outline</w:t>
      </w:r>
      <w:bookmarkEnd w:id="133"/>
    </w:p>
    <w:p w:rsidR="0053401D" w:rsidRDefault="0053401D" w:rsidP="0053401D">
      <w:pPr>
        <w:pStyle w:val="Heading2"/>
      </w:pPr>
      <w:bookmarkStart w:id="134" w:name="_Toc8826833"/>
      <w:r>
        <w:t>Introduction</w:t>
      </w:r>
      <w:bookmarkEnd w:id="134"/>
    </w:p>
    <w:p w:rsidR="0053401D" w:rsidRDefault="0053401D" w:rsidP="0053401D">
      <w:r>
        <w:t xml:space="preserve">In an academic environment, the curriculum holds an important place. It needs to be consistent with the academic regulations and reflect the compliance of broader educational outcomes. Therefore, it is vital to have an effective course-outline policy in force. The course-outline policy at Swedish College of Engineering and Technology (SCET), Wah Cantt caters to such needs. </w:t>
      </w:r>
    </w:p>
    <w:p w:rsidR="0053401D" w:rsidRDefault="0053401D" w:rsidP="0053401D">
      <w:pPr>
        <w:pStyle w:val="Heading2"/>
      </w:pPr>
      <w:bookmarkStart w:id="135" w:name="_Toc8826834"/>
      <w:r>
        <w:t>Objectives</w:t>
      </w:r>
      <w:bookmarkEnd w:id="135"/>
    </w:p>
    <w:p w:rsidR="0053401D" w:rsidRDefault="0053401D" w:rsidP="0053401D">
      <w:r>
        <w:t>The objectives of the Policy on Course Outline are to:</w:t>
      </w:r>
    </w:p>
    <w:p w:rsidR="0053401D" w:rsidRDefault="0053401D" w:rsidP="0053401D">
      <w:pPr>
        <w:pStyle w:val="ListParagraph"/>
        <w:numPr>
          <w:ilvl w:val="0"/>
          <w:numId w:val="98"/>
        </w:numPr>
      </w:pPr>
      <w:r>
        <w:t>Lay out a base of academic course-outlines.</w:t>
      </w:r>
    </w:p>
    <w:p w:rsidR="0053401D" w:rsidRDefault="0053401D" w:rsidP="0053401D">
      <w:pPr>
        <w:pStyle w:val="ListParagraph"/>
        <w:numPr>
          <w:ilvl w:val="0"/>
          <w:numId w:val="98"/>
        </w:numPr>
      </w:pPr>
      <w:r>
        <w:t>Outline SCET’s Commitment to provide course outline timed fashion.</w:t>
      </w:r>
    </w:p>
    <w:p w:rsidR="0053401D" w:rsidRDefault="0053401D" w:rsidP="0053401D">
      <w:pPr>
        <w:pStyle w:val="ListParagraph"/>
        <w:numPr>
          <w:ilvl w:val="0"/>
          <w:numId w:val="98"/>
        </w:numPr>
      </w:pPr>
      <w:r>
        <w:t>Describe the standards which underpin SCET’s provision of course outlines.</w:t>
      </w:r>
    </w:p>
    <w:p w:rsidR="0053401D" w:rsidRDefault="0053401D" w:rsidP="0053401D">
      <w:pPr>
        <w:pStyle w:val="ListParagraph"/>
        <w:numPr>
          <w:ilvl w:val="0"/>
          <w:numId w:val="98"/>
        </w:numPr>
      </w:pPr>
      <w:r>
        <w:t>Assure alignment of course-outlines with broader educational outcomes.</w:t>
      </w:r>
    </w:p>
    <w:p w:rsidR="0053401D" w:rsidRDefault="0053401D" w:rsidP="0053401D">
      <w:pPr>
        <w:pStyle w:val="Heading2"/>
      </w:pPr>
      <w:bookmarkStart w:id="136" w:name="_Toc8826835"/>
      <w:r>
        <w:t>Scope</w:t>
      </w:r>
      <w:bookmarkEnd w:id="136"/>
    </w:p>
    <w:p w:rsidR="0053401D" w:rsidRDefault="0053401D" w:rsidP="0053401D">
      <w:r>
        <w:t>SCET faculty and students</w:t>
      </w:r>
    </w:p>
    <w:p w:rsidR="0053401D" w:rsidRDefault="0053401D" w:rsidP="0053401D">
      <w:pPr>
        <w:pStyle w:val="Heading2"/>
      </w:pPr>
      <w:bookmarkStart w:id="137" w:name="_Toc8826836"/>
      <w:r>
        <w:t>Underlying Principle</w:t>
      </w:r>
      <w:bookmarkEnd w:id="137"/>
    </w:p>
    <w:p w:rsidR="0053401D" w:rsidRDefault="0053401D" w:rsidP="0053401D">
      <w:r>
        <w:t xml:space="preserve">The academic modules taught in SCET adopt a student-centric pedagogical approach and are compliant with the recommendations set forth by UET, Taxila, Higher Education Commission (HEC) and Pakistan Engineering Council (PEC). </w:t>
      </w:r>
    </w:p>
    <w:p w:rsidR="0053401D" w:rsidRDefault="0053401D" w:rsidP="0053401D">
      <w:pPr>
        <w:pStyle w:val="Heading2"/>
      </w:pPr>
      <w:bookmarkStart w:id="138" w:name="_Toc8826837"/>
      <w:r>
        <w:t>Provision of Course Outlines</w:t>
      </w:r>
      <w:bookmarkEnd w:id="138"/>
    </w:p>
    <w:p w:rsidR="0053401D" w:rsidRDefault="0053401D" w:rsidP="0053401D">
      <w:r>
        <w:t xml:space="preserve">The process of course-outlines reviewing and updation starts two weeks before start of the semester in which course allocations for the upcoming semester are made. By the regular commencement of a semester, course participants are provided a comprehensive course-outline that includes pertinent information about the module i.e. syllabus, marks distribution and major resources etc. Changes proposed to the existing course-outlines are dealt by College Academic Council (CAC). It is highly anticipated that </w:t>
      </w:r>
      <w:r>
        <w:lastRenderedPageBreak/>
        <w:t>while devising course-outlines, provision of Course Learning Outcomes (CLO), Program Learning Outcomes (PLO) and Program Educational Objectives (PEO) etc.</w:t>
      </w:r>
    </w:p>
    <w:p w:rsidR="0053401D" w:rsidRDefault="0053401D" w:rsidP="0053401D">
      <w:pPr>
        <w:pStyle w:val="Heading2"/>
      </w:pPr>
      <w:bookmarkStart w:id="139" w:name="_Toc8826838"/>
      <w:r>
        <w:t>Course-Outline Tracking and Monitoring</w:t>
      </w:r>
      <w:bookmarkEnd w:id="139"/>
    </w:p>
    <w:p w:rsidR="0053401D" w:rsidRDefault="0053401D" w:rsidP="0053401D">
      <w:r>
        <w:t>Drafting a course-outline and ensuring its execution are equally important. Each department has a Departmental Semester Committee (DSC) that comprises of Head of Department (HoD) and two senior-most faculty members. The committee ensures content coverage of courses as per the work plan provided by the teacher and monitors classroom activities as reflected in the course outlines.</w:t>
      </w:r>
    </w:p>
    <w:p w:rsidR="0053401D" w:rsidRDefault="0053401D" w:rsidP="0053401D">
      <w:pPr>
        <w:pStyle w:val="Heading2"/>
      </w:pPr>
      <w:bookmarkStart w:id="140" w:name="_Toc8826839"/>
      <w:r>
        <w:t>Policy Prerogative</w:t>
      </w:r>
      <w:bookmarkEnd w:id="140"/>
    </w:p>
    <w:p w:rsidR="0053401D" w:rsidRDefault="0053401D" w:rsidP="0053401D">
      <w:r>
        <w:t xml:space="preserve">Since course-outlines are susceptible to change owing to the intrinsic dynamics, it is vital for the policy to reflect continuous updation. Thus, SCET owes to right to amend the course-outline policy from time to time. </w:t>
      </w:r>
    </w:p>
    <w:p w:rsidR="0053401D" w:rsidRDefault="0053401D" w:rsidP="0053401D">
      <w:pPr>
        <w:pStyle w:val="Heading2"/>
      </w:pPr>
      <w:bookmarkStart w:id="141" w:name="_Toc8826840"/>
      <w:r>
        <w:t>Conclusion</w:t>
      </w:r>
      <w:bookmarkEnd w:id="141"/>
    </w:p>
    <w:p w:rsidR="0053401D" w:rsidRDefault="0053401D" w:rsidP="0053401D">
      <w:r>
        <w:t>SCET Course-outline policy lays out frame work to regulate the formation, updation and delivery of knowledge in accordance with course-outlines. The policy maneuver reflects SCET’s quest to continuously update the curriculum in line with contemporary academic practices.</w:t>
      </w:r>
    </w:p>
    <w:p w:rsidR="0053401D" w:rsidRDefault="0053401D">
      <w:pPr>
        <w:suppressAutoHyphens w:val="0"/>
        <w:autoSpaceDN/>
        <w:spacing w:before="0" w:after="0" w:line="240" w:lineRule="auto"/>
        <w:jc w:val="left"/>
        <w:textAlignment w:val="auto"/>
      </w:pPr>
      <w:r>
        <w:br w:type="page"/>
      </w:r>
    </w:p>
    <w:p w:rsidR="00914131" w:rsidRDefault="00914131" w:rsidP="00914131">
      <w:pPr>
        <w:pStyle w:val="Heading1"/>
      </w:pPr>
      <w:bookmarkStart w:id="142" w:name="_Toc8826841"/>
      <w:r>
        <w:lastRenderedPageBreak/>
        <w:t>Credit-Transfer and Migration</w:t>
      </w:r>
      <w:bookmarkEnd w:id="142"/>
    </w:p>
    <w:p w:rsidR="00914131" w:rsidRDefault="00914131" w:rsidP="00914131">
      <w:pPr>
        <w:pStyle w:val="Heading2"/>
      </w:pPr>
      <w:bookmarkStart w:id="143" w:name="_Toc8826842"/>
      <w:r>
        <w:t>Introduction</w:t>
      </w:r>
      <w:bookmarkEnd w:id="143"/>
    </w:p>
    <w:p w:rsidR="00914131" w:rsidRDefault="00914131" w:rsidP="00914131">
      <w:r>
        <w:t>Swedish College of Engineering and Technology (SCET), Wah Cantt has enacted a comprehensive credit-transfer policy that governs the cases of migration from/to SCET. Transfer requests are only allowed from the institutes recognized by Higher Education Commission (HEC). SCET Principal, on the recommendation of concerned Head of Department (HoD) and Departmental Semester Committee (DSC), can accept credit-transfer requests. Potential applicants must ensure fulfilments of the requirements set forth in SCET credit-transfer policy. Here, the terms ‘transfer’, ‘credit-transfer’ and ‘migration’ are used interchangeably.</w:t>
      </w:r>
    </w:p>
    <w:p w:rsidR="00914131" w:rsidRDefault="00914131" w:rsidP="00914131">
      <w:pPr>
        <w:pStyle w:val="Heading2"/>
      </w:pPr>
      <w:bookmarkStart w:id="144" w:name="_Toc8826843"/>
      <w:r>
        <w:t>Objectives</w:t>
      </w:r>
      <w:bookmarkEnd w:id="144"/>
    </w:p>
    <w:p w:rsidR="00914131" w:rsidRDefault="00914131" w:rsidP="00914131">
      <w:r>
        <w:t>The objectives of the Policy on Credit-Transfer and Migration are to:</w:t>
      </w:r>
    </w:p>
    <w:p w:rsidR="00914131" w:rsidRDefault="00914131" w:rsidP="00914131">
      <w:pPr>
        <w:pStyle w:val="ListParagraph"/>
        <w:numPr>
          <w:ilvl w:val="0"/>
          <w:numId w:val="144"/>
        </w:numPr>
        <w:ind w:left="284" w:hanging="284"/>
      </w:pPr>
      <w:r>
        <w:t>Apprise students about the regulations concerning credit-transfer and migration at SCET.</w:t>
      </w:r>
    </w:p>
    <w:p w:rsidR="00914131" w:rsidRDefault="00914131" w:rsidP="00914131">
      <w:pPr>
        <w:pStyle w:val="ListParagraph"/>
        <w:numPr>
          <w:ilvl w:val="0"/>
          <w:numId w:val="144"/>
        </w:numPr>
        <w:ind w:left="284" w:hanging="284"/>
      </w:pPr>
      <w:r>
        <w:t>Chalk out the regulations that govern the transfer cases.</w:t>
      </w:r>
    </w:p>
    <w:p w:rsidR="00914131" w:rsidRDefault="00914131" w:rsidP="00914131">
      <w:pPr>
        <w:pStyle w:val="ListParagraph"/>
        <w:numPr>
          <w:ilvl w:val="0"/>
          <w:numId w:val="144"/>
        </w:numPr>
        <w:ind w:left="284" w:hanging="284"/>
      </w:pPr>
      <w:r>
        <w:t>Ensure abidance of the regulatory norms set by Higher Education Commission (HEC), and Pakistan Engineering Council (PEC).</w:t>
      </w:r>
    </w:p>
    <w:p w:rsidR="00914131" w:rsidRDefault="00914131" w:rsidP="00914131">
      <w:pPr>
        <w:pStyle w:val="ListParagraph"/>
        <w:numPr>
          <w:ilvl w:val="0"/>
          <w:numId w:val="144"/>
        </w:numPr>
        <w:ind w:left="284" w:hanging="284"/>
      </w:pPr>
      <w:r>
        <w:t>Assist applicants in their academic decisions.</w:t>
      </w:r>
    </w:p>
    <w:p w:rsidR="00914131" w:rsidRDefault="00914131" w:rsidP="00914131">
      <w:pPr>
        <w:pStyle w:val="Heading2"/>
      </w:pPr>
      <w:bookmarkStart w:id="145" w:name="_Toc8826844"/>
      <w:r>
        <w:t>Salient Features</w:t>
      </w:r>
      <w:bookmarkEnd w:id="145"/>
    </w:p>
    <w:p w:rsidR="00914131" w:rsidRDefault="00914131" w:rsidP="00914131">
      <w:r>
        <w:t>The salient features of the credit-transfer policy are as follows:</w:t>
      </w:r>
    </w:p>
    <w:p w:rsidR="00914131" w:rsidRDefault="00914131" w:rsidP="00914131">
      <w:pPr>
        <w:pStyle w:val="ListParagraph"/>
        <w:numPr>
          <w:ilvl w:val="0"/>
          <w:numId w:val="107"/>
        </w:numPr>
        <w:ind w:left="284" w:hanging="284"/>
      </w:pPr>
      <w:r>
        <w:t>Credits can only be transferred from program duly accredited from Pakistan Engineering Council (PEC).</w:t>
      </w:r>
    </w:p>
    <w:p w:rsidR="00914131" w:rsidRDefault="00914131" w:rsidP="00914131">
      <w:pPr>
        <w:pStyle w:val="ListParagraph"/>
        <w:numPr>
          <w:ilvl w:val="0"/>
          <w:numId w:val="107"/>
        </w:numPr>
        <w:ind w:left="284" w:hanging="284"/>
      </w:pPr>
      <w:r>
        <w:t>Only the courses in which candidate has earned ‘B’ or 60% are considered for transfer.</w:t>
      </w:r>
    </w:p>
    <w:p w:rsidR="00914131" w:rsidRDefault="00914131" w:rsidP="00914131">
      <w:pPr>
        <w:pStyle w:val="ListParagraph"/>
        <w:numPr>
          <w:ilvl w:val="0"/>
          <w:numId w:val="107"/>
        </w:numPr>
        <w:ind w:left="284" w:hanging="284"/>
      </w:pPr>
      <w:r>
        <w:t>For successful award of degree, at least 50% of the overall credits must be earned at SCET.</w:t>
      </w:r>
    </w:p>
    <w:p w:rsidR="00914131" w:rsidRDefault="00914131" w:rsidP="00914131">
      <w:pPr>
        <w:pStyle w:val="ListParagraph"/>
        <w:numPr>
          <w:ilvl w:val="0"/>
          <w:numId w:val="107"/>
        </w:numPr>
        <w:ind w:left="284" w:hanging="284"/>
      </w:pPr>
      <w:r>
        <w:t>The candidate’s parent degree program must match the one offered at SCET in title, content, duration and learning outcomes etc.</w:t>
      </w:r>
    </w:p>
    <w:p w:rsidR="00914131" w:rsidRDefault="00914131" w:rsidP="00914131">
      <w:pPr>
        <w:pStyle w:val="ListParagraph"/>
        <w:numPr>
          <w:ilvl w:val="0"/>
          <w:numId w:val="107"/>
        </w:numPr>
        <w:ind w:left="284" w:hanging="284"/>
      </w:pPr>
      <w:r>
        <w:t>The potential applicant must bear a good moral conduct must not have been rusticated on disciplinary grounds.</w:t>
      </w:r>
    </w:p>
    <w:p w:rsidR="00914131" w:rsidRDefault="00914131" w:rsidP="00914131">
      <w:pPr>
        <w:pStyle w:val="ListParagraph"/>
        <w:numPr>
          <w:ilvl w:val="0"/>
          <w:numId w:val="107"/>
        </w:numPr>
        <w:ind w:left="284" w:hanging="284"/>
      </w:pPr>
      <w:r>
        <w:lastRenderedPageBreak/>
        <w:t>The candidate must pay the credit-transfer fee.</w:t>
      </w:r>
    </w:p>
    <w:p w:rsidR="00914131" w:rsidRDefault="00914131" w:rsidP="00914131">
      <w:pPr>
        <w:pStyle w:val="ListParagraph"/>
        <w:numPr>
          <w:ilvl w:val="0"/>
          <w:numId w:val="107"/>
        </w:numPr>
        <w:ind w:left="284" w:hanging="284"/>
      </w:pPr>
      <w:r>
        <w:t xml:space="preserve">Credit transfer is not allowed in the first and final years of the degree program. </w:t>
      </w:r>
    </w:p>
    <w:p w:rsidR="00914131" w:rsidRDefault="00914131" w:rsidP="00914131">
      <w:pPr>
        <w:pStyle w:val="ListParagraph"/>
        <w:numPr>
          <w:ilvl w:val="0"/>
          <w:numId w:val="107"/>
        </w:numPr>
        <w:ind w:left="284" w:hanging="284"/>
      </w:pPr>
      <w:r>
        <w:t>Transferred credits shall not be included in CGPA calculation; however, they will be reflected on the transcript as ‘transferred credits’.</w:t>
      </w:r>
    </w:p>
    <w:p w:rsidR="00914131" w:rsidRDefault="00914131" w:rsidP="00914131">
      <w:pPr>
        <w:pStyle w:val="ListParagraph"/>
        <w:numPr>
          <w:ilvl w:val="0"/>
          <w:numId w:val="107"/>
        </w:numPr>
        <w:ind w:left="284" w:hanging="284"/>
      </w:pPr>
      <w:r>
        <w:t xml:space="preserve">The applicant must satisfy the criteria for admission at SCET. </w:t>
      </w:r>
    </w:p>
    <w:p w:rsidR="00914131" w:rsidRDefault="00914131" w:rsidP="00914131">
      <w:pPr>
        <w:pStyle w:val="ListParagraph"/>
        <w:numPr>
          <w:ilvl w:val="0"/>
          <w:numId w:val="107"/>
        </w:numPr>
        <w:ind w:left="284" w:hanging="284"/>
      </w:pPr>
      <w:r>
        <w:t xml:space="preserve">In case the candidate possess qualification other than HSSC (Pre-Engineering), s/he must produce equivalence from IBCC. </w:t>
      </w:r>
    </w:p>
    <w:p w:rsidR="00914131" w:rsidRDefault="00914131" w:rsidP="00914131">
      <w:pPr>
        <w:pStyle w:val="Heading2"/>
      </w:pPr>
      <w:bookmarkStart w:id="146" w:name="_Toc8826845"/>
      <w:r>
        <w:t>Departmental Semester Committee</w:t>
      </w:r>
      <w:bookmarkEnd w:id="146"/>
    </w:p>
    <w:p w:rsidR="00914131" w:rsidRDefault="00914131" w:rsidP="00914131">
      <w:r>
        <w:t xml:space="preserve">In each department there is constituted a Departmental Semester Committee (DSC) to consider and evaluate credit-transfer requests. Their decision is then conveyed to SCET registrar for final approval/rejection. DSC comprises of respective Head of Department (HoD) and senior academics. </w:t>
      </w:r>
    </w:p>
    <w:p w:rsidR="00914131" w:rsidRDefault="00914131" w:rsidP="00914131">
      <w:pPr>
        <w:pStyle w:val="Heading2"/>
      </w:pPr>
      <w:bookmarkStart w:id="147" w:name="_Toc8826846"/>
      <w:r>
        <w:t>Application</w:t>
      </w:r>
      <w:bookmarkEnd w:id="147"/>
    </w:p>
    <w:p w:rsidR="00914131" w:rsidRDefault="00914131" w:rsidP="00914131">
      <w:r>
        <w:t>Applicants who aspire to apply for credit-transfer at SCET need to submit duly filled application form, available on SCET website, along with verified copies of following documents:</w:t>
      </w:r>
    </w:p>
    <w:p w:rsidR="00914131" w:rsidRDefault="00914131" w:rsidP="00914131">
      <w:pPr>
        <w:pStyle w:val="ListParagraph"/>
        <w:numPr>
          <w:ilvl w:val="0"/>
          <w:numId w:val="108"/>
        </w:numPr>
      </w:pPr>
      <w:r>
        <w:t>Previous transcripts</w:t>
      </w:r>
    </w:p>
    <w:p w:rsidR="00914131" w:rsidRDefault="00914131" w:rsidP="00914131">
      <w:pPr>
        <w:pStyle w:val="ListParagraph"/>
        <w:numPr>
          <w:ilvl w:val="0"/>
          <w:numId w:val="108"/>
        </w:numPr>
      </w:pPr>
      <w:r>
        <w:t>Outlines of the courses studied and/or road-map of the program</w:t>
      </w:r>
    </w:p>
    <w:p w:rsidR="00914131" w:rsidRDefault="00914131" w:rsidP="00914131">
      <w:pPr>
        <w:pStyle w:val="ListParagraph"/>
        <w:numPr>
          <w:ilvl w:val="0"/>
          <w:numId w:val="108"/>
        </w:numPr>
      </w:pPr>
      <w:r>
        <w:t>Latest photograph</w:t>
      </w:r>
    </w:p>
    <w:p w:rsidR="00914131" w:rsidRDefault="00914131" w:rsidP="00914131">
      <w:pPr>
        <w:pStyle w:val="ListParagraph"/>
        <w:numPr>
          <w:ilvl w:val="0"/>
          <w:numId w:val="108"/>
        </w:numPr>
      </w:pPr>
      <w:r>
        <w:t>Application processing fee</w:t>
      </w:r>
    </w:p>
    <w:p w:rsidR="00914131" w:rsidRDefault="00914131" w:rsidP="00914131">
      <w:pPr>
        <w:pStyle w:val="ListParagraph"/>
        <w:numPr>
          <w:ilvl w:val="0"/>
          <w:numId w:val="108"/>
        </w:numPr>
      </w:pPr>
      <w:r>
        <w:t>No Objection Certificate (NOC) and Character Certificate from the parent institute</w:t>
      </w:r>
    </w:p>
    <w:p w:rsidR="00914131" w:rsidRDefault="00914131" w:rsidP="00914131">
      <w:r>
        <w:t xml:space="preserve">Application form need to be submitted to director Academics SCET. Credit-transfer request are not entertained for the Summer semester. The applications should be directed to SCET latest by four weeks before commencement of the regular semester. </w:t>
      </w:r>
    </w:p>
    <w:p w:rsidR="00914131" w:rsidRDefault="00914131" w:rsidP="00914131">
      <w:r>
        <w:t xml:space="preserve">Departmental Semester Committee is the only body authorized to grant course exemptions. Exemptions cannot be granted for short courses and internships. </w:t>
      </w:r>
    </w:p>
    <w:p w:rsidR="00914131" w:rsidRDefault="00914131" w:rsidP="00914131">
      <w:pPr>
        <w:pStyle w:val="Heading2"/>
      </w:pPr>
      <w:bookmarkStart w:id="148" w:name="_Toc8826847"/>
      <w:r>
        <w:t>Transferred Student</w:t>
      </w:r>
      <w:bookmarkEnd w:id="148"/>
    </w:p>
    <w:p w:rsidR="00914131" w:rsidRDefault="00914131" w:rsidP="00914131">
      <w:r>
        <w:t xml:space="preserve">Once accepted for migration, the student must deposit the requisite migration fee (Rs. 100,000) within a week’s time. Moreover, the transferred student must ensure that </w:t>
      </w:r>
      <w:r>
        <w:lastRenderedPageBreak/>
        <w:t xml:space="preserve">his/her all dues are cleared in the previous institute and that he deficient courses will be completed within the prescribed time. Moreover, migrated students are not eligible for any honors and awards. </w:t>
      </w:r>
    </w:p>
    <w:p w:rsidR="00914131" w:rsidRDefault="00914131" w:rsidP="00914131">
      <w:pPr>
        <w:pStyle w:val="Heading2"/>
      </w:pPr>
      <w:bookmarkStart w:id="149" w:name="_Toc8826848"/>
      <w:r>
        <w:t>Migration from SCET</w:t>
      </w:r>
      <w:bookmarkEnd w:id="149"/>
    </w:p>
    <w:p w:rsidR="00914131" w:rsidRDefault="00914131" w:rsidP="00914131">
      <w:r>
        <w:t>A student seeking migration from SCET to another institute need to apply for a No Objection Certificate (NOC) from the Registrar. Registrar office, after assuring the candidate’s financial, academic and disciplinary record, will issue NOC with consent of the concerned Head of Department (HoD).</w:t>
      </w:r>
    </w:p>
    <w:p w:rsidR="00914131" w:rsidRDefault="00914131" w:rsidP="00914131">
      <w:pPr>
        <w:pStyle w:val="Heading2"/>
      </w:pPr>
      <w:bookmarkStart w:id="150" w:name="_Toc8826849"/>
      <w:r>
        <w:t>Policy Prerogative</w:t>
      </w:r>
      <w:bookmarkEnd w:id="150"/>
    </w:p>
    <w:p w:rsidR="00914131" w:rsidRDefault="00914131" w:rsidP="00914131">
      <w:r>
        <w:t xml:space="preserve">It is prerogative of SCET to modify the credit-transfer rules from time to time. In case of ambiguity within SCET policy, the regulations prescribe by Higher Education Commission will dominate. </w:t>
      </w:r>
    </w:p>
    <w:p w:rsidR="00914131" w:rsidRDefault="00914131" w:rsidP="00914131">
      <w:pPr>
        <w:pStyle w:val="Heading2"/>
      </w:pPr>
      <w:bookmarkStart w:id="151" w:name="_Toc8826850"/>
      <w:r>
        <w:t>Conclusion</w:t>
      </w:r>
      <w:bookmarkEnd w:id="151"/>
    </w:p>
    <w:p w:rsidR="001714FA" w:rsidRDefault="00914131" w:rsidP="00914131">
      <w:r>
        <w:t>SCET has devised a vibrant policy mechanism to help facilitate migration cases. It caters to the need of migrating students as well as the SCET students who intend to transfer. The policy imperatives reflect the guidelines laid out by Higher Education Commission.</w:t>
      </w:r>
    </w:p>
    <w:p w:rsidR="001714FA" w:rsidRDefault="001714FA">
      <w:pPr>
        <w:suppressAutoHyphens w:val="0"/>
        <w:autoSpaceDN/>
        <w:spacing w:before="0" w:after="0" w:line="240" w:lineRule="auto"/>
        <w:jc w:val="left"/>
        <w:textAlignment w:val="auto"/>
      </w:pPr>
      <w:r>
        <w:br w:type="page"/>
      </w:r>
    </w:p>
    <w:p w:rsidR="001714FA" w:rsidRDefault="001714FA" w:rsidP="001714FA">
      <w:pPr>
        <w:pStyle w:val="Heading1"/>
      </w:pPr>
      <w:bookmarkStart w:id="152" w:name="_Toc8826851"/>
      <w:r>
        <w:lastRenderedPageBreak/>
        <w:t>Defining and Updating the Key Performance Indicators (KPI)</w:t>
      </w:r>
      <w:bookmarkEnd w:id="152"/>
    </w:p>
    <w:p w:rsidR="001714FA" w:rsidRDefault="001714FA" w:rsidP="001714FA">
      <w:pPr>
        <w:pStyle w:val="Heading2"/>
      </w:pPr>
      <w:bookmarkStart w:id="153" w:name="_Toc8826852"/>
      <w:r>
        <w:t>Introduction</w:t>
      </w:r>
      <w:bookmarkEnd w:id="153"/>
    </w:p>
    <w:p w:rsidR="001714FA" w:rsidRDefault="001714FA" w:rsidP="001714FA">
      <w:r>
        <w:t xml:space="preserve">In order to raise the standards of engineering education, Swedish College of Engineering and Technology (SCET), Wah Cantt has been on the forefront in the implementation of the Outcome-Based Education (OBE) system. Outcome-Based Education is a student-centric approach that promises a versatile skillset essential to thrive in the rapidly globalizing competitive world. For an effective OBE system, it is essential to monitor the performance. The Key Performance Indicators (KPI) are aligned with the institute’s vision, mission and objectives, and depict the state of desirable educational attributes. Besides, KPIs also assist in devising viable strategies for the future. </w:t>
      </w:r>
    </w:p>
    <w:p w:rsidR="001714FA" w:rsidRDefault="001714FA" w:rsidP="001714FA">
      <w:pPr>
        <w:pStyle w:val="Heading2"/>
      </w:pPr>
      <w:bookmarkStart w:id="154" w:name="_Toc8826853"/>
      <w:r>
        <w:t>Objectives</w:t>
      </w:r>
      <w:bookmarkEnd w:id="154"/>
    </w:p>
    <w:p w:rsidR="001714FA" w:rsidRDefault="001714FA" w:rsidP="001714FA">
      <w:r>
        <w:t>The objectives of the Policy on Defining and Updating Key Performance Indicators (KPI) are to:</w:t>
      </w:r>
    </w:p>
    <w:p w:rsidR="001714FA" w:rsidRDefault="001714FA" w:rsidP="001714FA">
      <w:pPr>
        <w:pStyle w:val="ListParagraph"/>
        <w:numPr>
          <w:ilvl w:val="0"/>
          <w:numId w:val="134"/>
        </w:numPr>
      </w:pPr>
      <w:r>
        <w:t>Apprise potential stakeholders about the process of defining KPIs at SCET.</w:t>
      </w:r>
    </w:p>
    <w:p w:rsidR="001714FA" w:rsidRDefault="001714FA" w:rsidP="001714FA">
      <w:pPr>
        <w:pStyle w:val="ListParagraph"/>
        <w:numPr>
          <w:ilvl w:val="0"/>
          <w:numId w:val="134"/>
        </w:numPr>
      </w:pPr>
      <w:r>
        <w:t>Emphasize the institute’s commitment behind implementing an outcome-oriented education system.</w:t>
      </w:r>
    </w:p>
    <w:p w:rsidR="001714FA" w:rsidRDefault="001714FA" w:rsidP="001714FA">
      <w:pPr>
        <w:pStyle w:val="ListParagraph"/>
        <w:numPr>
          <w:ilvl w:val="0"/>
          <w:numId w:val="134"/>
        </w:numPr>
      </w:pPr>
      <w:r>
        <w:t>Portray the role of KPIs in evaluating and re-devising the desirable performance parameters.</w:t>
      </w:r>
    </w:p>
    <w:p w:rsidR="001714FA" w:rsidRDefault="001714FA" w:rsidP="001714FA">
      <w:pPr>
        <w:pStyle w:val="ListParagraph"/>
        <w:numPr>
          <w:ilvl w:val="0"/>
          <w:numId w:val="134"/>
        </w:numPr>
      </w:pPr>
      <w:r>
        <w:t>Delineate SCET’s commitment in utilizing KPIs for assured results</w:t>
      </w:r>
    </w:p>
    <w:p w:rsidR="001714FA" w:rsidRDefault="001714FA" w:rsidP="001714FA">
      <w:pPr>
        <w:pStyle w:val="Heading2"/>
      </w:pPr>
      <w:bookmarkStart w:id="155" w:name="_Toc8826854"/>
      <w:r>
        <w:t>Scope</w:t>
      </w:r>
      <w:bookmarkEnd w:id="155"/>
    </w:p>
    <w:p w:rsidR="001714FA" w:rsidRDefault="001714FA" w:rsidP="001714FA">
      <w:r>
        <w:t>SCET faculty and students.</w:t>
      </w:r>
    </w:p>
    <w:p w:rsidR="001714FA" w:rsidRDefault="001714FA" w:rsidP="001714FA">
      <w:pPr>
        <w:pStyle w:val="Heading2"/>
      </w:pPr>
      <w:bookmarkStart w:id="156" w:name="_Toc8826855"/>
      <w:r>
        <w:t>Overview</w:t>
      </w:r>
      <w:bookmarkEnd w:id="156"/>
    </w:p>
    <w:p w:rsidR="001714FA" w:rsidRDefault="001714FA" w:rsidP="001714FA">
      <w:r>
        <w:t xml:space="preserve">For each of the targeted outcome, there should be relevant KPIs that need to be SMART (Specific Measureable Achievable Realistic and Timely). Some of the prominent methods that assist in identifying such targets are surveys directed toward graduates, employers and other stakeholders. The KPIs serve to succinctly provide the stakeholders an </w:t>
      </w:r>
      <w:r>
        <w:lastRenderedPageBreak/>
        <w:t xml:space="preserve">overview about the overall performance. Giving KPIs the due heed pave way for an effective Continuous Quality Improvement (CQI) mechanism. </w:t>
      </w:r>
    </w:p>
    <w:p w:rsidR="001714FA" w:rsidRDefault="001714FA" w:rsidP="001714FA">
      <w:pPr>
        <w:pStyle w:val="Heading2"/>
      </w:pPr>
      <w:bookmarkStart w:id="157" w:name="_Toc8826856"/>
      <w:r>
        <w:t>Evaluation Process</w:t>
      </w:r>
      <w:bookmarkEnd w:id="157"/>
    </w:p>
    <w:p w:rsidR="001714FA" w:rsidRDefault="001714FA" w:rsidP="001714FA">
      <w:r>
        <w:t>The process to assess the status of Program Educational Objectives (PEO), Program Learning Outcomes (PLO) and Course Learning Outcomes (CLO) is followed by considering the Key Performance Indicators (KPI). The evaluation process solicits the opinion of multiple stakeholders from academia and industry etc. The KPIs have been defined to ensure the quality of graduates with the minimum desired attributes. These KPIs form the basis of reviewing and assessing the potential areas of improvement in an engineering program.</w:t>
      </w:r>
    </w:p>
    <w:p w:rsidR="001714FA" w:rsidRDefault="001714FA" w:rsidP="001714FA">
      <w:pPr>
        <w:pStyle w:val="Heading2"/>
      </w:pPr>
      <w:bookmarkStart w:id="158" w:name="_Toc8826857"/>
      <w:r>
        <w:t>KPI for Attainment of PLO</w:t>
      </w:r>
      <w:bookmarkEnd w:id="158"/>
    </w:p>
    <w:p w:rsidR="001714FA" w:rsidRDefault="001714FA" w:rsidP="001714FA">
      <w:r>
        <w:t>In case of PLOs, the evaluation weighs on the percentage measure of the assigned KPIs. Generally, for attaining PLOs in a particular course, following KPIs are used:</w:t>
      </w:r>
    </w:p>
    <w:p w:rsidR="001714FA" w:rsidRDefault="001714FA" w:rsidP="001714FA">
      <w:pPr>
        <w:pStyle w:val="ListParagraph"/>
        <w:numPr>
          <w:ilvl w:val="0"/>
          <w:numId w:val="135"/>
        </w:numPr>
      </w:pPr>
      <w:r>
        <w:t>For the whole class, the average marks obtained in targeted PLO should be 50% or more.</w:t>
      </w:r>
    </w:p>
    <w:p w:rsidR="001714FA" w:rsidRDefault="001714FA" w:rsidP="001714FA">
      <w:pPr>
        <w:pStyle w:val="ListParagraph"/>
        <w:numPr>
          <w:ilvl w:val="0"/>
          <w:numId w:val="135"/>
        </w:numPr>
      </w:pPr>
      <w:r>
        <w:t>About 45% of the students should have scored 50% or more in the targeted PLO.</w:t>
      </w:r>
    </w:p>
    <w:p w:rsidR="001714FA" w:rsidRDefault="001714FA" w:rsidP="001714FA">
      <w:pPr>
        <w:pStyle w:val="Heading2"/>
      </w:pPr>
      <w:bookmarkStart w:id="159" w:name="_Toc8826858"/>
      <w:r>
        <w:t>Policy Prerogative</w:t>
      </w:r>
      <w:bookmarkEnd w:id="159"/>
    </w:p>
    <w:p w:rsidR="001714FA" w:rsidRDefault="001714FA" w:rsidP="001714FA">
      <w:r>
        <w:t>SCET reserves the right to revise, amend or revoke the policy any time with or without prior intimation.</w:t>
      </w:r>
    </w:p>
    <w:p w:rsidR="001714FA" w:rsidRDefault="001714FA" w:rsidP="001714FA">
      <w:pPr>
        <w:pStyle w:val="Heading2"/>
      </w:pPr>
      <w:bookmarkStart w:id="160" w:name="_Toc8826859"/>
      <w:r>
        <w:t>Conclusion</w:t>
      </w:r>
      <w:bookmarkEnd w:id="160"/>
    </w:p>
    <w:p w:rsidR="00914131" w:rsidRDefault="001714FA" w:rsidP="001714FA">
      <w:r>
        <w:t>It is essential to ensure re-identification and updation of the Key Performance Indicators (KPI). This, further, translates to an efficient quality framework. The dynamic faculty-members of SCET aim hard to come forth with intelligent KPIs so as to ensure the fulfilment of the assigned targets.</w:t>
      </w:r>
    </w:p>
    <w:p w:rsidR="00914131" w:rsidRDefault="00914131">
      <w:pPr>
        <w:suppressAutoHyphens w:val="0"/>
        <w:autoSpaceDN/>
        <w:spacing w:before="0" w:after="0" w:line="240" w:lineRule="auto"/>
        <w:jc w:val="left"/>
        <w:textAlignment w:val="auto"/>
      </w:pPr>
      <w:r>
        <w:br w:type="page"/>
      </w:r>
    </w:p>
    <w:p w:rsidR="002D5CAD" w:rsidRDefault="002D5CAD" w:rsidP="002D5CAD">
      <w:pPr>
        <w:pStyle w:val="Heading1"/>
      </w:pPr>
      <w:bookmarkStart w:id="161" w:name="_Toc8826860"/>
      <w:r>
        <w:lastRenderedPageBreak/>
        <w:t>Discipline and Code of Conduct</w:t>
      </w:r>
      <w:bookmarkEnd w:id="161"/>
    </w:p>
    <w:p w:rsidR="002D5CAD" w:rsidRDefault="002D5CAD" w:rsidP="002D5CAD">
      <w:pPr>
        <w:pStyle w:val="Heading2"/>
      </w:pPr>
      <w:bookmarkStart w:id="162" w:name="_Toc8826861"/>
      <w:r>
        <w:t>Introduction</w:t>
      </w:r>
      <w:bookmarkEnd w:id="162"/>
    </w:p>
    <w:p w:rsidR="002D5CAD" w:rsidRDefault="002D5CAD" w:rsidP="002D5CAD">
      <w:r>
        <w:t xml:space="preserve">For a conducive academic environment, it is essential to devise an effective and efficient disciplinary framework. This allows delivery of quality education in an unhampered manner. Swedish College of Engineering and Technology (SCET), Wah Cantt has forged a comprehensive set of principles for students. Termed ‘Student General Discipline (SGD) Rules’, the principles cater to the institute’s mission of imparting quality education so as to develop a society that values ethics and professionalism. It is highly anticipated that SCET students abide by the prescribed code of conduct. Moreover, the Code of Conduct outlined by Pakistan Engineering Council (PEC) and other regulatory bodies also serve as a lighthouse. </w:t>
      </w:r>
    </w:p>
    <w:p w:rsidR="002D5CAD" w:rsidRDefault="002D5CAD" w:rsidP="002D5CAD">
      <w:pPr>
        <w:pStyle w:val="Heading2"/>
      </w:pPr>
      <w:bookmarkStart w:id="163" w:name="_Toc8826862"/>
      <w:r>
        <w:t>Objectives</w:t>
      </w:r>
      <w:bookmarkEnd w:id="163"/>
    </w:p>
    <w:p w:rsidR="002D5CAD" w:rsidRDefault="002D5CAD" w:rsidP="002D5CAD">
      <w:r>
        <w:t>The objectives of the Policy on Discipline and Code of Conduct are to:</w:t>
      </w:r>
    </w:p>
    <w:p w:rsidR="002D5CAD" w:rsidRDefault="002D5CAD" w:rsidP="002D5CAD">
      <w:pPr>
        <w:pStyle w:val="ListParagraph"/>
        <w:numPr>
          <w:ilvl w:val="0"/>
          <w:numId w:val="90"/>
        </w:numPr>
      </w:pPr>
      <w:r>
        <w:t>Portray SCET’s vision of becoming as an emblem of discipline in academic setting.</w:t>
      </w:r>
    </w:p>
    <w:p w:rsidR="002D5CAD" w:rsidRDefault="002D5CAD" w:rsidP="002D5CAD">
      <w:pPr>
        <w:pStyle w:val="ListParagraph"/>
        <w:numPr>
          <w:ilvl w:val="0"/>
          <w:numId w:val="90"/>
        </w:numPr>
      </w:pPr>
      <w:r>
        <w:t>Apprise students of the disciplinary code of conduct on SCET campus.</w:t>
      </w:r>
    </w:p>
    <w:p w:rsidR="002D5CAD" w:rsidRDefault="002D5CAD" w:rsidP="002D5CAD">
      <w:pPr>
        <w:pStyle w:val="ListParagraph"/>
        <w:numPr>
          <w:ilvl w:val="0"/>
          <w:numId w:val="90"/>
        </w:numPr>
      </w:pPr>
      <w:r>
        <w:t>Pave way for a disciplinal society.</w:t>
      </w:r>
    </w:p>
    <w:p w:rsidR="002D5CAD" w:rsidRDefault="002D5CAD" w:rsidP="002D5CAD">
      <w:pPr>
        <w:pStyle w:val="ListParagraph"/>
        <w:numPr>
          <w:ilvl w:val="0"/>
          <w:numId w:val="90"/>
        </w:numPr>
      </w:pPr>
      <w:r>
        <w:t>Outline the penalties of breaching the rules and delineate the relevant officials.</w:t>
      </w:r>
    </w:p>
    <w:p w:rsidR="002D5CAD" w:rsidRDefault="002D5CAD" w:rsidP="002D5CAD">
      <w:pPr>
        <w:pStyle w:val="ListParagraph"/>
        <w:numPr>
          <w:ilvl w:val="0"/>
          <w:numId w:val="90"/>
        </w:numPr>
      </w:pPr>
      <w:r>
        <w:t>Desired disciplinary behavior on campus.</w:t>
      </w:r>
    </w:p>
    <w:p w:rsidR="002D5CAD" w:rsidRDefault="002D5CAD" w:rsidP="002D5CAD">
      <w:pPr>
        <w:pStyle w:val="ListParagraph"/>
        <w:numPr>
          <w:ilvl w:val="0"/>
          <w:numId w:val="90"/>
        </w:numPr>
      </w:pPr>
      <w:r>
        <w:t>State the aberrant actions that lead to penalties.</w:t>
      </w:r>
    </w:p>
    <w:p w:rsidR="002D5CAD" w:rsidRDefault="002D5CAD" w:rsidP="002D5CAD">
      <w:pPr>
        <w:pStyle w:val="ListParagraph"/>
        <w:numPr>
          <w:ilvl w:val="0"/>
          <w:numId w:val="90"/>
        </w:numPr>
      </w:pPr>
      <w:r>
        <w:t>Make SCET staff cognizant of their responsibilities for ensuring a disciplined academic environment.</w:t>
      </w:r>
    </w:p>
    <w:p w:rsidR="002D5CAD" w:rsidRDefault="002D5CAD" w:rsidP="002D5CAD">
      <w:pPr>
        <w:pStyle w:val="Heading2"/>
      </w:pPr>
      <w:bookmarkStart w:id="164" w:name="_Toc8826863"/>
      <w:r>
        <w:t>Scope</w:t>
      </w:r>
      <w:bookmarkEnd w:id="164"/>
      <w:r>
        <w:tab/>
      </w:r>
    </w:p>
    <w:p w:rsidR="002D5CAD" w:rsidRDefault="002D5CAD" w:rsidP="002D5CAD">
      <w:r>
        <w:t>SCET students, faculty, staff and other stakeholders.</w:t>
      </w:r>
    </w:p>
    <w:p w:rsidR="002D5CAD" w:rsidRDefault="002D5CAD" w:rsidP="002D5CAD">
      <w:pPr>
        <w:pStyle w:val="Heading2"/>
      </w:pPr>
      <w:bookmarkStart w:id="165" w:name="_Toc8826864"/>
      <w:r>
        <w:t>Student General Discipline Rules</w:t>
      </w:r>
      <w:bookmarkEnd w:id="165"/>
    </w:p>
    <w:p w:rsidR="002D5CAD" w:rsidRDefault="002D5CAD" w:rsidP="002D5CAD">
      <w:r>
        <w:t xml:space="preserve">Student General </w:t>
      </w:r>
      <w:r w:rsidRPr="00F74792">
        <w:t>D</w:t>
      </w:r>
      <w:r>
        <w:t>iscipline rules laydown the following code of honor which must be overserved as well as the aberrant behavior which must be avoided:</w:t>
      </w:r>
    </w:p>
    <w:p w:rsidR="002D5CAD" w:rsidRDefault="002D5CAD" w:rsidP="002D5CAD">
      <w:pPr>
        <w:pStyle w:val="Heading3"/>
      </w:pPr>
      <w:bookmarkStart w:id="166" w:name="_Toc8826865"/>
      <w:r>
        <w:lastRenderedPageBreak/>
        <w:t>Code of Honor</w:t>
      </w:r>
      <w:bookmarkEnd w:id="166"/>
    </w:p>
    <w:p w:rsidR="002D5CAD" w:rsidRPr="00983166" w:rsidRDefault="002D5CAD" w:rsidP="002D5CAD">
      <w:r>
        <w:t>Every student must observe the following:</w:t>
      </w:r>
    </w:p>
    <w:p w:rsidR="002D5CAD" w:rsidRDefault="002D5CAD" w:rsidP="002D5CAD">
      <w:pPr>
        <w:pStyle w:val="ListParagraph"/>
        <w:numPr>
          <w:ilvl w:val="1"/>
          <w:numId w:val="91"/>
        </w:numPr>
      </w:pPr>
      <w:r>
        <w:t>S/he must be faithful in his religious duties and respect the conviction of the others in matters of religion and custom.</w:t>
      </w:r>
    </w:p>
    <w:p w:rsidR="002D5CAD" w:rsidRDefault="002D5CAD" w:rsidP="002D5CAD">
      <w:pPr>
        <w:pStyle w:val="ListParagraph"/>
        <w:numPr>
          <w:ilvl w:val="1"/>
          <w:numId w:val="91"/>
        </w:numPr>
      </w:pPr>
      <w:r>
        <w:t>S/he must be loyal to his country and refrain from doing things, which might tarnish the country’s reputation.</w:t>
      </w:r>
    </w:p>
    <w:p w:rsidR="002D5CAD" w:rsidRDefault="002D5CAD" w:rsidP="002D5CAD">
      <w:pPr>
        <w:pStyle w:val="ListParagraph"/>
        <w:numPr>
          <w:ilvl w:val="1"/>
          <w:numId w:val="91"/>
        </w:numPr>
      </w:pPr>
      <w:r>
        <w:t>S/he must be truthful and honest in his dealings with all people.</w:t>
      </w:r>
    </w:p>
    <w:p w:rsidR="002D5CAD" w:rsidRDefault="002D5CAD" w:rsidP="002D5CAD">
      <w:pPr>
        <w:pStyle w:val="ListParagraph"/>
        <w:numPr>
          <w:ilvl w:val="1"/>
          <w:numId w:val="91"/>
        </w:numPr>
      </w:pPr>
      <w:r>
        <w:t>S/he must respect the elders and be polite to all especially to women, children, old people, the weak and helpless.</w:t>
      </w:r>
    </w:p>
    <w:p w:rsidR="002D5CAD" w:rsidRDefault="002D5CAD" w:rsidP="002D5CAD">
      <w:pPr>
        <w:pStyle w:val="ListParagraph"/>
        <w:numPr>
          <w:ilvl w:val="1"/>
          <w:numId w:val="91"/>
        </w:numPr>
      </w:pPr>
      <w:r>
        <w:t>S/he must respect his teachers and others in authority in the college.</w:t>
      </w:r>
    </w:p>
    <w:p w:rsidR="002D5CAD" w:rsidRDefault="002D5CAD" w:rsidP="002D5CAD">
      <w:pPr>
        <w:pStyle w:val="ListParagraph"/>
        <w:numPr>
          <w:ilvl w:val="1"/>
          <w:numId w:val="91"/>
        </w:numPr>
      </w:pPr>
      <w:r>
        <w:t>S/he must keep clean in body and mind, standing for clean speech, clean sport and clean habits.</w:t>
      </w:r>
    </w:p>
    <w:p w:rsidR="002D5CAD" w:rsidRDefault="002D5CAD" w:rsidP="002D5CAD">
      <w:pPr>
        <w:pStyle w:val="ListParagraph"/>
        <w:numPr>
          <w:ilvl w:val="1"/>
          <w:numId w:val="91"/>
        </w:numPr>
      </w:pPr>
      <w:r>
        <w:t>S/he must help his fellow beings especially those in distress.</w:t>
      </w:r>
    </w:p>
    <w:p w:rsidR="002D5CAD" w:rsidRDefault="002D5CAD" w:rsidP="002D5CAD">
      <w:pPr>
        <w:pStyle w:val="ListParagraph"/>
        <w:numPr>
          <w:ilvl w:val="1"/>
          <w:numId w:val="91"/>
        </w:numPr>
      </w:pPr>
      <w:r>
        <w:t>S/he must devote himself faithfully to his studies.</w:t>
      </w:r>
    </w:p>
    <w:p w:rsidR="002D5CAD" w:rsidRDefault="002D5CAD" w:rsidP="002D5CAD">
      <w:pPr>
        <w:pStyle w:val="ListParagraph"/>
        <w:numPr>
          <w:ilvl w:val="1"/>
          <w:numId w:val="91"/>
        </w:numPr>
      </w:pPr>
      <w:r>
        <w:t>S/he must observe thrift and protect property.</w:t>
      </w:r>
    </w:p>
    <w:p w:rsidR="002D5CAD" w:rsidRDefault="002D5CAD" w:rsidP="002D5CAD">
      <w:pPr>
        <w:pStyle w:val="Heading3"/>
      </w:pPr>
      <w:bookmarkStart w:id="167" w:name="_Toc8826866"/>
      <w:r>
        <w:t>Aberrant Behavior</w:t>
      </w:r>
      <w:bookmarkEnd w:id="167"/>
    </w:p>
    <w:p w:rsidR="002D5CAD" w:rsidRDefault="002D5CAD" w:rsidP="002D5CAD">
      <w:r>
        <w:t>It is strictly prohibited for a student to:</w:t>
      </w:r>
    </w:p>
    <w:p w:rsidR="002D5CAD" w:rsidRDefault="002D5CAD" w:rsidP="002D5CAD">
      <w:pPr>
        <w:pStyle w:val="ListParagraph"/>
        <w:numPr>
          <w:ilvl w:val="1"/>
          <w:numId w:val="92"/>
        </w:numPr>
      </w:pPr>
      <w:r>
        <w:t>Smoke in classroom, laboratory, workshop, library, examination hall or convocation hall and during studio work or academic functions;</w:t>
      </w:r>
    </w:p>
    <w:p w:rsidR="002D5CAD" w:rsidRDefault="002D5CAD" w:rsidP="002D5CAD">
      <w:pPr>
        <w:pStyle w:val="ListParagraph"/>
        <w:numPr>
          <w:ilvl w:val="1"/>
          <w:numId w:val="92"/>
        </w:numPr>
      </w:pPr>
      <w:r>
        <w:t>Consume alcoholic liquor or other intoxicating drugs within the College campus or hall of residence or examination hall or during the instructional, sports or cultural tours or survey-camp; or enter any such place or attend any such tour or camp, while under the influence of such intoxication;</w:t>
      </w:r>
    </w:p>
    <w:p w:rsidR="002D5CAD" w:rsidRDefault="002D5CAD" w:rsidP="002D5CAD">
      <w:pPr>
        <w:pStyle w:val="ListParagraph"/>
        <w:numPr>
          <w:ilvl w:val="1"/>
          <w:numId w:val="92"/>
        </w:numPr>
      </w:pPr>
      <w:r>
        <w:t>Organize or take part in any function within the College campus or a hall of residence or organize any club or society of students except in accordance with the prescribed rules and regulations;</w:t>
      </w:r>
    </w:p>
    <w:p w:rsidR="002D5CAD" w:rsidRDefault="002D5CAD" w:rsidP="002D5CAD">
      <w:pPr>
        <w:pStyle w:val="ListParagraph"/>
        <w:numPr>
          <w:ilvl w:val="1"/>
          <w:numId w:val="92"/>
        </w:numPr>
      </w:pPr>
      <w:r>
        <w:t>Collect any money or receive donations or pecuniary assistance for or on behalf of any college organization except with the written permission of the Principal or any officer authorized by the Principal;</w:t>
      </w:r>
    </w:p>
    <w:p w:rsidR="002D5CAD" w:rsidRDefault="002D5CAD" w:rsidP="002D5CAD">
      <w:pPr>
        <w:pStyle w:val="ListParagraph"/>
        <w:numPr>
          <w:ilvl w:val="1"/>
          <w:numId w:val="92"/>
        </w:numPr>
      </w:pPr>
      <w:r>
        <w:t>Stage, incite, participate in or indulge in any walkout, strike or other form of agitation against the College or its teachers or officers;</w:t>
      </w:r>
    </w:p>
    <w:p w:rsidR="002D5CAD" w:rsidRDefault="002D5CAD" w:rsidP="002D5CAD">
      <w:pPr>
        <w:pStyle w:val="ListParagraph"/>
        <w:numPr>
          <w:ilvl w:val="1"/>
          <w:numId w:val="92"/>
        </w:numPr>
      </w:pPr>
      <w:r>
        <w:t>Interfere in the official proceedings of the examination or other College business;</w:t>
      </w:r>
    </w:p>
    <w:p w:rsidR="002D5CAD" w:rsidRDefault="002D5CAD" w:rsidP="002D5CAD">
      <w:pPr>
        <w:pStyle w:val="ListParagraph"/>
        <w:numPr>
          <w:ilvl w:val="1"/>
          <w:numId w:val="92"/>
        </w:numPr>
      </w:pPr>
      <w:r>
        <w:lastRenderedPageBreak/>
        <w:t>Threat or misbehave with the officers or other employees of the College or try to influence such officers or employees in any way in connection with their official assignments;</w:t>
      </w:r>
    </w:p>
    <w:p w:rsidR="002D5CAD" w:rsidRDefault="002D5CAD" w:rsidP="002D5CAD">
      <w:pPr>
        <w:pStyle w:val="ListParagraph"/>
        <w:numPr>
          <w:ilvl w:val="1"/>
          <w:numId w:val="92"/>
        </w:numPr>
      </w:pPr>
      <w:r>
        <w:t>Instigate or take part in any boycott of examination or create disturbance in or, around the examination hall.</w:t>
      </w:r>
    </w:p>
    <w:p w:rsidR="002D5CAD" w:rsidRDefault="002D5CAD" w:rsidP="002D5CAD">
      <w:pPr>
        <w:pStyle w:val="Heading2"/>
        <w:ind w:left="1530" w:hanging="1170"/>
      </w:pPr>
      <w:bookmarkStart w:id="168" w:name="_Toc8826867"/>
      <w:r>
        <w:t>Responsibility of Teachers and Administrative Staff</w:t>
      </w:r>
      <w:bookmarkEnd w:id="168"/>
    </w:p>
    <w:p w:rsidR="002D5CAD" w:rsidRDefault="002D5CAD" w:rsidP="002D5CAD">
      <w:pPr>
        <w:pStyle w:val="Heading3"/>
      </w:pPr>
      <w:bookmarkStart w:id="169" w:name="_Toc8826868"/>
      <w:r>
        <w:t>Teachers</w:t>
      </w:r>
      <w:bookmarkEnd w:id="169"/>
    </w:p>
    <w:p w:rsidR="002D5CAD" w:rsidRDefault="002D5CAD" w:rsidP="002D5CAD">
      <w:r>
        <w:t>Every member of the teaching staff shall have the powers (and it shall be his/her duty) to check disorderly or improper conduct or any breach of the rules by the students occurring in any part of the precincts of the College. Should such misconduct occur in room when the student is under the charge of an instructor/supervisor, the latter shall report the matter, without delay, to the Head of Department.</w:t>
      </w:r>
    </w:p>
    <w:p w:rsidR="002D5CAD" w:rsidRDefault="002D5CAD" w:rsidP="002D5CAD">
      <w:pPr>
        <w:pStyle w:val="Heading3"/>
      </w:pPr>
      <w:bookmarkStart w:id="170" w:name="_Toc8826869"/>
      <w:r>
        <w:t>Librarian</w:t>
      </w:r>
      <w:bookmarkEnd w:id="170"/>
    </w:p>
    <w:p w:rsidR="002D5CAD" w:rsidRDefault="002D5CAD" w:rsidP="002D5CAD">
      <w:r>
        <w:t>The Librarian shall be responsible for maintenance of order of the library. In case of disorderly conduct or any breach of rule he may require the student so offending to withdraw from the library for the remainder of the day and shall immediately report the offense to the Director Administration.</w:t>
      </w:r>
    </w:p>
    <w:p w:rsidR="002D5CAD" w:rsidRDefault="002D5CAD" w:rsidP="002D5CAD">
      <w:pPr>
        <w:pStyle w:val="Heading3"/>
      </w:pPr>
      <w:bookmarkStart w:id="171" w:name="_Toc8826870"/>
      <w:r>
        <w:t>Hostel Warden</w:t>
      </w:r>
      <w:bookmarkEnd w:id="171"/>
    </w:p>
    <w:p w:rsidR="002D5CAD" w:rsidRDefault="002D5CAD" w:rsidP="002D5CAD">
      <w:r>
        <w:t>The Warden shall be responsible for the issues related to the hired accommodation for the students. Any serious breach of discipline by the students will be immediately reported to the Director Administration.</w:t>
      </w:r>
    </w:p>
    <w:p w:rsidR="002D5CAD" w:rsidRDefault="002D5CAD" w:rsidP="002D5CAD">
      <w:pPr>
        <w:pStyle w:val="Heading2"/>
      </w:pPr>
      <w:bookmarkStart w:id="172" w:name="_Toc8826871"/>
      <w:r>
        <w:t>Students Discipline Committee</w:t>
      </w:r>
      <w:bookmarkEnd w:id="172"/>
    </w:p>
    <w:p w:rsidR="002D5CAD" w:rsidRDefault="002D5CAD" w:rsidP="002D5CAD">
      <w:r>
        <w:t>When a case against a student is referred to the Committee, the Committee may, if it deems fit, suspend the student from College Rolls and/or direct him to vacate the hired accommodation of the College till it has taken a decision in the case.</w:t>
      </w:r>
    </w:p>
    <w:p w:rsidR="002D5CAD" w:rsidRPr="006D6E57" w:rsidRDefault="002D5CAD" w:rsidP="002D5CAD">
      <w:r>
        <w:t>Notwithstanding anything contained in sub rules, the Principal shall have the powers to impose any of the penalties mentioned or to refer the case to the Committee.</w:t>
      </w:r>
    </w:p>
    <w:p w:rsidR="002D5CAD" w:rsidRDefault="002D5CAD" w:rsidP="002D5CAD">
      <w:pPr>
        <w:pStyle w:val="Heading3"/>
      </w:pPr>
      <w:bookmarkStart w:id="173" w:name="_Toc8826872"/>
      <w:r>
        <w:lastRenderedPageBreak/>
        <w:t>Composition of the Committee</w:t>
      </w:r>
      <w:bookmarkEnd w:id="173"/>
    </w:p>
    <w:p w:rsidR="002D5CAD" w:rsidRDefault="002D5CAD" w:rsidP="002D5CAD">
      <w:r>
        <w:t>A Students Discipline Committee has been constituted to deal with cases that violate SCET disciplinary regulations. It comprises of following officials:</w:t>
      </w:r>
    </w:p>
    <w:p w:rsidR="002D5CAD" w:rsidRDefault="002D5CAD" w:rsidP="002D5CAD">
      <w:pPr>
        <w:pStyle w:val="ListParagraph"/>
        <w:numPr>
          <w:ilvl w:val="0"/>
          <w:numId w:val="93"/>
        </w:numPr>
      </w:pPr>
      <w:r>
        <w:t>Head of Department, to be nominated by the Principal</w:t>
      </w:r>
    </w:p>
    <w:p w:rsidR="002D5CAD" w:rsidRDefault="002D5CAD" w:rsidP="002D5CAD">
      <w:pPr>
        <w:pStyle w:val="ListParagraph"/>
        <w:numPr>
          <w:ilvl w:val="0"/>
          <w:numId w:val="93"/>
        </w:numPr>
      </w:pPr>
      <w:r>
        <w:t>Director Administration</w:t>
      </w:r>
    </w:p>
    <w:p w:rsidR="002D5CAD" w:rsidRDefault="002D5CAD" w:rsidP="002D5CAD">
      <w:pPr>
        <w:pStyle w:val="ListParagraph"/>
        <w:numPr>
          <w:ilvl w:val="0"/>
          <w:numId w:val="93"/>
        </w:numPr>
      </w:pPr>
      <w:r>
        <w:t>Two members not below the rank of Assistant Professor</w:t>
      </w:r>
    </w:p>
    <w:p w:rsidR="002D5CAD" w:rsidRDefault="002D5CAD" w:rsidP="002D5CAD">
      <w:pPr>
        <w:pStyle w:val="ListParagraph"/>
        <w:numPr>
          <w:ilvl w:val="0"/>
          <w:numId w:val="93"/>
        </w:numPr>
      </w:pPr>
      <w:r>
        <w:t>Hostel Warden</w:t>
      </w:r>
    </w:p>
    <w:p w:rsidR="002D5CAD" w:rsidRDefault="002D5CAD" w:rsidP="002D5CAD">
      <w:pPr>
        <w:pStyle w:val="ListParagraph"/>
        <w:numPr>
          <w:ilvl w:val="0"/>
          <w:numId w:val="93"/>
        </w:numPr>
      </w:pPr>
      <w:r>
        <w:t>Director Students Affairs</w:t>
      </w:r>
    </w:p>
    <w:p w:rsidR="002D5CAD" w:rsidRDefault="002D5CAD" w:rsidP="002D5CAD">
      <w:pPr>
        <w:pStyle w:val="Heading3"/>
      </w:pPr>
      <w:bookmarkStart w:id="174" w:name="_Toc8826873"/>
      <w:r>
        <w:t>Functions of the Committee</w:t>
      </w:r>
      <w:bookmarkEnd w:id="174"/>
    </w:p>
    <w:p w:rsidR="002D5CAD" w:rsidRDefault="002D5CAD" w:rsidP="002D5CAD">
      <w:pPr>
        <w:pStyle w:val="ListParagraph"/>
        <w:numPr>
          <w:ilvl w:val="0"/>
          <w:numId w:val="94"/>
        </w:numPr>
      </w:pPr>
      <w:r>
        <w:t>To propose regulations to the Management, and other authorities, for the conduct of the students at SCET.</w:t>
      </w:r>
    </w:p>
    <w:p w:rsidR="002D5CAD" w:rsidRDefault="002D5CAD" w:rsidP="002D5CAD">
      <w:pPr>
        <w:pStyle w:val="ListParagraph"/>
        <w:numPr>
          <w:ilvl w:val="0"/>
          <w:numId w:val="94"/>
        </w:numPr>
      </w:pPr>
      <w:r>
        <w:t>To maintain discipline and to guard against the breach of discipline.</w:t>
      </w:r>
    </w:p>
    <w:p w:rsidR="002D5CAD" w:rsidRDefault="002D5CAD" w:rsidP="002D5CAD">
      <w:pPr>
        <w:pStyle w:val="ListParagraph"/>
        <w:numPr>
          <w:ilvl w:val="0"/>
          <w:numId w:val="94"/>
        </w:numPr>
      </w:pPr>
      <w:r>
        <w:t>To perform such other functions as may be prescribed.</w:t>
      </w:r>
    </w:p>
    <w:p w:rsidR="002D5CAD" w:rsidRDefault="002D5CAD" w:rsidP="002D5CAD">
      <w:pPr>
        <w:pStyle w:val="Heading3"/>
      </w:pPr>
      <w:bookmarkStart w:id="175" w:name="_Toc8826874"/>
      <w:r>
        <w:t>Procedural Steps</w:t>
      </w:r>
      <w:bookmarkEnd w:id="175"/>
    </w:p>
    <w:p w:rsidR="002D5CAD" w:rsidRDefault="002D5CAD" w:rsidP="002D5CAD">
      <w:r>
        <w:t>A teacher or officer mentioned in these rules in whose presence or in relation to whom an act of indiscipline is committed or who obtains knowledge of such act on a report or otherwise, may deal with the case himself or if in his view:</w:t>
      </w:r>
    </w:p>
    <w:p w:rsidR="002D5CAD" w:rsidRDefault="002D5CAD" w:rsidP="002D5CAD">
      <w:pPr>
        <w:pStyle w:val="ListParagraph"/>
        <w:numPr>
          <w:ilvl w:val="0"/>
          <w:numId w:val="95"/>
        </w:numPr>
      </w:pPr>
      <w:r>
        <w:t>The case is one which can be more appropriately dealt with by another authority; or</w:t>
      </w:r>
    </w:p>
    <w:p w:rsidR="002D5CAD" w:rsidRDefault="002D5CAD" w:rsidP="002D5CAD">
      <w:pPr>
        <w:pStyle w:val="ListParagraph"/>
        <w:numPr>
          <w:ilvl w:val="0"/>
          <w:numId w:val="95"/>
        </w:numPr>
      </w:pPr>
      <w:r>
        <w:t>A penalty severer than that which he is competent to impose is called for in the case; shall follow the procedure specified below</w:t>
      </w:r>
    </w:p>
    <w:p w:rsidR="002D5CAD" w:rsidRDefault="002D5CAD" w:rsidP="002D5CAD">
      <w:pPr>
        <w:pStyle w:val="ListParagraph"/>
        <w:numPr>
          <w:ilvl w:val="0"/>
          <w:numId w:val="96"/>
        </w:numPr>
        <w:ind w:left="1800" w:hanging="1080"/>
      </w:pPr>
      <w:r>
        <w:t>If he is not the Head of the Department, he shall refer the case to the Head of Department who may deal with it himself or refer to the appropriate authority</w:t>
      </w:r>
    </w:p>
    <w:p w:rsidR="002D5CAD" w:rsidRDefault="002D5CAD" w:rsidP="002D5CAD">
      <w:pPr>
        <w:pStyle w:val="ListParagraph"/>
        <w:numPr>
          <w:ilvl w:val="0"/>
          <w:numId w:val="96"/>
        </w:numPr>
        <w:ind w:left="1800" w:hanging="1080"/>
      </w:pPr>
      <w:r>
        <w:t>If he is the Head of Department, he shall refer the case to the Principal or the Committee.</w:t>
      </w:r>
    </w:p>
    <w:p w:rsidR="002D5CAD" w:rsidRDefault="002D5CAD" w:rsidP="002D5CAD">
      <w:pPr>
        <w:pStyle w:val="ListParagraph"/>
        <w:numPr>
          <w:ilvl w:val="0"/>
          <w:numId w:val="95"/>
        </w:numPr>
      </w:pPr>
      <w:r>
        <w:t>When in the opinion of the Committee the penalty of rustication or expulsion is not called for in a case referred to it, it may impose any other penalty or penalties mentioned in the rules.</w:t>
      </w:r>
    </w:p>
    <w:p w:rsidR="002D5CAD" w:rsidRDefault="002D5CAD" w:rsidP="002D5CAD">
      <w:pPr>
        <w:pStyle w:val="ListParagraph"/>
        <w:numPr>
          <w:ilvl w:val="0"/>
          <w:numId w:val="95"/>
        </w:numPr>
      </w:pPr>
      <w:r>
        <w:t xml:space="preserve">When a teacher or officer has imposed penalty/penalties on a student under sub rules of rules, the latter shall not be liable to a higher or an additional penalty </w:t>
      </w:r>
      <w:r>
        <w:lastRenderedPageBreak/>
        <w:t>unless the he has been given a reasonable opportunity of showing cause against the proposed action.</w:t>
      </w:r>
    </w:p>
    <w:p w:rsidR="002D5CAD" w:rsidRDefault="002D5CAD" w:rsidP="002D5CAD">
      <w:pPr>
        <w:pStyle w:val="ListParagraph"/>
        <w:numPr>
          <w:ilvl w:val="0"/>
          <w:numId w:val="95"/>
        </w:numPr>
      </w:pPr>
      <w:r>
        <w:t>The Principal or any teacher or officer to whom the Principal may delegate his powers, may direct a student to pay compensation for any loss, or damage to property belonging to the College or to a fellow student or to an employee of the College caused by a willful act or gross negligence of the student and if the student does not pay such compensation within a time to be specified, the Principal may expel him from the College and loss/damage/ compensation be recovered from his parents/guardians through legal proceedings.</w:t>
      </w:r>
    </w:p>
    <w:p w:rsidR="002D5CAD" w:rsidRDefault="002D5CAD" w:rsidP="002D5CAD">
      <w:pPr>
        <w:pStyle w:val="Heading2"/>
      </w:pPr>
      <w:bookmarkStart w:id="176" w:name="_Toc8826875"/>
      <w:r>
        <w:t>Act of Indiscipline</w:t>
      </w:r>
      <w:bookmarkEnd w:id="176"/>
    </w:p>
    <w:p w:rsidR="002D5CAD" w:rsidRDefault="002D5CAD" w:rsidP="002D5CAD">
      <w:r>
        <w:t>A student is held guilty of an act of indiscipline and is liable for relevant penalties in case s/he:</w:t>
      </w:r>
    </w:p>
    <w:p w:rsidR="002D5CAD" w:rsidRDefault="002D5CAD" w:rsidP="002D5CAD">
      <w:pPr>
        <w:pStyle w:val="ListParagraph"/>
        <w:numPr>
          <w:ilvl w:val="1"/>
          <w:numId w:val="97"/>
        </w:numPr>
      </w:pPr>
      <w:r>
        <w:t xml:space="preserve">Commits a breach of Student General Discipline rules as defined in Section </w:t>
      </w:r>
      <w:r w:rsidR="000E682B">
        <w:fldChar w:fldCharType="begin"/>
      </w:r>
      <w:r>
        <w:instrText xml:space="preserve"> REF _Ref8645082 \r \h </w:instrText>
      </w:r>
      <w:r w:rsidR="000E682B">
        <w:fldChar w:fldCharType="separate"/>
      </w:r>
      <w:r w:rsidR="00B23EFF">
        <w:rPr>
          <w:b/>
          <w:bCs/>
        </w:rPr>
        <w:t>Error! Reference source not found.</w:t>
      </w:r>
      <w:r w:rsidR="000E682B">
        <w:fldChar w:fldCharType="end"/>
      </w:r>
      <w:r>
        <w:t>.</w:t>
      </w:r>
    </w:p>
    <w:p w:rsidR="002D5CAD" w:rsidRDefault="002D5CAD" w:rsidP="002D5CAD">
      <w:pPr>
        <w:pStyle w:val="ListParagraph"/>
        <w:numPr>
          <w:ilvl w:val="1"/>
          <w:numId w:val="97"/>
        </w:numPr>
      </w:pPr>
      <w:r>
        <w:t>Fails to follow workplace safety procedures, codes, and instructions as prescribed per the safely manuals or otherwise.</w:t>
      </w:r>
    </w:p>
    <w:p w:rsidR="002D5CAD" w:rsidRDefault="002D5CAD" w:rsidP="002D5CAD">
      <w:pPr>
        <w:pStyle w:val="ListParagraph"/>
        <w:numPr>
          <w:ilvl w:val="1"/>
          <w:numId w:val="97"/>
        </w:numPr>
      </w:pPr>
      <w:r>
        <w:t>Disobeys the lawful order of a teacher or other persons in authority in the College.</w:t>
      </w:r>
    </w:p>
    <w:p w:rsidR="002D5CAD" w:rsidRDefault="002D5CAD" w:rsidP="002D5CAD">
      <w:pPr>
        <w:pStyle w:val="ListParagraph"/>
        <w:numPr>
          <w:ilvl w:val="1"/>
          <w:numId w:val="97"/>
        </w:numPr>
      </w:pPr>
      <w:r>
        <w:t>Habitually neglects his work or habitually absents himself from his class without reasonable cause.</w:t>
      </w:r>
    </w:p>
    <w:p w:rsidR="002D5CAD" w:rsidRDefault="002D5CAD" w:rsidP="002D5CAD">
      <w:pPr>
        <w:pStyle w:val="ListParagraph"/>
        <w:numPr>
          <w:ilvl w:val="1"/>
          <w:numId w:val="97"/>
        </w:numPr>
      </w:pPr>
      <w:r>
        <w:t>Willfully damages College property or the property of a fellow student or any teacher or any employee of the College.</w:t>
      </w:r>
    </w:p>
    <w:p w:rsidR="002D5CAD" w:rsidRDefault="002D5CAD" w:rsidP="002D5CAD">
      <w:pPr>
        <w:pStyle w:val="ListParagraph"/>
        <w:numPr>
          <w:ilvl w:val="1"/>
          <w:numId w:val="97"/>
        </w:numPr>
      </w:pPr>
      <w:r>
        <w:t>Does not pay the fees, fines or other dues levied under the College Regulations.</w:t>
      </w:r>
    </w:p>
    <w:p w:rsidR="002D5CAD" w:rsidRDefault="002D5CAD" w:rsidP="002D5CAD">
      <w:pPr>
        <w:pStyle w:val="ListParagraph"/>
        <w:numPr>
          <w:ilvl w:val="1"/>
          <w:numId w:val="97"/>
        </w:numPr>
      </w:pPr>
      <w:r>
        <w:t>Does not comply with the rules relating to residences in the hired accommodation or hall of residence or the Rules relating to the College Dress Code.</w:t>
      </w:r>
    </w:p>
    <w:p w:rsidR="002D5CAD" w:rsidRDefault="002D5CAD" w:rsidP="002D5CAD">
      <w:pPr>
        <w:pStyle w:val="ListParagraph"/>
        <w:numPr>
          <w:ilvl w:val="1"/>
          <w:numId w:val="97"/>
        </w:numPr>
      </w:pPr>
      <w:r>
        <w:t>Uses indecent language, wears immoderate dress, makes indecent remarks or gestures or behaves in a disorderly manner.</w:t>
      </w:r>
    </w:p>
    <w:p w:rsidR="002D5CAD" w:rsidRDefault="002D5CAD" w:rsidP="002D5CAD">
      <w:pPr>
        <w:pStyle w:val="ListParagraph"/>
        <w:numPr>
          <w:ilvl w:val="1"/>
          <w:numId w:val="97"/>
        </w:numPr>
      </w:pPr>
      <w:r>
        <w:t>Commits any criminal, immoral or dishonorable act (whether committed within the College campus or otherwise) which is prejudicial to the interests of the College.</w:t>
      </w:r>
    </w:p>
    <w:p w:rsidR="002D5CAD" w:rsidRDefault="002D5CAD" w:rsidP="002D5CAD">
      <w:pPr>
        <w:pStyle w:val="ListParagraph"/>
        <w:numPr>
          <w:ilvl w:val="1"/>
          <w:numId w:val="97"/>
        </w:numPr>
      </w:pPr>
      <w:r>
        <w:lastRenderedPageBreak/>
        <w:t>Humiliates, or causes to humiliate, his fellow student or a teacher or officer or other employees of the College.</w:t>
      </w:r>
    </w:p>
    <w:p w:rsidR="002D5CAD" w:rsidRDefault="002D5CAD" w:rsidP="002D5CAD">
      <w:pPr>
        <w:pStyle w:val="ListParagraph"/>
        <w:numPr>
          <w:ilvl w:val="1"/>
          <w:numId w:val="97"/>
        </w:numPr>
      </w:pPr>
      <w:r>
        <w:t>Possesses, carries or uses any type of weapons/fire arms or explosive material within the College premises.</w:t>
      </w:r>
    </w:p>
    <w:p w:rsidR="002D5CAD" w:rsidRDefault="002D5CAD" w:rsidP="002D5CAD">
      <w:pPr>
        <w:pStyle w:val="ListParagraph"/>
        <w:numPr>
          <w:ilvl w:val="1"/>
          <w:numId w:val="97"/>
        </w:numPr>
      </w:pPr>
      <w:r>
        <w:t>Spreads by word, mouth or written material, religious, sectarian, ethnic, regional or linguistic conflicts/hatred.</w:t>
      </w:r>
    </w:p>
    <w:p w:rsidR="002D5CAD" w:rsidRDefault="002D5CAD" w:rsidP="002D5CAD">
      <w:pPr>
        <w:pStyle w:val="ListParagraph"/>
        <w:numPr>
          <w:ilvl w:val="1"/>
          <w:numId w:val="97"/>
        </w:numPr>
      </w:pPr>
      <w:r>
        <w:t>Uses or takes unauthorized possession of the College transport; or</w:t>
      </w:r>
    </w:p>
    <w:p w:rsidR="002D5CAD" w:rsidRDefault="002D5CAD" w:rsidP="002D5CAD">
      <w:pPr>
        <w:pStyle w:val="ListParagraph"/>
        <w:numPr>
          <w:ilvl w:val="1"/>
          <w:numId w:val="97"/>
        </w:numPr>
      </w:pPr>
      <w:r>
        <w:t>Shows immodest/indecent or contra-Islamic behavior with fellow boy/girl student.</w:t>
      </w:r>
    </w:p>
    <w:p w:rsidR="002D5CAD" w:rsidRDefault="002D5CAD" w:rsidP="002D5CAD">
      <w:pPr>
        <w:pStyle w:val="Heading2"/>
      </w:pPr>
      <w:bookmarkStart w:id="177" w:name="_Toc8826876"/>
      <w:r>
        <w:t>Penalties Imposed</w:t>
      </w:r>
      <w:bookmarkEnd w:id="177"/>
    </w:p>
    <w:p w:rsidR="002D5CAD" w:rsidRDefault="002D5CAD" w:rsidP="002D5CAD">
      <w:r>
        <w:t>The penalty or penalties imposed shall be appropriate and proportional to the nature and gravity of the act. The penalties which may be imposed by the authority or authorities competent to impose each kind of penalty are specified in the table given below:</w:t>
      </w:r>
    </w:p>
    <w:tbl>
      <w:tblPr>
        <w:tblStyle w:val="GridTable4Accent1"/>
        <w:tblW w:w="0" w:type="auto"/>
        <w:tblLook w:val="04A0" w:firstRow="1" w:lastRow="0" w:firstColumn="1" w:lastColumn="0" w:noHBand="0" w:noVBand="1"/>
      </w:tblPr>
      <w:tblGrid>
        <w:gridCol w:w="4314"/>
        <w:gridCol w:w="4316"/>
      </w:tblGrid>
      <w:tr w:rsidR="002D5CAD" w:rsidRPr="00115ED9" w:rsidTr="00E56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jc w:val="center"/>
              <w:rPr>
                <w:sz w:val="32"/>
                <w:szCs w:val="32"/>
              </w:rPr>
            </w:pPr>
            <w:r w:rsidRPr="000114E1">
              <w:rPr>
                <w:sz w:val="32"/>
                <w:szCs w:val="32"/>
              </w:rPr>
              <w:t>Penalty</w:t>
            </w:r>
          </w:p>
        </w:tc>
        <w:tc>
          <w:tcPr>
            <w:tcW w:w="4316" w:type="dxa"/>
          </w:tcPr>
          <w:p w:rsidR="002D5CAD" w:rsidRPr="000114E1" w:rsidRDefault="002D5CAD" w:rsidP="00E56A70">
            <w:pPr>
              <w:jc w:val="center"/>
              <w:cnfStyle w:val="100000000000" w:firstRow="1" w:lastRow="0" w:firstColumn="0" w:lastColumn="0" w:oddVBand="0" w:evenVBand="0" w:oddHBand="0" w:evenHBand="0" w:firstRowFirstColumn="0" w:firstRowLastColumn="0" w:lastRowFirstColumn="0" w:lastRowLastColumn="0"/>
              <w:rPr>
                <w:sz w:val="32"/>
                <w:szCs w:val="32"/>
              </w:rPr>
            </w:pPr>
            <w:r w:rsidRPr="000114E1">
              <w:rPr>
                <w:sz w:val="32"/>
                <w:szCs w:val="32"/>
              </w:rPr>
              <w:t>Competent Authority</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Exclusion form classroom Laboratory, workshop or fieldwork for the periods concerned, for not more than four such consecutive periods</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Teacher In charge</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Exclusion form the game or the field for not more than one week</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In charge of the game</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 xml:space="preserve">Exclusion form instructional or sports tour or survey camp: </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 xml:space="preserve">Teacher In charge or Tour In-charge or Head of Department </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Exclusion from the Department for a period not more than one year</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Head of Department (HoD)</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Exclusion from the library for not more than two weeks</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Chairman Library Committee</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 xml:space="preserve">Exclusion from all classes or any class in any Faculty for a period not exceeding </w:t>
            </w:r>
            <w:r w:rsidRPr="000114E1">
              <w:rPr>
                <w:rFonts w:eastAsia="Arial Unicode MS"/>
                <w:b w:val="0"/>
                <w:bCs w:val="0"/>
                <w:lang w:eastAsia="en-AU"/>
              </w:rPr>
              <w:lastRenderedPageBreak/>
              <w:t>one year</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lastRenderedPageBreak/>
              <w:t>Head of Department (HoD)</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lastRenderedPageBreak/>
              <w:t>Exclusion from the College hired accommodation for a period not exceeding six months</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Warden</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Exclusion from the College hired accommodation for a period not exceeding one year</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Warden</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Suspension of removal form a position of authority in a  College hired accommodation</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Warden</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Suspension or removal from a position of authority in the college student societies</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Director Students Affairs</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Suspension or removal from a position of authority in the College Sports</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The In-Charge Sports</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Cancellation or removal from a position of authority in the college Sports</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The In-charge Sports</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Fine up to Rs. 2000/-</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Teacher In-Charge</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Fine up to Rs. 5000/-</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Director Student Affairs</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Fine up to Rs.10000/-</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Director Administration</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Fine up to Rs 20000/-</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Head of Department</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 xml:space="preserve">Fine without any limit: </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Principal</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Rustication from the college for a period not exceeding one year</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sidRPr="000114E1">
              <w:rPr>
                <w:rFonts w:eastAsia="Arial Unicode MS"/>
                <w:lang w:eastAsia="en-AU"/>
              </w:rPr>
              <w:t>Head of Department (HoD)</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spacing w:after="0" w:line="240" w:lineRule="auto"/>
              <w:rPr>
                <w:rFonts w:eastAsia="Arial Unicode MS"/>
                <w:b w:val="0"/>
                <w:bCs w:val="0"/>
                <w:lang w:eastAsia="en-AU"/>
              </w:rPr>
            </w:pPr>
            <w:r w:rsidRPr="000114E1">
              <w:rPr>
                <w:rFonts w:eastAsia="Arial Unicode MS"/>
                <w:b w:val="0"/>
                <w:bCs w:val="0"/>
                <w:lang w:eastAsia="en-AU"/>
              </w:rPr>
              <w:t xml:space="preserve">Rustication from the college for </w:t>
            </w:r>
          </w:p>
          <w:p w:rsidR="002D5CAD" w:rsidRPr="000114E1" w:rsidRDefault="002D5CAD" w:rsidP="00E56A70">
            <w:pPr>
              <w:rPr>
                <w:rFonts w:eastAsia="Arial Unicode MS"/>
                <w:b w:val="0"/>
                <w:bCs w:val="0"/>
                <w:lang w:eastAsia="en-AU"/>
              </w:rPr>
            </w:pPr>
            <w:r w:rsidRPr="000114E1">
              <w:rPr>
                <w:rFonts w:eastAsia="Arial Unicode MS"/>
                <w:b w:val="0"/>
                <w:bCs w:val="0"/>
                <w:lang w:eastAsia="en-AU"/>
              </w:rPr>
              <w:t xml:space="preserve">any period </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t>Head of Depa</w:t>
            </w:r>
            <w:r>
              <w:rPr>
                <w:rFonts w:eastAsia="Arial Unicode MS"/>
                <w:lang w:eastAsia="en-AU"/>
              </w:rPr>
              <w:t>rtment (HoD)/Stu</w:t>
            </w:r>
            <w:r w:rsidRPr="00CE4896">
              <w:rPr>
                <w:rFonts w:eastAsia="Arial Unicode MS"/>
                <w:lang w:eastAsia="en-AU"/>
              </w:rPr>
              <w:t>d</w:t>
            </w:r>
            <w:r>
              <w:rPr>
                <w:rFonts w:eastAsia="Arial Unicode MS"/>
                <w:lang w:eastAsia="en-AU"/>
              </w:rPr>
              <w:t xml:space="preserve">ents </w:t>
            </w:r>
            <w:r w:rsidRPr="000114E1">
              <w:rPr>
                <w:rFonts w:eastAsia="Arial Unicode MS"/>
                <w:lang w:eastAsia="en-AU"/>
              </w:rPr>
              <w:t xml:space="preserve">Discipline Committee </w:t>
            </w:r>
          </w:p>
        </w:tc>
      </w:tr>
      <w:tr w:rsidR="002D5CAD" w:rsidRPr="00115ED9" w:rsidTr="00E56A70">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Expulsion from the College</w:t>
            </w:r>
          </w:p>
        </w:tc>
        <w:tc>
          <w:tcPr>
            <w:tcW w:w="4316" w:type="dxa"/>
          </w:tcPr>
          <w:p w:rsidR="002D5CAD" w:rsidRPr="000114E1" w:rsidRDefault="002D5CAD" w:rsidP="00E56A70">
            <w:pPr>
              <w:cnfStyle w:val="000000000000" w:firstRow="0" w:lastRow="0" w:firstColumn="0" w:lastColumn="0" w:oddVBand="0" w:evenVBand="0" w:oddHBand="0" w:evenHBand="0" w:firstRowFirstColumn="0" w:firstRowLastColumn="0" w:lastRowFirstColumn="0" w:lastRowLastColumn="0"/>
              <w:rPr>
                <w:rFonts w:eastAsia="Arial Unicode MS"/>
                <w:lang w:eastAsia="en-AU"/>
              </w:rPr>
            </w:pPr>
            <w:r>
              <w:rPr>
                <w:rFonts w:eastAsia="Arial Unicode MS"/>
                <w:lang w:eastAsia="en-AU"/>
              </w:rPr>
              <w:t>Stu</w:t>
            </w:r>
            <w:r w:rsidRPr="00CE4896">
              <w:rPr>
                <w:rFonts w:eastAsia="Arial Unicode MS"/>
                <w:lang w:eastAsia="en-AU"/>
              </w:rPr>
              <w:t>d</w:t>
            </w:r>
            <w:r>
              <w:rPr>
                <w:rFonts w:eastAsia="Arial Unicode MS"/>
                <w:lang w:eastAsia="en-AU"/>
              </w:rPr>
              <w:t xml:space="preserve">ents </w:t>
            </w:r>
            <w:r w:rsidRPr="000114E1">
              <w:rPr>
                <w:rFonts w:eastAsia="Arial Unicode MS"/>
                <w:lang w:eastAsia="en-AU"/>
              </w:rPr>
              <w:t>Discipline Committee</w:t>
            </w:r>
          </w:p>
        </w:tc>
      </w:tr>
      <w:tr w:rsidR="002D5CAD" w:rsidRPr="00115ED9" w:rsidTr="00E56A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rsidR="002D5CAD" w:rsidRPr="000114E1" w:rsidRDefault="002D5CAD" w:rsidP="00E56A70">
            <w:pPr>
              <w:rPr>
                <w:rFonts w:eastAsia="Arial Unicode MS"/>
                <w:b w:val="0"/>
                <w:bCs w:val="0"/>
                <w:lang w:eastAsia="en-AU"/>
              </w:rPr>
            </w:pPr>
            <w:r w:rsidRPr="000114E1">
              <w:rPr>
                <w:rFonts w:eastAsia="Arial Unicode MS"/>
                <w:b w:val="0"/>
                <w:bCs w:val="0"/>
                <w:lang w:eastAsia="en-AU"/>
              </w:rPr>
              <w:t xml:space="preserve">Withholding of results, certificate of good </w:t>
            </w:r>
            <w:r w:rsidRPr="000114E1">
              <w:rPr>
                <w:rFonts w:eastAsia="Arial Unicode MS"/>
                <w:b w:val="0"/>
                <w:bCs w:val="0"/>
                <w:lang w:eastAsia="en-AU"/>
              </w:rPr>
              <w:lastRenderedPageBreak/>
              <w:t>moral character etc:</w:t>
            </w:r>
          </w:p>
        </w:tc>
        <w:tc>
          <w:tcPr>
            <w:tcW w:w="4316" w:type="dxa"/>
          </w:tcPr>
          <w:p w:rsidR="002D5CAD" w:rsidRPr="000114E1" w:rsidRDefault="002D5CAD" w:rsidP="00E56A70">
            <w:pPr>
              <w:cnfStyle w:val="000000100000" w:firstRow="0" w:lastRow="0" w:firstColumn="0" w:lastColumn="0" w:oddVBand="0" w:evenVBand="0" w:oddHBand="1" w:evenHBand="0" w:firstRowFirstColumn="0" w:firstRowLastColumn="0" w:lastRowFirstColumn="0" w:lastRowLastColumn="0"/>
              <w:rPr>
                <w:rFonts w:eastAsia="Arial Unicode MS"/>
                <w:lang w:eastAsia="en-AU"/>
              </w:rPr>
            </w:pPr>
            <w:r w:rsidRPr="000114E1">
              <w:rPr>
                <w:rFonts w:eastAsia="Arial Unicode MS"/>
                <w:lang w:eastAsia="en-AU"/>
              </w:rPr>
              <w:lastRenderedPageBreak/>
              <w:t>Head of Department (HoD)/</w:t>
            </w:r>
            <w:r>
              <w:rPr>
                <w:rFonts w:eastAsia="Arial Unicode MS"/>
                <w:lang w:eastAsia="en-AU"/>
              </w:rPr>
              <w:t>Stu</w:t>
            </w:r>
            <w:r w:rsidRPr="00CE4896">
              <w:rPr>
                <w:rFonts w:eastAsia="Arial Unicode MS"/>
                <w:lang w:eastAsia="en-AU"/>
              </w:rPr>
              <w:t>d</w:t>
            </w:r>
            <w:r>
              <w:rPr>
                <w:rFonts w:eastAsia="Arial Unicode MS"/>
                <w:lang w:eastAsia="en-AU"/>
              </w:rPr>
              <w:t xml:space="preserve">ents </w:t>
            </w:r>
            <w:r w:rsidRPr="000114E1">
              <w:rPr>
                <w:rFonts w:eastAsia="Arial Unicode MS"/>
                <w:lang w:eastAsia="en-AU"/>
              </w:rPr>
              <w:lastRenderedPageBreak/>
              <w:t>Discipline Committee</w:t>
            </w:r>
          </w:p>
        </w:tc>
      </w:tr>
    </w:tbl>
    <w:p w:rsidR="002D5CAD" w:rsidRDefault="002D5CAD" w:rsidP="002D5CAD">
      <w:pPr>
        <w:pStyle w:val="Heading2"/>
      </w:pPr>
      <w:bookmarkStart w:id="178" w:name="_Toc8826877"/>
      <w:r>
        <w:lastRenderedPageBreak/>
        <w:t>College Dress Code</w:t>
      </w:r>
      <w:bookmarkEnd w:id="178"/>
    </w:p>
    <w:p w:rsidR="002D5CAD" w:rsidRDefault="002D5CAD" w:rsidP="002D5CAD">
      <w:r>
        <w:t>The students shall wear dress that insures modesty, sobriety and dignity. The dress must neither be offensive to social norms and ethical values of the society nor injurious to cultural bounds.</w:t>
      </w:r>
    </w:p>
    <w:p w:rsidR="002D5CAD" w:rsidRDefault="002D5CAD" w:rsidP="002D5CAD">
      <w:pPr>
        <w:pStyle w:val="Heading2"/>
      </w:pPr>
      <w:bookmarkStart w:id="179" w:name="_Toc8826878"/>
      <w:r>
        <w:t xml:space="preserve">Liability </w:t>
      </w:r>
      <w:r w:rsidRPr="0033473D">
        <w:rPr>
          <w:color w:val="FF0000"/>
        </w:rPr>
        <w:t xml:space="preserve">for Injury Damage </w:t>
      </w:r>
      <w:r>
        <w:t>and Loss</w:t>
      </w:r>
      <w:bookmarkEnd w:id="179"/>
    </w:p>
    <w:p w:rsidR="002D5CAD" w:rsidRDefault="002D5CAD" w:rsidP="002D5CAD">
      <w:r>
        <w:t>SCET teaching programs include training in its workshops and laboratories, places of engineering interest, industrial concern, and construction jobs. The College or other concerns shall not be responsible in the event of an injury, damage or loss to a student resulting from any cause whatsoever during the course of such training.</w:t>
      </w:r>
    </w:p>
    <w:p w:rsidR="002D5CAD" w:rsidRDefault="002D5CAD" w:rsidP="002D5CAD">
      <w:pPr>
        <w:pStyle w:val="Heading2"/>
      </w:pPr>
      <w:bookmarkStart w:id="180" w:name="_Toc8826879"/>
      <w:r>
        <w:t>Policy Prerogative</w:t>
      </w:r>
      <w:bookmarkEnd w:id="180"/>
    </w:p>
    <w:p w:rsidR="002D5CAD" w:rsidRDefault="002D5CAD" w:rsidP="002D5CAD">
      <w:r>
        <w:t xml:space="preserve">The policy stands valid at the time of its publication. There is no guarantee that these rules and regulations will remain unchanged throughout a student's stay at the College; nor does it, in any way restrict or curtail the inherent powers for the College authorities to modify them whenever in their judgment any modifications are called for, and to implement the modified rules and regulations from a date which they deem appropriate. </w:t>
      </w:r>
    </w:p>
    <w:p w:rsidR="002D5CAD" w:rsidRDefault="002D5CAD" w:rsidP="002D5CAD">
      <w:pPr>
        <w:pStyle w:val="Heading2"/>
      </w:pPr>
      <w:bookmarkStart w:id="181" w:name="_Toc8826880"/>
      <w:r>
        <w:t>Conclusion</w:t>
      </w:r>
      <w:bookmarkEnd w:id="181"/>
    </w:p>
    <w:p w:rsidR="002D5CAD" w:rsidRDefault="002D5CAD" w:rsidP="002D5CAD">
      <w:r>
        <w:t>The policy sheds light on the disciplinary code enacted in SCET. It remonstrates the behavior anticipated for a student at SCET and the penalties for the violators. As an obligation, faculty and administrative staff-members are also obligated enough to help facilitate an orderly academic environment.  Moreover, the comprehensive disciplinary code of conduct reflects the institute’s commitment of envisioning a socially-responsible and educated community.</w:t>
      </w:r>
    </w:p>
    <w:p w:rsidR="002D5CAD" w:rsidRDefault="002D5CAD">
      <w:pPr>
        <w:suppressAutoHyphens w:val="0"/>
        <w:autoSpaceDN/>
        <w:spacing w:before="0" w:after="0" w:line="240" w:lineRule="auto"/>
        <w:jc w:val="left"/>
        <w:textAlignment w:val="auto"/>
      </w:pPr>
      <w:r>
        <w:br w:type="page"/>
      </w:r>
    </w:p>
    <w:p w:rsidR="00245825" w:rsidRDefault="00245825" w:rsidP="00245825">
      <w:pPr>
        <w:pStyle w:val="Heading1"/>
      </w:pPr>
      <w:bookmarkStart w:id="182" w:name="_Toc8826881"/>
      <w:r>
        <w:lastRenderedPageBreak/>
        <w:t>Evaluation and Revision of Program Educational Objectives</w:t>
      </w:r>
      <w:bookmarkEnd w:id="182"/>
    </w:p>
    <w:p w:rsidR="00245825" w:rsidRDefault="00245825" w:rsidP="00245825">
      <w:pPr>
        <w:pStyle w:val="Heading2"/>
      </w:pPr>
      <w:bookmarkStart w:id="183" w:name="_Toc8826882"/>
      <w:r>
        <w:t>Introduction</w:t>
      </w:r>
      <w:bookmarkEnd w:id="183"/>
    </w:p>
    <w:p w:rsidR="00245825" w:rsidRDefault="00245825" w:rsidP="00245825">
      <w:r>
        <w:t>SCET perceives attainment of quality as the minimum threshold of engineering education. Program Educational Objectives (PEO) is an important component of the Outcome-Based Education (OBE) system. Therefore, the attempts to evaluate and improve existing need to be a never ceasing activity. To do so, surveys and feedback is solicited from alumni, employers and industry experts etc.</w:t>
      </w:r>
    </w:p>
    <w:p w:rsidR="00245825" w:rsidRDefault="00245825" w:rsidP="00245825">
      <w:pPr>
        <w:pStyle w:val="Heading2"/>
      </w:pPr>
      <w:bookmarkStart w:id="184" w:name="_Toc8826883"/>
      <w:r>
        <w:t>Objectives</w:t>
      </w:r>
      <w:bookmarkEnd w:id="184"/>
    </w:p>
    <w:p w:rsidR="00245825" w:rsidRDefault="00245825" w:rsidP="00245825">
      <w:r>
        <w:t>The objectives of the Policy on Revision and Updation of Program Educational Objectives (PEO) are to:</w:t>
      </w:r>
    </w:p>
    <w:p w:rsidR="00245825" w:rsidRDefault="00245825" w:rsidP="00245825">
      <w:pPr>
        <w:pStyle w:val="ListParagraph"/>
        <w:numPr>
          <w:ilvl w:val="1"/>
          <w:numId w:val="119"/>
        </w:numPr>
        <w:ind w:left="709" w:hanging="283"/>
      </w:pPr>
      <w:r>
        <w:t>Apprise potential stakeholders about the process to evaluate and amend the existing PEOs.</w:t>
      </w:r>
    </w:p>
    <w:p w:rsidR="00245825" w:rsidRDefault="00245825" w:rsidP="00245825">
      <w:pPr>
        <w:pStyle w:val="ListParagraph"/>
        <w:numPr>
          <w:ilvl w:val="1"/>
          <w:numId w:val="119"/>
        </w:numPr>
        <w:ind w:left="709" w:hanging="283"/>
      </w:pPr>
      <w:r>
        <w:t>Demonstrate SCET’s commitment to incorporate smart Program Educational Objectives (PEO).</w:t>
      </w:r>
    </w:p>
    <w:p w:rsidR="00245825" w:rsidRDefault="00245825" w:rsidP="00245825">
      <w:pPr>
        <w:pStyle w:val="ListParagraph"/>
        <w:numPr>
          <w:ilvl w:val="1"/>
          <w:numId w:val="119"/>
        </w:numPr>
        <w:ind w:left="709" w:hanging="283"/>
      </w:pPr>
      <w:r>
        <w:t>Depict the institute’s quest for imparting quality education.</w:t>
      </w:r>
    </w:p>
    <w:p w:rsidR="00245825" w:rsidRDefault="00245825" w:rsidP="00245825">
      <w:pPr>
        <w:pStyle w:val="ListParagraph"/>
        <w:numPr>
          <w:ilvl w:val="1"/>
          <w:numId w:val="119"/>
        </w:numPr>
        <w:ind w:left="709" w:hanging="283"/>
      </w:pPr>
      <w:r>
        <w:t>Pave way for an impactful engineering education paradigm shift.</w:t>
      </w:r>
    </w:p>
    <w:p w:rsidR="00245825" w:rsidRDefault="00245825" w:rsidP="00245825">
      <w:pPr>
        <w:pStyle w:val="ListParagraph"/>
        <w:numPr>
          <w:ilvl w:val="1"/>
          <w:numId w:val="119"/>
        </w:numPr>
        <w:ind w:left="709" w:hanging="283"/>
      </w:pPr>
      <w:r>
        <w:t xml:space="preserve">Purposefully meet the industry demands. </w:t>
      </w:r>
    </w:p>
    <w:p w:rsidR="00245825" w:rsidRDefault="00245825" w:rsidP="00245825">
      <w:pPr>
        <w:pStyle w:val="Heading2"/>
      </w:pPr>
      <w:bookmarkStart w:id="185" w:name="_Toc8826884"/>
      <w:r>
        <w:t>Scope</w:t>
      </w:r>
      <w:bookmarkEnd w:id="185"/>
    </w:p>
    <w:p w:rsidR="00245825" w:rsidRDefault="00245825" w:rsidP="00245825">
      <w:r>
        <w:t>SCET faculty and students</w:t>
      </w:r>
    </w:p>
    <w:p w:rsidR="00245825" w:rsidRDefault="00245825" w:rsidP="00245825">
      <w:pPr>
        <w:pStyle w:val="Heading2"/>
      </w:pPr>
      <w:bookmarkStart w:id="186" w:name="_Toc8826885"/>
      <w:r>
        <w:t>Program Educational Objectives (PEO)</w:t>
      </w:r>
      <w:bookmarkEnd w:id="186"/>
    </w:p>
    <w:p w:rsidR="00245825" w:rsidRDefault="00245825" w:rsidP="00245825">
      <w:r>
        <w:t xml:space="preserve">Program Educational Objectives (PEO) are broad statements that describe what graduates are expected to attain within 4-5 years of graduation. PEOs have been developed to complement the institute’s vision and mission. The PEOs are approved by the College Academic Committee (CAC), which comprises of Principal SCET, Director Academics and respective Heads of the academic Departments. They reflect the institute’s commitment for producing responsible professionals who are cognizant of social needs and are able to apply knowledge for serving the humanity. The </w:t>
      </w:r>
      <w:r>
        <w:lastRenderedPageBreak/>
        <w:t xml:space="preserve">Departmental Quality Assurance Committee (DQAC), which comprises of Head of Department and three faculty members, is the entity responsible to oversee the review of PEOs. </w:t>
      </w:r>
    </w:p>
    <w:p w:rsidR="00245825" w:rsidRDefault="00245825" w:rsidP="00245825">
      <w:pPr>
        <w:pStyle w:val="Heading2"/>
      </w:pPr>
      <w:bookmarkStart w:id="187" w:name="_Toc8826886"/>
      <w:r>
        <w:t>PEO Evaluation</w:t>
      </w:r>
      <w:bookmarkEnd w:id="187"/>
    </w:p>
    <w:p w:rsidR="00245825" w:rsidRDefault="00245825" w:rsidP="00245825">
      <w:r>
        <w:t xml:space="preserve">PEOs that are also need to be evaluated on a continuous basis. This helps assure attainment of the objectives in an organized manner. SCET has enacted a vibrant evaluation procedure. </w:t>
      </w:r>
    </w:p>
    <w:p w:rsidR="00245825" w:rsidRPr="001B6034" w:rsidRDefault="00245825" w:rsidP="00245825">
      <w:pPr>
        <w:pStyle w:val="Heading3"/>
      </w:pPr>
      <w:bookmarkStart w:id="188" w:name="_Toc8826887"/>
      <w:r w:rsidRPr="001B6034">
        <w:t>Major Steps</w:t>
      </w:r>
      <w:bookmarkEnd w:id="188"/>
    </w:p>
    <w:p w:rsidR="00245825" w:rsidRDefault="00245825" w:rsidP="00245825">
      <w:pPr>
        <w:pStyle w:val="ListParagraph"/>
        <w:numPr>
          <w:ilvl w:val="0"/>
          <w:numId w:val="120"/>
        </w:numPr>
      </w:pPr>
      <w:r>
        <w:t xml:space="preserve">The evaluation process starts with the collection of data from the alumni and industry in the form of Alumni Surveys and Employer’s Feedback respectively. The questions included in the surveys target the program objectives highlighted by PEOs. </w:t>
      </w:r>
    </w:p>
    <w:p w:rsidR="00245825" w:rsidRDefault="00245825" w:rsidP="00245825">
      <w:pPr>
        <w:pStyle w:val="ListParagraph"/>
        <w:numPr>
          <w:ilvl w:val="0"/>
          <w:numId w:val="120"/>
        </w:numPr>
      </w:pPr>
      <w:r>
        <w:t xml:space="preserve">Once the data from alumni and employers is received, Quality Enhancement Cell (QEC) analyzes and determines the attainment or non-attainment of program educational objectives. </w:t>
      </w:r>
    </w:p>
    <w:p w:rsidR="00245825" w:rsidRDefault="00245825" w:rsidP="00245825">
      <w:pPr>
        <w:pStyle w:val="ListParagraph"/>
        <w:numPr>
          <w:ilvl w:val="0"/>
          <w:numId w:val="120"/>
        </w:numPr>
      </w:pPr>
      <w:r>
        <w:t>The results of the surveys are discussed with stakeholders in the meeting of CAC and decisions are conveyed to Heads of Department for correction/implementation.</w:t>
      </w:r>
    </w:p>
    <w:p w:rsidR="00245825" w:rsidRDefault="00245825" w:rsidP="00245825">
      <w:r>
        <w:t>A brief sketch of the evaluation process is shown in the figure below:</w:t>
      </w:r>
    </w:p>
    <w:p w:rsidR="00245825" w:rsidRDefault="00245825" w:rsidP="00245825">
      <w:pPr>
        <w:jc w:val="center"/>
      </w:pPr>
      <w:r w:rsidRPr="007C0428">
        <w:rPr>
          <w:noProof/>
          <w:sz w:val="28"/>
          <w:szCs w:val="28"/>
          <w:lang w:eastAsia="en-US"/>
        </w:rPr>
        <w:lastRenderedPageBreak/>
        <w:drawing>
          <wp:inline distT="0" distB="0" distL="0" distR="0">
            <wp:extent cx="1637351" cy="313182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6210" cy="3148764"/>
                    </a:xfrm>
                    <a:prstGeom prst="rect">
                      <a:avLst/>
                    </a:prstGeom>
                    <a:noFill/>
                    <a:ln>
                      <a:noFill/>
                    </a:ln>
                  </pic:spPr>
                </pic:pic>
              </a:graphicData>
            </a:graphic>
          </wp:inline>
        </w:drawing>
      </w:r>
    </w:p>
    <w:p w:rsidR="00245825" w:rsidRDefault="00245825" w:rsidP="00245825">
      <w:pPr>
        <w:pStyle w:val="Heading2"/>
      </w:pPr>
      <w:bookmarkStart w:id="189" w:name="_Toc8826888"/>
      <w:r>
        <w:t>PEO Revision</w:t>
      </w:r>
      <w:bookmarkEnd w:id="189"/>
    </w:p>
    <w:p w:rsidR="00245825" w:rsidRDefault="00245825" w:rsidP="00245825">
      <w:r>
        <w:t xml:space="preserve">Since PEOs reflect an academic program’s effectiveness, it is essential to ensure continuous updation of PEOs. SCET has devised an organized framework to govern the revision of PEOs. </w:t>
      </w:r>
    </w:p>
    <w:p w:rsidR="00245825" w:rsidRPr="001B6034" w:rsidRDefault="00245825" w:rsidP="00245825">
      <w:pPr>
        <w:pStyle w:val="Heading3"/>
      </w:pPr>
      <w:bookmarkStart w:id="190" w:name="_Toc8826889"/>
      <w:r w:rsidRPr="001B6034">
        <w:t>Major Steps</w:t>
      </w:r>
      <w:bookmarkEnd w:id="190"/>
    </w:p>
    <w:p w:rsidR="00245825" w:rsidRDefault="00245825" w:rsidP="00245825">
      <w:r>
        <w:t>A request to amend the existing PEOs is entertained in an organized manner. The process encompasses following major steps:</w:t>
      </w:r>
      <w:r>
        <w:tab/>
      </w:r>
    </w:p>
    <w:p w:rsidR="00245825" w:rsidRDefault="00245825" w:rsidP="00245825">
      <w:pPr>
        <w:pStyle w:val="ListParagraph"/>
        <w:numPr>
          <w:ilvl w:val="0"/>
          <w:numId w:val="121"/>
        </w:numPr>
      </w:pPr>
      <w:r>
        <w:t>Quality Enhancement Cell (QEC) analyses the responses received from surveys of alumni and employers. Based on the analysis, judicious conclusions are made to ascertain attainment of PEOs.</w:t>
      </w:r>
    </w:p>
    <w:p w:rsidR="00245825" w:rsidRDefault="00245825" w:rsidP="00245825">
      <w:pPr>
        <w:pStyle w:val="ListParagraph"/>
        <w:numPr>
          <w:ilvl w:val="0"/>
          <w:numId w:val="121"/>
        </w:numPr>
      </w:pPr>
      <w:r>
        <w:t xml:space="preserve">QEC presents the conclusion as report to the College Academic Council (CAC), which comprises of SCET academic experts. </w:t>
      </w:r>
    </w:p>
    <w:p w:rsidR="00245825" w:rsidRDefault="00245825" w:rsidP="00245825">
      <w:pPr>
        <w:pStyle w:val="ListParagraph"/>
        <w:numPr>
          <w:ilvl w:val="0"/>
          <w:numId w:val="121"/>
        </w:numPr>
      </w:pPr>
      <w:r>
        <w:t>As a follow-up, CAC identifies the potential areas of improvement and, if required, amends the existing PEOs.</w:t>
      </w:r>
    </w:p>
    <w:p w:rsidR="00245825" w:rsidRDefault="00245825" w:rsidP="00245825">
      <w:pPr>
        <w:pStyle w:val="ListParagraph"/>
        <w:numPr>
          <w:ilvl w:val="0"/>
          <w:numId w:val="121"/>
        </w:numPr>
      </w:pPr>
      <w:r>
        <w:t>The modified PEOs are conveyed to the respective academic departments.</w:t>
      </w:r>
    </w:p>
    <w:p w:rsidR="00245825" w:rsidRDefault="00245825" w:rsidP="00245825">
      <w:pPr>
        <w:pStyle w:val="ListParagraph"/>
        <w:numPr>
          <w:ilvl w:val="0"/>
          <w:numId w:val="121"/>
        </w:numPr>
      </w:pPr>
      <w:r>
        <w:t>In case revisions to the curriculum are deemed necessary, SCET approaches the University of Engineering and Technology (UET), Taxila for further action.</w:t>
      </w:r>
    </w:p>
    <w:p w:rsidR="00245825" w:rsidRDefault="00245825" w:rsidP="00245825">
      <w:pPr>
        <w:pStyle w:val="ListParagraph"/>
        <w:numPr>
          <w:ilvl w:val="0"/>
          <w:numId w:val="121"/>
        </w:numPr>
      </w:pPr>
      <w:r>
        <w:lastRenderedPageBreak/>
        <w:t>The corrective actions that require direct implementation by the department, are notified to the respective Head of Department (HoD) through the Departmental Quality Assurance Coordinator (DQAC).</w:t>
      </w:r>
    </w:p>
    <w:p w:rsidR="00245825" w:rsidRDefault="00245825" w:rsidP="00245825">
      <w:pPr>
        <w:pStyle w:val="Heading2"/>
      </w:pPr>
      <w:bookmarkStart w:id="191" w:name="_Toc8826890"/>
      <w:r>
        <w:t>Policy Prerogative</w:t>
      </w:r>
      <w:bookmarkEnd w:id="191"/>
    </w:p>
    <w:p w:rsidR="00245825" w:rsidRDefault="00245825" w:rsidP="00245825">
      <w:r>
        <w:t>SCET holds the right to amend the policy periodically.</w:t>
      </w:r>
    </w:p>
    <w:p w:rsidR="00245825" w:rsidRDefault="00245825" w:rsidP="00245825">
      <w:pPr>
        <w:pStyle w:val="Heading2"/>
      </w:pPr>
      <w:bookmarkStart w:id="192" w:name="_Toc8826891"/>
      <w:r>
        <w:t>Conclusion</w:t>
      </w:r>
      <w:bookmarkEnd w:id="192"/>
    </w:p>
    <w:p w:rsidR="00245825" w:rsidRDefault="00245825" w:rsidP="00245825">
      <w:r>
        <w:t>Program Educational Objectives (PEO) are drafted to serve the broader academic interests of SCET. In context to PEO, both evaluation and revision are essential and complement each other. Besides faculty and the academic administration, while revising and evaluating PEOs alumni and employers also have an important role to play.</w:t>
      </w:r>
    </w:p>
    <w:p w:rsidR="00245825" w:rsidRDefault="00245825">
      <w:pPr>
        <w:suppressAutoHyphens w:val="0"/>
        <w:autoSpaceDN/>
        <w:spacing w:before="0" w:after="0" w:line="240" w:lineRule="auto"/>
        <w:jc w:val="left"/>
        <w:textAlignment w:val="auto"/>
      </w:pPr>
      <w:r>
        <w:br w:type="page"/>
      </w:r>
    </w:p>
    <w:p w:rsidR="004B2E98" w:rsidRPr="00D06220" w:rsidRDefault="004B2E98" w:rsidP="00551DE5">
      <w:pPr>
        <w:pStyle w:val="Heading1"/>
      </w:pPr>
      <w:bookmarkStart w:id="193" w:name="_Toc8826892"/>
      <w:r w:rsidRPr="00D06220">
        <w:lastRenderedPageBreak/>
        <w:t>External Project Funding and Agreements</w:t>
      </w:r>
      <w:bookmarkEnd w:id="193"/>
    </w:p>
    <w:p w:rsidR="004B2E98" w:rsidRDefault="004B2E98" w:rsidP="004B2E98">
      <w:pPr>
        <w:pStyle w:val="Heading2"/>
      </w:pPr>
      <w:bookmarkStart w:id="194" w:name="_Toc8826893"/>
      <w:r>
        <w:t>Introduction</w:t>
      </w:r>
      <w:bookmarkEnd w:id="194"/>
      <w:r>
        <w:tab/>
      </w:r>
      <w:r>
        <w:tab/>
      </w:r>
    </w:p>
    <w:p w:rsidR="004B2E98" w:rsidRDefault="004B2E98" w:rsidP="004B2E98">
      <w:r>
        <w:t xml:space="preserve">Swedish College of Engineering and Technology (SCET), Wah Cantt, in order to encourage ex-establishment collaborative linkages, encourages its staff to actively avail national and international sponsorships opportunities. The opportunities include collaborative agreements, research grants, internship schemes and Final Year </w:t>
      </w:r>
      <w:r w:rsidRPr="007B5BB4">
        <w:t>D</w:t>
      </w:r>
      <w:r>
        <w:t>esign Project (FY</w:t>
      </w:r>
      <w:r w:rsidRPr="007B5BB4">
        <w:t>D</w:t>
      </w:r>
      <w:r>
        <w:t xml:space="preserve">P) financing etc. Some of the major sponsors include Higher Education Commission (HEC), Pakistan Engineering Council (PEC) and Ignite National Technology Fund etc. The policy is designed to establish SCET’s position regarding national and international funding opportunities. As one of its overarching principle, SCET treats compliance of societal norms and ethics as the primary pre-requisite when it comes to tapping such opportunities. </w:t>
      </w:r>
    </w:p>
    <w:p w:rsidR="004B2E98" w:rsidRDefault="004B2E98" w:rsidP="004B2E98">
      <w:pPr>
        <w:pStyle w:val="Heading2"/>
      </w:pPr>
      <w:bookmarkStart w:id="195" w:name="_Toc8826894"/>
      <w:r>
        <w:t>Objectives</w:t>
      </w:r>
      <w:bookmarkEnd w:id="195"/>
    </w:p>
    <w:p w:rsidR="004B2E98" w:rsidRDefault="004B2E98" w:rsidP="004B2E98">
      <w:r>
        <w:t>The objectives of the Policy on External Project Funding and Agreements are to:</w:t>
      </w:r>
    </w:p>
    <w:p w:rsidR="004B2E98" w:rsidRDefault="004B2E98" w:rsidP="004B2E98">
      <w:pPr>
        <w:pStyle w:val="ListParagraph"/>
        <w:numPr>
          <w:ilvl w:val="0"/>
          <w:numId w:val="70"/>
        </w:numPr>
      </w:pPr>
      <w:r>
        <w:t xml:space="preserve">Outline the principles by which SCET faculty and students can avail various funding opportunities </w:t>
      </w:r>
    </w:p>
    <w:p w:rsidR="004B2E98" w:rsidRDefault="004B2E98" w:rsidP="004B2E98">
      <w:pPr>
        <w:pStyle w:val="ListParagraph"/>
        <w:numPr>
          <w:ilvl w:val="0"/>
          <w:numId w:val="70"/>
        </w:numPr>
      </w:pPr>
      <w:r>
        <w:t>Apprise SCET faculty and students about the external funding mechanism.</w:t>
      </w:r>
    </w:p>
    <w:p w:rsidR="004B2E98" w:rsidRDefault="004B2E98" w:rsidP="004B2E98">
      <w:pPr>
        <w:pStyle w:val="ListParagraph"/>
        <w:numPr>
          <w:ilvl w:val="0"/>
          <w:numId w:val="70"/>
        </w:numPr>
      </w:pPr>
      <w:r>
        <w:t xml:space="preserve">Present SCET’s commitment to foster active academia-industry linkages. </w:t>
      </w:r>
    </w:p>
    <w:p w:rsidR="004B2E98" w:rsidRDefault="004B2E98" w:rsidP="004B2E98">
      <w:pPr>
        <w:pStyle w:val="Heading2"/>
      </w:pPr>
      <w:bookmarkStart w:id="196" w:name="_Toc8826895"/>
      <w:r>
        <w:t>Scope</w:t>
      </w:r>
      <w:bookmarkEnd w:id="196"/>
    </w:p>
    <w:p w:rsidR="004B2E98" w:rsidRDefault="004B2E98" w:rsidP="004B2E98">
      <w:r>
        <w:t>The scope of the policy applies to SCET faculty, potential sponsors, and registered students.</w:t>
      </w:r>
    </w:p>
    <w:p w:rsidR="004B2E98" w:rsidRDefault="004B2E98" w:rsidP="004B2E98">
      <w:pPr>
        <w:pStyle w:val="Heading2"/>
      </w:pPr>
      <w:bookmarkStart w:id="197" w:name="_Toc8826896"/>
      <w:r>
        <w:t>Underlying Principles</w:t>
      </w:r>
      <w:bookmarkEnd w:id="197"/>
    </w:p>
    <w:p w:rsidR="004B2E98" w:rsidRDefault="004B2E98" w:rsidP="004B2E98">
      <w:r>
        <w:t>External project funding agreements have to conform to the following principles:</w:t>
      </w:r>
    </w:p>
    <w:p w:rsidR="004B2E98" w:rsidRDefault="004B2E98" w:rsidP="004B2E98">
      <w:pPr>
        <w:pStyle w:val="ListParagraph"/>
        <w:numPr>
          <w:ilvl w:val="0"/>
          <w:numId w:val="71"/>
        </w:numPr>
      </w:pPr>
      <w:r>
        <w:t>SCET only considers the collaborative agreements that are in line with community standards and norms.</w:t>
      </w:r>
    </w:p>
    <w:p w:rsidR="004B2E98" w:rsidRDefault="004B2E98" w:rsidP="004B2E98">
      <w:pPr>
        <w:pStyle w:val="ListParagraph"/>
        <w:numPr>
          <w:ilvl w:val="0"/>
          <w:numId w:val="71"/>
        </w:numPr>
      </w:pPr>
      <w:r>
        <w:t>SCET pays paramount importance to integrity and academic freedom.</w:t>
      </w:r>
    </w:p>
    <w:p w:rsidR="004B2E98" w:rsidRDefault="004B2E98" w:rsidP="004B2E98">
      <w:pPr>
        <w:pStyle w:val="ListParagraph"/>
        <w:numPr>
          <w:ilvl w:val="0"/>
          <w:numId w:val="71"/>
        </w:numPr>
      </w:pPr>
      <w:r>
        <w:lastRenderedPageBreak/>
        <w:t>The discretionary authority to enter into a collaborative agreement rests with the principal, or his/her delegate.</w:t>
      </w:r>
    </w:p>
    <w:p w:rsidR="004B2E98" w:rsidRDefault="004B2E98" w:rsidP="004B2E98">
      <w:pPr>
        <w:pStyle w:val="Heading2"/>
      </w:pPr>
      <w:bookmarkStart w:id="198" w:name="_Toc8826897"/>
      <w:r>
        <w:t>Major Terms and Conditions</w:t>
      </w:r>
      <w:bookmarkEnd w:id="198"/>
    </w:p>
    <w:p w:rsidR="004B2E98" w:rsidRPr="00F55092" w:rsidRDefault="004B2E98" w:rsidP="004B2E98">
      <w:r>
        <w:t>Following terms and conditions apply to external funding agreements:</w:t>
      </w:r>
    </w:p>
    <w:p w:rsidR="004B2E98" w:rsidRDefault="004B2E98" w:rsidP="004B2E98">
      <w:pPr>
        <w:pStyle w:val="ListParagraph"/>
        <w:numPr>
          <w:ilvl w:val="0"/>
          <w:numId w:val="72"/>
        </w:numPr>
      </w:pPr>
      <w:r>
        <w:t>All applications must carry prior approval from the offices of Principal SCET and the respective Head of Department.</w:t>
      </w:r>
    </w:p>
    <w:p w:rsidR="004B2E98" w:rsidRDefault="004B2E98" w:rsidP="004B2E98">
      <w:pPr>
        <w:pStyle w:val="ListParagraph"/>
        <w:numPr>
          <w:ilvl w:val="0"/>
          <w:numId w:val="72"/>
        </w:numPr>
      </w:pPr>
      <w:r>
        <w:t>Prior to approval of a grant application, parties must agree to distributing the share as per mutually agreed terms</w:t>
      </w:r>
    </w:p>
    <w:p w:rsidR="004B2E98" w:rsidRDefault="004B2E98" w:rsidP="004B2E98">
      <w:pPr>
        <w:pStyle w:val="ListParagraph"/>
        <w:numPr>
          <w:ilvl w:val="0"/>
          <w:numId w:val="72"/>
        </w:numPr>
      </w:pPr>
      <w:r>
        <w:t>In case the applicant is full-time member of SCET staff, the potential sponsorship opportunity must not hamper his/her efforts for undertaking job assignments.</w:t>
      </w:r>
    </w:p>
    <w:p w:rsidR="004B2E98" w:rsidRDefault="004B2E98" w:rsidP="004B2E98">
      <w:pPr>
        <w:pStyle w:val="ListParagraph"/>
        <w:numPr>
          <w:ilvl w:val="0"/>
          <w:numId w:val="72"/>
        </w:numPr>
      </w:pPr>
      <w:r>
        <w:t>Only in exceptional cases, when the funded project is at critical stages, the faculty member can be allowed waiver.</w:t>
      </w:r>
    </w:p>
    <w:p w:rsidR="004B2E98" w:rsidRDefault="004B2E98" w:rsidP="004B2E98">
      <w:pPr>
        <w:pStyle w:val="ListParagraph"/>
        <w:numPr>
          <w:ilvl w:val="0"/>
          <w:numId w:val="72"/>
        </w:numPr>
      </w:pPr>
      <w:r>
        <w:t>SCET recommends the faculty to use the institute’s resources for miscellaneous academic purposes. However, in case the research project requires external resources, SCET administration offers reasonable facilitation.</w:t>
      </w:r>
    </w:p>
    <w:p w:rsidR="004B2E98" w:rsidRDefault="004B2E98" w:rsidP="004B2E98">
      <w:pPr>
        <w:pStyle w:val="Heading2"/>
      </w:pPr>
      <w:bookmarkStart w:id="199" w:name="_Toc8826898"/>
      <w:r>
        <w:t>Intellectual Property</w:t>
      </w:r>
      <w:bookmarkEnd w:id="199"/>
    </w:p>
    <w:p w:rsidR="004B2E98" w:rsidRDefault="004B2E98" w:rsidP="004B2E98">
      <w:r>
        <w:t>Intellectual property rights and bylaws must be adhered to in all external project funding agreements. Furthermore:</w:t>
      </w:r>
    </w:p>
    <w:p w:rsidR="004B2E98" w:rsidRDefault="004B2E98" w:rsidP="004B2E98">
      <w:pPr>
        <w:pStyle w:val="ListParagraph"/>
        <w:numPr>
          <w:ilvl w:val="0"/>
          <w:numId w:val="73"/>
        </w:numPr>
      </w:pPr>
      <w:r>
        <w:t xml:space="preserve">It is assumed that both the donor and the recipient assure compliance of Intellectual Property rights. Terms and Conditions of the agreement must clarify the course of action in case of product commercialization and/or patent filing. </w:t>
      </w:r>
    </w:p>
    <w:p w:rsidR="004B2E98" w:rsidRDefault="004B2E98" w:rsidP="004B2E98">
      <w:pPr>
        <w:pStyle w:val="ListParagraph"/>
        <w:numPr>
          <w:ilvl w:val="0"/>
          <w:numId w:val="73"/>
        </w:numPr>
      </w:pPr>
      <w:r>
        <w:t xml:space="preserve">Monthly reports are to be furnished periodically to update SCET management of the developments. </w:t>
      </w:r>
    </w:p>
    <w:p w:rsidR="004B2E98" w:rsidRDefault="004B2E98" w:rsidP="004B2E98">
      <w:pPr>
        <w:pStyle w:val="Heading2"/>
      </w:pPr>
      <w:bookmarkStart w:id="200" w:name="_Toc8826899"/>
      <w:r>
        <w:t>Unwelcoming Agreements</w:t>
      </w:r>
      <w:bookmarkEnd w:id="200"/>
    </w:p>
    <w:p w:rsidR="004B2E98" w:rsidRDefault="004B2E98" w:rsidP="004B2E98">
      <w:r>
        <w:t>An agreement is not to be accepted which signals any of the following malpractices:</w:t>
      </w:r>
    </w:p>
    <w:p w:rsidR="004B2E98" w:rsidRDefault="004B2E98" w:rsidP="004B2E98">
      <w:pPr>
        <w:pStyle w:val="ListParagraph"/>
        <w:numPr>
          <w:ilvl w:val="0"/>
          <w:numId w:val="74"/>
        </w:numPr>
      </w:pPr>
      <w:r>
        <w:t>A third party desires dominancy in appointing staff or enrolling students</w:t>
      </w:r>
      <w:r>
        <w:tab/>
      </w:r>
    </w:p>
    <w:p w:rsidR="004B2E98" w:rsidRDefault="004B2E98" w:rsidP="004B2E98">
      <w:pPr>
        <w:pStyle w:val="ListParagraph"/>
        <w:numPr>
          <w:ilvl w:val="0"/>
          <w:numId w:val="74"/>
        </w:numPr>
      </w:pPr>
      <w:r>
        <w:t xml:space="preserve">A third party can, as a right, hamper the outcomes of such funded projects. </w:t>
      </w:r>
      <w:r>
        <w:tab/>
      </w:r>
    </w:p>
    <w:p w:rsidR="004B2E98" w:rsidRDefault="004B2E98" w:rsidP="004B2E98">
      <w:pPr>
        <w:pStyle w:val="ListParagraph"/>
        <w:numPr>
          <w:ilvl w:val="0"/>
          <w:numId w:val="74"/>
        </w:numPr>
      </w:pPr>
      <w:r>
        <w:t>There are unacceptable risks associated with the agreement.</w:t>
      </w:r>
    </w:p>
    <w:p w:rsidR="004B2E98" w:rsidRDefault="004B2E98" w:rsidP="004B2E98">
      <w:pPr>
        <w:pStyle w:val="ListParagraph"/>
        <w:numPr>
          <w:ilvl w:val="0"/>
          <w:numId w:val="74"/>
        </w:numPr>
      </w:pPr>
      <w:r>
        <w:t xml:space="preserve">The project work poses dangers to state, society and/or environment. </w:t>
      </w:r>
    </w:p>
    <w:p w:rsidR="004B2E98" w:rsidRDefault="004B2E98" w:rsidP="004B2E98">
      <w:pPr>
        <w:pStyle w:val="Heading2"/>
      </w:pPr>
      <w:bookmarkStart w:id="201" w:name="_Toc8826900"/>
      <w:r>
        <w:lastRenderedPageBreak/>
        <w:t>External Funding Committee</w:t>
      </w:r>
      <w:bookmarkEnd w:id="201"/>
    </w:p>
    <w:p w:rsidR="004B2E98" w:rsidRDefault="004B2E98" w:rsidP="004B2E98">
      <w:r>
        <w:t>Applications intended for availing external funding should be routed with the consent of SCET External Funding Committee. The committee is comprised of following officials:</w:t>
      </w:r>
    </w:p>
    <w:p w:rsidR="004B2E98" w:rsidRDefault="004B2E98" w:rsidP="004B2E98">
      <w:pPr>
        <w:pStyle w:val="ListParagraph"/>
        <w:numPr>
          <w:ilvl w:val="0"/>
          <w:numId w:val="75"/>
        </w:numPr>
      </w:pPr>
      <w:r>
        <w:t>Principal SCET</w:t>
      </w:r>
    </w:p>
    <w:p w:rsidR="004B2E98" w:rsidRDefault="004B2E98" w:rsidP="004B2E98">
      <w:pPr>
        <w:pStyle w:val="ListParagraph"/>
        <w:numPr>
          <w:ilvl w:val="0"/>
          <w:numId w:val="75"/>
        </w:numPr>
      </w:pPr>
      <w:r>
        <w:t>Director Academics</w:t>
      </w:r>
    </w:p>
    <w:p w:rsidR="004B2E98" w:rsidRDefault="004B2E98" w:rsidP="004B2E98">
      <w:pPr>
        <w:pStyle w:val="ListParagraph"/>
        <w:numPr>
          <w:ilvl w:val="0"/>
          <w:numId w:val="75"/>
        </w:numPr>
      </w:pPr>
      <w:r>
        <w:t>Respective Head of the Department</w:t>
      </w:r>
    </w:p>
    <w:p w:rsidR="004B2E98" w:rsidRDefault="004B2E98" w:rsidP="004B2E98">
      <w:pPr>
        <w:pStyle w:val="ListParagraph"/>
        <w:numPr>
          <w:ilvl w:val="0"/>
          <w:numId w:val="75"/>
        </w:numPr>
      </w:pPr>
      <w:r>
        <w:t xml:space="preserve">Relevant senior faculty member(s) </w:t>
      </w:r>
    </w:p>
    <w:p w:rsidR="004B2E98" w:rsidRDefault="004B2E98" w:rsidP="004B2E98">
      <w:pPr>
        <w:pStyle w:val="Heading2"/>
      </w:pPr>
      <w:bookmarkStart w:id="202" w:name="_Toc8826901"/>
      <w:r>
        <w:t>Application Assistance</w:t>
      </w:r>
      <w:bookmarkEnd w:id="202"/>
    </w:p>
    <w:p w:rsidR="004B2E98" w:rsidRDefault="004B2E98" w:rsidP="004B2E98">
      <w:r>
        <w:t>The dedicated Placement Bureau, Industrial Liaison Office and the respective Head of the Department (HoD) Offices spread a word about grants and external-funding opportunities through:</w:t>
      </w:r>
    </w:p>
    <w:p w:rsidR="004B2E98" w:rsidRDefault="004B2E98" w:rsidP="004B2E98">
      <w:pPr>
        <w:pStyle w:val="ListParagraph"/>
        <w:numPr>
          <w:ilvl w:val="0"/>
          <w:numId w:val="137"/>
        </w:numPr>
      </w:pPr>
      <w:r>
        <w:t>SCET web site</w:t>
      </w:r>
    </w:p>
    <w:p w:rsidR="004B2E98" w:rsidRDefault="004B2E98" w:rsidP="004B2E98">
      <w:pPr>
        <w:pStyle w:val="ListParagraph"/>
        <w:numPr>
          <w:ilvl w:val="0"/>
          <w:numId w:val="137"/>
        </w:numPr>
      </w:pPr>
      <w:r>
        <w:t>Email lists</w:t>
      </w:r>
    </w:p>
    <w:p w:rsidR="004B2E98" w:rsidRDefault="004B2E98" w:rsidP="004B2E98">
      <w:pPr>
        <w:pStyle w:val="ListParagraph"/>
        <w:numPr>
          <w:ilvl w:val="0"/>
          <w:numId w:val="137"/>
        </w:numPr>
      </w:pPr>
      <w:r>
        <w:t>Departmental notice boards</w:t>
      </w:r>
    </w:p>
    <w:p w:rsidR="004B2E98" w:rsidRDefault="004B2E98" w:rsidP="004B2E98">
      <w:pPr>
        <w:pStyle w:val="ListParagraph"/>
        <w:numPr>
          <w:ilvl w:val="0"/>
          <w:numId w:val="137"/>
        </w:numPr>
      </w:pPr>
      <w:r>
        <w:t>Other means of communications</w:t>
      </w:r>
    </w:p>
    <w:p w:rsidR="004B2E98" w:rsidRDefault="004B2E98" w:rsidP="004B2E98">
      <w:r>
        <w:t xml:space="preserve">Potential applicants are assisted in various stages of the application process. In case of winning sponsorship, the Principal Investigator/Supervisor is the primary contact person, who also has to ensure compliance of SCET policies/regulations. </w:t>
      </w:r>
    </w:p>
    <w:p w:rsidR="004B2E98" w:rsidRDefault="004B2E98" w:rsidP="004B2E98">
      <w:pPr>
        <w:pStyle w:val="Heading2"/>
      </w:pPr>
      <w:bookmarkStart w:id="203" w:name="_Toc8826902"/>
      <w:r>
        <w:t>Policy Prerogative</w:t>
      </w:r>
      <w:bookmarkEnd w:id="203"/>
    </w:p>
    <w:p w:rsidR="004B2E98" w:rsidRDefault="004B2E98" w:rsidP="004B2E98">
      <w:r>
        <w:t xml:space="preserve">The policy imperatives stated stand valid at the time of publication. SCET owes the right to add/remove the policy clauses from time to time. </w:t>
      </w:r>
    </w:p>
    <w:p w:rsidR="004B2E98" w:rsidRDefault="004B2E98" w:rsidP="004B2E98">
      <w:pPr>
        <w:pStyle w:val="Heading2"/>
      </w:pPr>
      <w:bookmarkStart w:id="204" w:name="_Toc8826903"/>
      <w:r>
        <w:t>Conclusion</w:t>
      </w:r>
      <w:bookmarkEnd w:id="204"/>
    </w:p>
    <w:p w:rsidR="00D76F01" w:rsidRDefault="004B2E98" w:rsidP="004B2E98">
      <w:r>
        <w:t>The policy has laid out the mechanism which governs the process of availing external funding opportunities at SCET. In addition to contributing for research targets, the policy emphasizes the compliance of academic ethics.</w:t>
      </w:r>
    </w:p>
    <w:p w:rsidR="00D76F01" w:rsidRDefault="00D76F01">
      <w:pPr>
        <w:suppressAutoHyphens w:val="0"/>
        <w:autoSpaceDN/>
        <w:spacing w:before="0" w:after="0" w:line="240" w:lineRule="auto"/>
        <w:jc w:val="left"/>
        <w:textAlignment w:val="auto"/>
      </w:pPr>
      <w:r>
        <w:br w:type="page"/>
      </w:r>
    </w:p>
    <w:p w:rsidR="00D76F01" w:rsidRDefault="00D76F01" w:rsidP="00D76F01">
      <w:pPr>
        <w:pStyle w:val="Heading1"/>
      </w:pPr>
      <w:bookmarkStart w:id="205" w:name="_Toc8824340"/>
      <w:bookmarkStart w:id="206" w:name="_Toc8826904"/>
      <w:r>
        <w:lastRenderedPageBreak/>
        <w:t>Extracurricular Activities</w:t>
      </w:r>
      <w:bookmarkEnd w:id="205"/>
      <w:bookmarkEnd w:id="206"/>
    </w:p>
    <w:p w:rsidR="00D76F01" w:rsidRDefault="00D76F01" w:rsidP="00D76F01">
      <w:pPr>
        <w:pStyle w:val="Heading2"/>
      </w:pPr>
      <w:bookmarkStart w:id="207" w:name="_Toc8824341"/>
      <w:bookmarkStart w:id="208" w:name="_Toc8826905"/>
      <w:r>
        <w:t>Introduction</w:t>
      </w:r>
      <w:bookmarkEnd w:id="207"/>
      <w:bookmarkEnd w:id="208"/>
    </w:p>
    <w:p w:rsidR="00D76F01" w:rsidRDefault="00D76F01" w:rsidP="00D76F01">
      <w:r>
        <w:t xml:space="preserve">Participation in extracurricular activities is vital to ensure optimal health and mental wellbeing. For students, active involvement in such activities boosts the confidence level and add value to personal development. Swedish College of Engineering and Technology (SCET), Wah Cantt highly encourages active participation of students in extra-curricular activities. Alumni feedback is solicited periodically to improve the quality of such activities. Besides, the exit surveys also have a portion dedicated to self-evaluate the current extra-curricular activities. </w:t>
      </w:r>
    </w:p>
    <w:p w:rsidR="00D76F01" w:rsidRDefault="00D76F01" w:rsidP="00D76F01">
      <w:pPr>
        <w:pStyle w:val="Heading2"/>
      </w:pPr>
      <w:bookmarkStart w:id="209" w:name="_Toc8824342"/>
      <w:bookmarkStart w:id="210" w:name="_Toc8826906"/>
      <w:r>
        <w:t>Objectives</w:t>
      </w:r>
      <w:bookmarkEnd w:id="209"/>
      <w:bookmarkEnd w:id="210"/>
    </w:p>
    <w:p w:rsidR="00D76F01" w:rsidRDefault="00D76F01" w:rsidP="00D76F01">
      <w:r>
        <w:t>The objectives of the Policy on Extracurricular Activities are to:</w:t>
      </w:r>
    </w:p>
    <w:p w:rsidR="00D76F01" w:rsidRDefault="00D76F01" w:rsidP="00D76F01">
      <w:pPr>
        <w:pStyle w:val="ListParagraph"/>
        <w:numPr>
          <w:ilvl w:val="0"/>
          <w:numId w:val="116"/>
        </w:numPr>
      </w:pPr>
      <w:r>
        <w:t xml:space="preserve">Chalk out regulations for SCET faculty and students aspiring to participate in extracurricular activities. </w:t>
      </w:r>
    </w:p>
    <w:p w:rsidR="00D76F01" w:rsidRDefault="00D76F01" w:rsidP="00D76F01">
      <w:pPr>
        <w:pStyle w:val="ListParagraph"/>
        <w:numPr>
          <w:ilvl w:val="0"/>
          <w:numId w:val="116"/>
        </w:numPr>
      </w:pPr>
      <w:r>
        <w:t>Manifest SCET’s commitment for a salubrious academic environment.</w:t>
      </w:r>
    </w:p>
    <w:p w:rsidR="00D76F01" w:rsidRDefault="00D76F01" w:rsidP="00D76F01">
      <w:pPr>
        <w:pStyle w:val="ListParagraph"/>
        <w:numPr>
          <w:ilvl w:val="0"/>
          <w:numId w:val="116"/>
        </w:numPr>
      </w:pPr>
      <w:r>
        <w:t>Apprise potential SCET students of the extra-curricular activities</w:t>
      </w:r>
    </w:p>
    <w:p w:rsidR="00D76F01" w:rsidRDefault="00D76F01" w:rsidP="00D76F01">
      <w:pPr>
        <w:pStyle w:val="Heading2"/>
      </w:pPr>
      <w:bookmarkStart w:id="211" w:name="_Toc8824343"/>
      <w:bookmarkStart w:id="212" w:name="_Toc8826907"/>
      <w:r>
        <w:t>Scope</w:t>
      </w:r>
      <w:bookmarkEnd w:id="211"/>
      <w:bookmarkEnd w:id="212"/>
    </w:p>
    <w:p w:rsidR="00D76F01" w:rsidRDefault="00D76F01" w:rsidP="00D76F01">
      <w:r>
        <w:t>SCET students and faculty</w:t>
      </w:r>
    </w:p>
    <w:p w:rsidR="00D76F01" w:rsidRDefault="00D76F01" w:rsidP="00D76F01">
      <w:pPr>
        <w:pStyle w:val="Heading2"/>
      </w:pPr>
      <w:bookmarkStart w:id="213" w:name="_Toc8824344"/>
      <w:bookmarkStart w:id="214" w:name="_Toc8826908"/>
      <w:r>
        <w:t>Activities</w:t>
      </w:r>
      <w:bookmarkEnd w:id="213"/>
      <w:bookmarkEnd w:id="214"/>
    </w:p>
    <w:p w:rsidR="00D76F01" w:rsidRDefault="00D76F01" w:rsidP="00D76F01">
      <w:r>
        <w:t>SCET holds sport week and fun fair once a semester. Besides, following societies have been constituted under the umbrella of Director Student Affairs (DSA), SCET: Sports society; Arts and literature society; Hiking and adventure society; and Technology society.</w:t>
      </w:r>
    </w:p>
    <w:p w:rsidR="00D76F01" w:rsidRPr="003507D3" w:rsidRDefault="00D76F01" w:rsidP="00D76F01">
      <w:pPr>
        <w:pStyle w:val="Heading3"/>
      </w:pPr>
      <w:bookmarkStart w:id="215" w:name="_Toc8824345"/>
      <w:bookmarkStart w:id="216" w:name="_Toc8826909"/>
      <w:r w:rsidRPr="003507D3">
        <w:t>Sports</w:t>
      </w:r>
      <w:bookmarkEnd w:id="215"/>
      <w:bookmarkEnd w:id="216"/>
    </w:p>
    <w:p w:rsidR="00D76F01" w:rsidRDefault="00D76F01" w:rsidP="00D76F01">
      <w:r>
        <w:t xml:space="preserve">SCET offers adequate indoor and outdoor facilities for holding sporting events. Students and faculty are assisted to participate in local/national tournaments of cricket, tennis, badminton, basketball and athletics etc. </w:t>
      </w:r>
    </w:p>
    <w:p w:rsidR="00D76F01" w:rsidRPr="003507D3" w:rsidRDefault="00D76F01" w:rsidP="00D76F01">
      <w:pPr>
        <w:pStyle w:val="Heading3"/>
      </w:pPr>
      <w:bookmarkStart w:id="217" w:name="_Toc8824346"/>
      <w:bookmarkStart w:id="218" w:name="_Toc8826910"/>
      <w:r w:rsidRPr="003507D3">
        <w:lastRenderedPageBreak/>
        <w:t>SCET Adventure Club</w:t>
      </w:r>
      <w:bookmarkEnd w:id="217"/>
      <w:bookmarkEnd w:id="218"/>
    </w:p>
    <w:p w:rsidR="00D76F01" w:rsidRDefault="00D76F01" w:rsidP="00D76F01">
      <w:r>
        <w:t xml:space="preserve">SCET Adventure Club provides student an opportunity to explore nature. The club arranges outdoor excursions, hiking trips and mountaineering etc. </w:t>
      </w:r>
    </w:p>
    <w:p w:rsidR="00D76F01" w:rsidRDefault="00D76F01" w:rsidP="00D76F01">
      <w:pPr>
        <w:pStyle w:val="Heading2"/>
      </w:pPr>
      <w:bookmarkStart w:id="219" w:name="_Toc8824347"/>
      <w:bookmarkStart w:id="220" w:name="_Toc8826911"/>
      <w:r>
        <w:t>Allocation of Funds</w:t>
      </w:r>
      <w:bookmarkEnd w:id="219"/>
      <w:bookmarkEnd w:id="220"/>
    </w:p>
    <w:p w:rsidR="00D76F01" w:rsidRDefault="00D76F01" w:rsidP="00D76F01">
      <w:r>
        <w:t>Funds for carrying out extracurricular activities are allocated by SCET’s Executive Council. Before commencing such activities, prior approval is needed.</w:t>
      </w:r>
      <w:r>
        <w:tab/>
      </w:r>
    </w:p>
    <w:p w:rsidR="00D76F01" w:rsidRDefault="00D76F01" w:rsidP="00D76F01">
      <w:pPr>
        <w:pStyle w:val="Heading2"/>
      </w:pPr>
      <w:bookmarkStart w:id="221" w:name="_Toc8824348"/>
      <w:bookmarkStart w:id="222" w:name="_Toc8826912"/>
      <w:r>
        <w:t>Inter-Universities Events</w:t>
      </w:r>
      <w:bookmarkEnd w:id="221"/>
      <w:bookmarkEnd w:id="222"/>
    </w:p>
    <w:p w:rsidR="00D76F01" w:rsidRDefault="00D76F01" w:rsidP="00D76F01">
      <w:r>
        <w:t>About three of the country’s leading universities (University of Engineering and Technology-Taxila, University of Wah-Wah Cantt, COMSATS Institute-Wah Cantt and HITEC University-Taxila) are situated within a radius of 25 km from SCET. The institute’s management encourages the students to participate in off-campus extracurricular events. However, when attempting to participate it is strongly recommended to ensure adherence to the following premises:</w:t>
      </w:r>
    </w:p>
    <w:p w:rsidR="00D76F01" w:rsidRDefault="00D76F01" w:rsidP="00D76F01">
      <w:pPr>
        <w:pStyle w:val="ListParagraph"/>
        <w:numPr>
          <w:ilvl w:val="0"/>
          <w:numId w:val="117"/>
        </w:numPr>
      </w:pPr>
      <w:r>
        <w:t>The event does not hamper SCET study schedule.</w:t>
      </w:r>
    </w:p>
    <w:p w:rsidR="00D76F01" w:rsidRDefault="00D76F01" w:rsidP="00D76F01">
      <w:pPr>
        <w:pStyle w:val="ListParagraph"/>
        <w:numPr>
          <w:ilvl w:val="0"/>
          <w:numId w:val="117"/>
        </w:numPr>
      </w:pPr>
      <w:r>
        <w:t>The organizing institute has carried out adequate security arrangements.</w:t>
      </w:r>
    </w:p>
    <w:p w:rsidR="00D76F01" w:rsidRDefault="00D76F01" w:rsidP="00D76F01">
      <w:pPr>
        <w:pStyle w:val="ListParagraph"/>
        <w:numPr>
          <w:ilvl w:val="0"/>
          <w:numId w:val="117"/>
        </w:numPr>
      </w:pPr>
      <w:r>
        <w:t>Participants of the event are cognizant of ethics and self-disciplinary norms.</w:t>
      </w:r>
    </w:p>
    <w:p w:rsidR="00D76F01" w:rsidRDefault="00D76F01" w:rsidP="00D76F01">
      <w:pPr>
        <w:pStyle w:val="ListParagraph"/>
        <w:numPr>
          <w:ilvl w:val="0"/>
          <w:numId w:val="117"/>
        </w:numPr>
      </w:pPr>
      <w:r>
        <w:t>The event does not last longer than three working days and it does not involve an overnight stay.</w:t>
      </w:r>
    </w:p>
    <w:p w:rsidR="00D76F01" w:rsidRDefault="00D76F01" w:rsidP="00D76F01">
      <w:pPr>
        <w:pStyle w:val="ListParagraph"/>
        <w:numPr>
          <w:ilvl w:val="0"/>
          <w:numId w:val="117"/>
        </w:numPr>
      </w:pPr>
      <w:r>
        <w:t>Transportation has been arranged by SCET.</w:t>
      </w:r>
    </w:p>
    <w:p w:rsidR="00D76F01" w:rsidRDefault="00D76F01" w:rsidP="00D76F01">
      <w:pPr>
        <w:pStyle w:val="Heading2"/>
      </w:pPr>
      <w:bookmarkStart w:id="223" w:name="_Toc8824349"/>
      <w:bookmarkStart w:id="224" w:name="_Toc8826913"/>
      <w:r>
        <w:t>Participation at National/International Levels</w:t>
      </w:r>
      <w:bookmarkEnd w:id="223"/>
      <w:bookmarkEnd w:id="224"/>
      <w:r>
        <w:tab/>
      </w:r>
    </w:p>
    <w:p w:rsidR="00D76F01" w:rsidRDefault="00D76F01" w:rsidP="00D76F01">
      <w:r>
        <w:t xml:space="preserve">SCET encourages the students to represent SCET in national and international events. Upon confirmation, after the approval of SCET executive committee, the college bears the expenses of travelling, boarding and lodging. </w:t>
      </w:r>
      <w:r>
        <w:tab/>
      </w:r>
    </w:p>
    <w:p w:rsidR="00D76F01" w:rsidRDefault="00D76F01" w:rsidP="00D76F01">
      <w:pPr>
        <w:pStyle w:val="Heading2"/>
      </w:pPr>
      <w:bookmarkStart w:id="225" w:name="_Toc8824350"/>
      <w:bookmarkStart w:id="226" w:name="_Toc8826914"/>
      <w:r>
        <w:t>Code of Ethics</w:t>
      </w:r>
      <w:bookmarkEnd w:id="225"/>
      <w:bookmarkEnd w:id="226"/>
    </w:p>
    <w:p w:rsidR="00D76F01" w:rsidRDefault="00D76F01" w:rsidP="00D76F01">
      <w:r>
        <w:t>SCET expects its representatives participating in extracurricular activities to abide by a code of ethics. For instance, they must not:</w:t>
      </w:r>
    </w:p>
    <w:p w:rsidR="00D76F01" w:rsidRDefault="00D76F01" w:rsidP="00D76F01">
      <w:pPr>
        <w:pStyle w:val="ListParagraph"/>
        <w:numPr>
          <w:ilvl w:val="0"/>
          <w:numId w:val="118"/>
        </w:numPr>
      </w:pPr>
      <w:r>
        <w:t>Involve themselves in a behavior that can tarnish the repute of SCET as a quality academic institute.</w:t>
      </w:r>
    </w:p>
    <w:p w:rsidR="00D76F01" w:rsidRDefault="00D76F01" w:rsidP="00D76F01">
      <w:pPr>
        <w:pStyle w:val="ListParagraph"/>
        <w:numPr>
          <w:ilvl w:val="0"/>
          <w:numId w:val="118"/>
        </w:numPr>
      </w:pPr>
      <w:r>
        <w:lastRenderedPageBreak/>
        <w:t>Adopt an approach that promotes continuous-improvement of quality knowledge and skills.</w:t>
      </w:r>
    </w:p>
    <w:p w:rsidR="00D76F01" w:rsidRDefault="00D76F01" w:rsidP="00D76F01">
      <w:r>
        <w:t>It is anticipated that the students have obtained permission from parents/guardians, duly supported by documentary evidence, and are anticipated to abide by rules and regulations. Students should:</w:t>
      </w:r>
    </w:p>
    <w:p w:rsidR="00D76F01" w:rsidRDefault="00D76F01" w:rsidP="00D76F01">
      <w:pPr>
        <w:pStyle w:val="ListParagraph"/>
        <w:numPr>
          <w:ilvl w:val="0"/>
          <w:numId w:val="119"/>
        </w:numPr>
      </w:pPr>
      <w:r>
        <w:t>Ensure compliance of civility and ethics.</w:t>
      </w:r>
    </w:p>
    <w:p w:rsidR="00D76F01" w:rsidRDefault="00D76F01" w:rsidP="00D76F01">
      <w:pPr>
        <w:pStyle w:val="ListParagraph"/>
        <w:numPr>
          <w:ilvl w:val="0"/>
          <w:numId w:val="119"/>
        </w:numPr>
      </w:pPr>
      <w:r>
        <w:t>Demonstrate proper sportsman spirit while playing games.</w:t>
      </w:r>
    </w:p>
    <w:p w:rsidR="00D76F01" w:rsidRDefault="00D76F01" w:rsidP="00D76F01">
      <w:pPr>
        <w:pStyle w:val="ListParagraph"/>
        <w:numPr>
          <w:ilvl w:val="0"/>
          <w:numId w:val="119"/>
        </w:numPr>
      </w:pPr>
      <w:r>
        <w:t>Respect the event officials and evaluators.</w:t>
      </w:r>
    </w:p>
    <w:p w:rsidR="00D76F01" w:rsidRDefault="00D76F01" w:rsidP="00D76F01">
      <w:pPr>
        <w:pStyle w:val="ListParagraph"/>
        <w:numPr>
          <w:ilvl w:val="0"/>
          <w:numId w:val="119"/>
        </w:numPr>
      </w:pPr>
      <w:r>
        <w:t>Understand that using alcohol, tobacco and other drugs etc will result in immediate confiscation from SCET.</w:t>
      </w:r>
    </w:p>
    <w:p w:rsidR="00D76F01" w:rsidRDefault="00D76F01" w:rsidP="00D76F01">
      <w:pPr>
        <w:pStyle w:val="Heading2"/>
      </w:pPr>
      <w:bookmarkStart w:id="227" w:name="_Toc8824351"/>
      <w:bookmarkStart w:id="228" w:name="_Toc8826915"/>
      <w:r>
        <w:t>Policy Prerogative</w:t>
      </w:r>
      <w:bookmarkEnd w:id="227"/>
      <w:bookmarkEnd w:id="228"/>
    </w:p>
    <w:p w:rsidR="00D76F01" w:rsidRDefault="00D76F01" w:rsidP="00D76F01">
      <w:r>
        <w:t xml:space="preserve">SCET owes the right to amend the policy occasionally after the approval of executive management. </w:t>
      </w:r>
    </w:p>
    <w:p w:rsidR="00D76F01" w:rsidRDefault="00D76F01" w:rsidP="00D76F01">
      <w:pPr>
        <w:pStyle w:val="Heading2"/>
      </w:pPr>
      <w:bookmarkStart w:id="229" w:name="_Toc8824352"/>
      <w:bookmarkStart w:id="230" w:name="_Toc8826916"/>
      <w:r>
        <w:t>Conclusion</w:t>
      </w:r>
      <w:bookmarkEnd w:id="229"/>
      <w:bookmarkEnd w:id="230"/>
    </w:p>
    <w:p w:rsidR="001F01D8" w:rsidRDefault="00D76F01" w:rsidP="00D76F01">
      <w:r>
        <w:t>The policy posits the institute’s dedication to create an academically sound and a socially vibrant professional community. Opportunity to participate in extra-curricular activities, both on-campus as well as off-campus, is provided holistically to all students. In addition, an effective code of ethics is in place that ensures an orderly conduct.</w:t>
      </w:r>
    </w:p>
    <w:p w:rsidR="007D0E07" w:rsidRDefault="007D0E07">
      <w:pPr>
        <w:suppressAutoHyphens w:val="0"/>
        <w:autoSpaceDN/>
        <w:spacing w:before="0" w:after="0" w:line="240" w:lineRule="auto"/>
        <w:jc w:val="left"/>
        <w:textAlignment w:val="auto"/>
      </w:pPr>
      <w:r>
        <w:br w:type="page"/>
      </w:r>
    </w:p>
    <w:p w:rsidR="007D0E07" w:rsidRDefault="007D0E07" w:rsidP="007D0E07">
      <w:pPr>
        <w:pStyle w:val="Heading1"/>
      </w:pPr>
      <w:bookmarkStart w:id="231" w:name="_Toc8826917"/>
      <w:r>
        <w:lastRenderedPageBreak/>
        <w:t>Faculty Workload</w:t>
      </w:r>
      <w:bookmarkEnd w:id="231"/>
    </w:p>
    <w:p w:rsidR="007D0E07" w:rsidRDefault="007D0E07" w:rsidP="007D0E07">
      <w:pPr>
        <w:pStyle w:val="Heading2"/>
      </w:pPr>
      <w:bookmarkStart w:id="232" w:name="_Toc8826918"/>
      <w:r>
        <w:t>Introduction</w:t>
      </w:r>
      <w:bookmarkEnd w:id="232"/>
    </w:p>
    <w:p w:rsidR="007D0E07" w:rsidRDefault="007D0E07" w:rsidP="007D0E07">
      <w:r>
        <w:t xml:space="preserve">In Swedish College of Engineering and Technology (SCET), Wah Cantt, efforts have been made to assure a judicious management of workload. The workload assigned does not hamper one’s higher-education/research efforts and at the same time warrants the deliverance of quality education. Contemporary academic norms have been followed in order to have a sense of ownership and facilitate the employees work in a dedicated fashion. The policy depicts the guiding principles associated with regulating the employee’s workload. </w:t>
      </w:r>
      <w:r>
        <w:tab/>
      </w:r>
    </w:p>
    <w:p w:rsidR="007D0E07" w:rsidRDefault="007D0E07" w:rsidP="007D0E07">
      <w:pPr>
        <w:pStyle w:val="Heading2"/>
      </w:pPr>
      <w:bookmarkStart w:id="233" w:name="_Toc8826919"/>
      <w:r>
        <w:t>Objectives</w:t>
      </w:r>
      <w:bookmarkEnd w:id="233"/>
    </w:p>
    <w:p w:rsidR="007D0E07" w:rsidRDefault="007D0E07" w:rsidP="007D0E07">
      <w:r>
        <w:t>The objectives of Policy on Faculty Workload are to:</w:t>
      </w:r>
    </w:p>
    <w:p w:rsidR="007D0E07" w:rsidRDefault="007D0E07" w:rsidP="007D0E07">
      <w:pPr>
        <w:pStyle w:val="ListParagraph"/>
        <w:numPr>
          <w:ilvl w:val="0"/>
          <w:numId w:val="88"/>
        </w:numPr>
      </w:pPr>
      <w:r>
        <w:t>Lay out the principles of managing faculty workload.</w:t>
      </w:r>
    </w:p>
    <w:p w:rsidR="007D0E07" w:rsidRDefault="007D0E07" w:rsidP="007D0E07">
      <w:pPr>
        <w:pStyle w:val="ListParagraph"/>
        <w:numPr>
          <w:ilvl w:val="0"/>
          <w:numId w:val="88"/>
        </w:numPr>
      </w:pPr>
      <w:r>
        <w:t>Spotlight SCET’s commitment for staff-friendly policies.</w:t>
      </w:r>
    </w:p>
    <w:p w:rsidR="007D0E07" w:rsidRDefault="007D0E07" w:rsidP="007D0E07">
      <w:pPr>
        <w:pStyle w:val="ListParagraph"/>
        <w:numPr>
          <w:ilvl w:val="0"/>
          <w:numId w:val="88"/>
        </w:numPr>
      </w:pPr>
      <w:r>
        <w:t>Apprise potential faculty-members of the workload regulations.</w:t>
      </w:r>
    </w:p>
    <w:p w:rsidR="007D0E07" w:rsidRDefault="007D0E07" w:rsidP="007D0E07">
      <w:pPr>
        <w:pStyle w:val="ListParagraph"/>
        <w:numPr>
          <w:ilvl w:val="0"/>
          <w:numId w:val="88"/>
        </w:numPr>
      </w:pPr>
      <w:r>
        <w:t>Assure compliance of the academic norms prescribed by Pakistan Engineering Council (PEC), Higher Education Commission (HEC) and the University of Engineering and Technology (UET), Taxila</w:t>
      </w:r>
    </w:p>
    <w:p w:rsidR="007D0E07" w:rsidRDefault="007D0E07" w:rsidP="007D0E07">
      <w:pPr>
        <w:pStyle w:val="Heading2"/>
      </w:pPr>
      <w:bookmarkStart w:id="234" w:name="_Toc8826920"/>
      <w:r>
        <w:t>Scope</w:t>
      </w:r>
      <w:bookmarkEnd w:id="234"/>
    </w:p>
    <w:p w:rsidR="007D0E07" w:rsidRDefault="007D0E07" w:rsidP="007D0E07">
      <w:r>
        <w:t xml:space="preserve">SCET faculty </w:t>
      </w:r>
    </w:p>
    <w:p w:rsidR="007D0E07" w:rsidRDefault="007D0E07" w:rsidP="007D0E07">
      <w:pPr>
        <w:pStyle w:val="Heading2"/>
      </w:pPr>
      <w:bookmarkStart w:id="235" w:name="_Toc8826921"/>
      <w:r>
        <w:t>Policy Principles</w:t>
      </w:r>
      <w:bookmarkEnd w:id="235"/>
    </w:p>
    <w:p w:rsidR="007D0E07" w:rsidRDefault="007D0E07" w:rsidP="007D0E07">
      <w:r>
        <w:t>Supervisors and staff-members must be aware of their responsibilities to manage workload. They must understand that:</w:t>
      </w:r>
      <w:r>
        <w:tab/>
      </w:r>
    </w:p>
    <w:p w:rsidR="007D0E07" w:rsidRDefault="007D0E07" w:rsidP="007D0E07">
      <w:pPr>
        <w:pStyle w:val="ListParagraph"/>
        <w:numPr>
          <w:ilvl w:val="0"/>
          <w:numId w:val="89"/>
        </w:numPr>
      </w:pPr>
      <w:r>
        <w:t>Workloads are equitable and transparent.</w:t>
      </w:r>
    </w:p>
    <w:p w:rsidR="007D0E07" w:rsidRDefault="007D0E07" w:rsidP="007D0E07">
      <w:pPr>
        <w:pStyle w:val="ListParagraph"/>
        <w:numPr>
          <w:ilvl w:val="0"/>
          <w:numId w:val="89"/>
        </w:numPr>
      </w:pPr>
      <w:r>
        <w:t>Professional responsibilities do not pose health or safety risks.</w:t>
      </w:r>
    </w:p>
    <w:p w:rsidR="007D0E07" w:rsidRDefault="007D0E07" w:rsidP="007D0E07">
      <w:pPr>
        <w:pStyle w:val="ListParagraph"/>
        <w:numPr>
          <w:ilvl w:val="0"/>
          <w:numId w:val="89"/>
        </w:numPr>
      </w:pPr>
      <w:r>
        <w:t>There is a need to maintain a work-life balance.</w:t>
      </w:r>
    </w:p>
    <w:p w:rsidR="007D0E07" w:rsidRDefault="007D0E07" w:rsidP="007D0E07">
      <w:pPr>
        <w:pStyle w:val="ListParagraph"/>
        <w:numPr>
          <w:ilvl w:val="0"/>
          <w:numId w:val="89"/>
        </w:numPr>
      </w:pPr>
      <w:r>
        <w:t>There is an efficient and effective grievances redressal mechanism.</w:t>
      </w:r>
    </w:p>
    <w:p w:rsidR="007D0E07" w:rsidRDefault="007D0E07" w:rsidP="007D0E07">
      <w:pPr>
        <w:pStyle w:val="ListParagraph"/>
        <w:numPr>
          <w:ilvl w:val="0"/>
          <w:numId w:val="89"/>
        </w:numPr>
      </w:pPr>
      <w:r>
        <w:t>Lapses to meet unrealistic deadlines and targets does not equate to inefficiency.</w:t>
      </w:r>
    </w:p>
    <w:p w:rsidR="007D0E07" w:rsidRDefault="007D0E07" w:rsidP="007D0E07">
      <w:pPr>
        <w:pStyle w:val="Heading2"/>
      </w:pPr>
      <w:bookmarkStart w:id="236" w:name="_Toc8826922"/>
      <w:r>
        <w:lastRenderedPageBreak/>
        <w:t>Assigned Workload</w:t>
      </w:r>
      <w:bookmarkEnd w:id="236"/>
    </w:p>
    <w:p w:rsidR="007D0E07" w:rsidRDefault="007D0E07" w:rsidP="007D0E07">
      <w:r>
        <w:t xml:space="preserve">The exact workload may vary from department to department. However, as a policy principle, on average, a faculty-member is allocated six credit hours. As a result, every faculty member is more or less teaching one subject (if it’s a 3 credit hour subject) or 2 subjects (if it’s a subject with less than 3 credit hours) to two sections of the same batch. </w:t>
      </w:r>
    </w:p>
    <w:p w:rsidR="007D0E07" w:rsidRDefault="007D0E07" w:rsidP="007D0E07">
      <w:r>
        <w:t>Lowering the workload on the faculty member provides room for the faculty to actively pursue their academic and research targets in addition to teaching.</w:t>
      </w:r>
    </w:p>
    <w:p w:rsidR="007D0E07" w:rsidRDefault="007D0E07" w:rsidP="007D0E07">
      <w:pPr>
        <w:pStyle w:val="Heading2"/>
      </w:pPr>
      <w:bookmarkStart w:id="237" w:name="_Toc8826923"/>
      <w:r>
        <w:t>Higher Studies Exemption</w:t>
      </w:r>
      <w:bookmarkEnd w:id="237"/>
    </w:p>
    <w:p w:rsidR="007D0E07" w:rsidRDefault="007D0E07" w:rsidP="007D0E07">
      <w:r>
        <w:t xml:space="preserve">The faculty members pursing higher studies (Masters and PhD programs) share the same load as the other faculty members, however, their commitments for their higher studies are optimized in making the timetables for the semester. Moreover, they get benefits as explained in </w:t>
      </w:r>
      <w:r w:rsidR="000E682B">
        <w:fldChar w:fldCharType="begin"/>
      </w:r>
      <w:r>
        <w:instrText xml:space="preserve"> REF _Ref8642255 \r \h </w:instrText>
      </w:r>
      <w:r w:rsidR="000E682B">
        <w:fldChar w:fldCharType="separate"/>
      </w:r>
      <w:r w:rsidR="00B23EFF">
        <w:rPr>
          <w:b/>
          <w:bCs/>
        </w:rPr>
        <w:t>Error! Reference source not found.</w:t>
      </w:r>
      <w:r w:rsidR="000E682B">
        <w:fldChar w:fldCharType="end"/>
      </w:r>
      <w:r>
        <w:t xml:space="preserve">Section </w:t>
      </w:r>
      <w:r w:rsidR="000E682B">
        <w:fldChar w:fldCharType="begin"/>
      </w:r>
      <w:r>
        <w:instrText xml:space="preserve"> REF _Ref8642298 \r \h </w:instrText>
      </w:r>
      <w:r w:rsidR="000E682B">
        <w:fldChar w:fldCharType="separate"/>
      </w:r>
      <w:r w:rsidR="00B23EFF">
        <w:rPr>
          <w:b/>
          <w:bCs/>
        </w:rPr>
        <w:t>Error! Reference source not found.</w:t>
      </w:r>
      <w:r w:rsidR="000E682B">
        <w:fldChar w:fldCharType="end"/>
      </w:r>
      <w:r>
        <w:t>.</w:t>
      </w:r>
    </w:p>
    <w:p w:rsidR="007D0E07" w:rsidRDefault="007D0E07" w:rsidP="007D0E07">
      <w:pPr>
        <w:pStyle w:val="Heading2"/>
      </w:pPr>
      <w:bookmarkStart w:id="238" w:name="_Toc8826924"/>
      <w:r>
        <w:t>Policy Prerogative</w:t>
      </w:r>
      <w:bookmarkEnd w:id="238"/>
    </w:p>
    <w:p w:rsidR="007D0E07" w:rsidRDefault="007D0E07" w:rsidP="007D0E07">
      <w:r>
        <w:t>The policy imperatives stated here stand valid at the time of publication. SCET reserves the right to amend the clauses involved from time to time with prior approval of the College Academic Council (CAC).</w:t>
      </w:r>
    </w:p>
    <w:p w:rsidR="007D0E07" w:rsidRDefault="007D0E07" w:rsidP="007D0E07">
      <w:pPr>
        <w:pStyle w:val="Heading2"/>
      </w:pPr>
      <w:bookmarkStart w:id="239" w:name="_Toc8826925"/>
      <w:r>
        <w:t>Conclusion</w:t>
      </w:r>
      <w:bookmarkEnd w:id="239"/>
    </w:p>
    <w:p w:rsidR="007D0E07" w:rsidRDefault="007D0E07" w:rsidP="007D0E07">
      <w:r>
        <w:t>The policy lays out the frame work for regulating the management of faculty’s workload. It discusses the inherent principles, states the typical workload clauses and also includes the exemption for faculty-members aspiring to improve their qualifications. It has been make sure to keep the policy document in line with the guidelines of the regulatory bodies.</w:t>
      </w:r>
    </w:p>
    <w:p w:rsidR="001F01D8" w:rsidRDefault="001F01D8">
      <w:pPr>
        <w:suppressAutoHyphens w:val="0"/>
        <w:autoSpaceDN/>
        <w:spacing w:before="0" w:after="0" w:line="240" w:lineRule="auto"/>
        <w:jc w:val="left"/>
        <w:textAlignment w:val="auto"/>
      </w:pPr>
      <w:r>
        <w:br w:type="page"/>
      </w:r>
    </w:p>
    <w:p w:rsidR="00E00E60" w:rsidRDefault="00E00E60" w:rsidP="00E00E60">
      <w:pPr>
        <w:pStyle w:val="Heading1"/>
      </w:pPr>
      <w:bookmarkStart w:id="240" w:name="_Toc8826926"/>
      <w:r>
        <w:lastRenderedPageBreak/>
        <w:t xml:space="preserve">Final Year </w:t>
      </w:r>
      <w:r w:rsidRPr="002A790D">
        <w:t>D</w:t>
      </w:r>
      <w:r>
        <w:t>esign Project</w:t>
      </w:r>
      <w:bookmarkEnd w:id="240"/>
    </w:p>
    <w:p w:rsidR="00E00E60" w:rsidRDefault="00E00E60" w:rsidP="00E00E60">
      <w:pPr>
        <w:pStyle w:val="Heading2"/>
      </w:pPr>
      <w:bookmarkStart w:id="241" w:name="_Toc8826927"/>
      <w:r>
        <w:t>Introduction</w:t>
      </w:r>
      <w:bookmarkEnd w:id="241"/>
    </w:p>
    <w:p w:rsidR="00E00E60" w:rsidRDefault="00E00E60" w:rsidP="00E00E60">
      <w:r>
        <w:t xml:space="preserve">In an engineering program, </w:t>
      </w:r>
      <w:r w:rsidRPr="0048683F">
        <w:t>Final Year Design Projects (FYDP)</w:t>
      </w:r>
      <w:r>
        <w:t xml:space="preserve"> hold an integral place. It provides an opportunity to valuates a participant’s ability to apply the core engineering concepts in practical setting. In Swedish College of Engineering and Technology (SCET), Wah Cantt, the six credit-hour Final Year Design Project (FY</w:t>
      </w:r>
      <w:r w:rsidRPr="00510EFE">
        <w:t>D</w:t>
      </w:r>
      <w:r>
        <w:t xml:space="preserve">P) is mandatory for the students promoted to 7th semester. The work is carried out in sixth and seventh semesters. In addition to honing one’s technical skills and developing hands-on experience for solving complex engineering problems, FYDP inculcates in one an ability to demonstrate management skills and manage projects in a multidisciplinary environment. </w:t>
      </w:r>
    </w:p>
    <w:p w:rsidR="00E00E60" w:rsidRDefault="00E00E60" w:rsidP="00E00E60">
      <w:pPr>
        <w:pStyle w:val="Heading2"/>
      </w:pPr>
      <w:bookmarkStart w:id="242" w:name="_Toc8826928"/>
      <w:r>
        <w:t>Objectives</w:t>
      </w:r>
      <w:bookmarkEnd w:id="242"/>
    </w:p>
    <w:p w:rsidR="00E00E60" w:rsidRDefault="00E00E60" w:rsidP="00E00E60">
      <w:r>
        <w:t xml:space="preserve">The objectives of the Policy on Final Year </w:t>
      </w:r>
      <w:r w:rsidRPr="00BD2714">
        <w:t>D</w:t>
      </w:r>
      <w:r>
        <w:t>esign Project (FY</w:t>
      </w:r>
      <w:r w:rsidRPr="00E44CB2">
        <w:t>D</w:t>
      </w:r>
      <w:r>
        <w:t>P) are to:</w:t>
      </w:r>
    </w:p>
    <w:p w:rsidR="00E00E60" w:rsidRDefault="00E00E60" w:rsidP="00E00E60">
      <w:pPr>
        <w:pStyle w:val="ListParagraph"/>
        <w:numPr>
          <w:ilvl w:val="1"/>
          <w:numId w:val="121"/>
        </w:numPr>
      </w:pPr>
      <w:r>
        <w:t xml:space="preserve">Apprise SCET faculty and students about the cruxes involved in Final Year </w:t>
      </w:r>
      <w:r w:rsidRPr="00717514">
        <w:t>D</w:t>
      </w:r>
      <w:r>
        <w:t>esign Project (FY</w:t>
      </w:r>
      <w:r w:rsidRPr="00717514">
        <w:t>D</w:t>
      </w:r>
      <w:r>
        <w:t>P).</w:t>
      </w:r>
    </w:p>
    <w:p w:rsidR="00E00E60" w:rsidRDefault="00E00E60" w:rsidP="00E00E60">
      <w:pPr>
        <w:pStyle w:val="ListParagraph"/>
        <w:numPr>
          <w:ilvl w:val="1"/>
          <w:numId w:val="121"/>
        </w:numPr>
      </w:pPr>
      <w:r>
        <w:t>Remonstrate SCET’s commitment of fostering academia-industry linkages.</w:t>
      </w:r>
    </w:p>
    <w:p w:rsidR="00E00E60" w:rsidRDefault="00E00E60" w:rsidP="00E00E60">
      <w:pPr>
        <w:pStyle w:val="ListParagraph"/>
        <w:numPr>
          <w:ilvl w:val="1"/>
          <w:numId w:val="121"/>
        </w:numPr>
      </w:pPr>
      <w:r>
        <w:t>Enhance the quality of engineering education.</w:t>
      </w:r>
    </w:p>
    <w:p w:rsidR="00E00E60" w:rsidRDefault="00E00E60" w:rsidP="00E00E60">
      <w:pPr>
        <w:pStyle w:val="ListParagraph"/>
        <w:numPr>
          <w:ilvl w:val="1"/>
          <w:numId w:val="121"/>
        </w:numPr>
      </w:pPr>
      <w:r>
        <w:t>Assure stakeholders about the institute’s commitment for impactful learning goals.</w:t>
      </w:r>
    </w:p>
    <w:p w:rsidR="00E00E60" w:rsidRDefault="00E00E60" w:rsidP="00E00E60">
      <w:pPr>
        <w:pStyle w:val="Heading2"/>
      </w:pPr>
      <w:bookmarkStart w:id="243" w:name="_Toc8826929"/>
      <w:r>
        <w:t>Project Selection and Work Evaluation</w:t>
      </w:r>
      <w:bookmarkEnd w:id="243"/>
    </w:p>
    <w:p w:rsidR="00E00E60" w:rsidRDefault="00E00E60" w:rsidP="00E00E60">
      <w:pPr>
        <w:pStyle w:val="Heading3"/>
      </w:pPr>
      <w:bookmarkStart w:id="244" w:name="_Toc8826930"/>
      <w:r>
        <w:t>Topic Selection</w:t>
      </w:r>
      <w:bookmarkEnd w:id="244"/>
    </w:p>
    <w:p w:rsidR="00E00E60" w:rsidRDefault="00E00E60" w:rsidP="00E00E60">
      <w:r>
        <w:t>In SCET, final-year students are required to work on a design project. In the start of an academic year, the list of available projects is communicated by each department. The students choose topics and consult the relevant Project Advisor. FYDP candidates can propose their own topics which are supposed to be duly approved by the respective supervisor. It is imperative for the proposed FYDP topics to ensure demonstration of engineering design and relevant complexities. Besides, the topic chosen must not be redundant unless significant modifications are expected.</w:t>
      </w:r>
    </w:p>
    <w:p w:rsidR="00E00E60" w:rsidRDefault="00E00E60" w:rsidP="00E00E60">
      <w:pPr>
        <w:pStyle w:val="Heading3"/>
      </w:pPr>
      <w:bookmarkStart w:id="245" w:name="_Toc8826931"/>
      <w:r>
        <w:lastRenderedPageBreak/>
        <w:t>Semester-Wise Breakdown</w:t>
      </w:r>
      <w:bookmarkEnd w:id="245"/>
    </w:p>
    <w:p w:rsidR="00E00E60" w:rsidRDefault="00E00E60" w:rsidP="00E00E60">
      <w:r>
        <w:t xml:space="preserve">The activity is carried out in seventh and eight semesters and by the end of eighth semester it is anticipated that the core-objectives have been achieved. Three credit hours are assigned for each seventh and eighth semester. In the seventh semester, students complete the literature review and initial experimentation/data collection and give presentation for synopsis defense. In the eighth semester, students are involved in experimentation, data collection, analysis and thesis writing. Potential FYDP students are expected to meet the deadlines against each of the outlined milestones. Students are required to present their reports (in </w:t>
      </w:r>
      <w:r w:rsidRPr="005D3112">
        <w:t>hardbound</w:t>
      </w:r>
      <w:r>
        <w:t xml:space="preserve"> form) before the End-Semester examination of their eighth semester. Students are expected to follow the project proposal template outlined by University of Engineering and Technology (UET), Taxila.</w:t>
      </w:r>
    </w:p>
    <w:p w:rsidR="00E00E60" w:rsidRDefault="00E00E60" w:rsidP="00E00E60">
      <w:pPr>
        <w:pStyle w:val="Heading3"/>
      </w:pPr>
      <w:bookmarkStart w:id="246" w:name="_Toc8826932"/>
      <w:r>
        <w:t>Final Evaluation</w:t>
      </w:r>
      <w:bookmarkEnd w:id="246"/>
    </w:p>
    <w:p w:rsidR="00E00E60" w:rsidRDefault="00E00E60" w:rsidP="00E00E60">
      <w:r>
        <w:t>There is an FYDP Coordinator in each department who is responsible to oversee the execution and evaluation of FYDPs. A three-member committee including the project supervisor, nominated by the Head of the Department and approved by the Principal SCET, evaluates the projects at the end of eighth semester. The final project evaluation includes presentation and is carried after the examination. A group is granted a maximum of three (03) chances to deliver final presentation. Each of the presentation sessions follow rigorous questioning by the panel. Based on the technical design, presentation and report, the evaluation team awards the final grade.</w:t>
      </w:r>
    </w:p>
    <w:p w:rsidR="00E00E60" w:rsidRDefault="00E00E60" w:rsidP="00E00E60">
      <w:r>
        <w:t xml:space="preserve">A detailed representation of Final Year </w:t>
      </w:r>
      <w:r w:rsidRPr="00E72AA7">
        <w:t>D</w:t>
      </w:r>
      <w:r>
        <w:t>esign Project (FY</w:t>
      </w:r>
      <w:r w:rsidRPr="00301A75">
        <w:t>D</w:t>
      </w:r>
      <w:r>
        <w:t>P) activities during 7th and 8th semesters is depicted in the following figure:</w:t>
      </w:r>
    </w:p>
    <w:p w:rsidR="00E00E60" w:rsidRDefault="00E00E60" w:rsidP="00E00E60"/>
    <w:p w:rsidR="00E00E60" w:rsidRDefault="00E00E60" w:rsidP="00E00E60">
      <w:r w:rsidRPr="002C0DB6">
        <w:rPr>
          <w:noProof/>
          <w:sz w:val="28"/>
          <w:szCs w:val="28"/>
          <w:lang w:eastAsia="en-US"/>
        </w:rPr>
        <w:lastRenderedPageBreak/>
        <w:drawing>
          <wp:inline distT="0" distB="0" distL="0" distR="0">
            <wp:extent cx="5250180" cy="5516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0180" cy="5516880"/>
                    </a:xfrm>
                    <a:prstGeom prst="rect">
                      <a:avLst/>
                    </a:prstGeom>
                    <a:noFill/>
                    <a:ln>
                      <a:noFill/>
                    </a:ln>
                  </pic:spPr>
                </pic:pic>
              </a:graphicData>
            </a:graphic>
          </wp:inline>
        </w:drawing>
      </w:r>
    </w:p>
    <w:p w:rsidR="00E00E60" w:rsidRDefault="00E00E60" w:rsidP="00E00E60">
      <w:pPr>
        <w:pStyle w:val="Heading2"/>
      </w:pPr>
      <w:bookmarkStart w:id="247" w:name="_Toc8826933"/>
      <w:r>
        <w:t>Industrial Projects</w:t>
      </w:r>
      <w:bookmarkEnd w:id="247"/>
    </w:p>
    <w:p w:rsidR="00E00E60" w:rsidRDefault="00E00E60" w:rsidP="00E00E60">
      <w:r>
        <w:t>Faculty and students are encouraged to select project in collaboration of industry. For this purpose, a policy for collaboration of industries has been enacted. Some of the renown industrial experts are consulted periodically to enhance the collaboration efforts and add value to FYDPs.</w:t>
      </w:r>
    </w:p>
    <w:p w:rsidR="00E00E60" w:rsidRDefault="00E00E60" w:rsidP="00E00E60">
      <w:pPr>
        <w:pStyle w:val="Heading2"/>
      </w:pPr>
      <w:bookmarkStart w:id="248" w:name="_Toc8826934"/>
      <w:r>
        <w:lastRenderedPageBreak/>
        <w:t>Open House</w:t>
      </w:r>
      <w:bookmarkEnd w:id="248"/>
    </w:p>
    <w:p w:rsidR="00E00E60" w:rsidRDefault="00E00E60" w:rsidP="00E00E60">
      <w:r>
        <w:t xml:space="preserve">Open House is organized each year at the end of the eighth semester. Eminent engineers from industry and academia are invited as evaluators who give valuable feedback about knowledge, skills, management and teamwork abilities of the students. </w:t>
      </w:r>
    </w:p>
    <w:p w:rsidR="00E00E60" w:rsidRDefault="00E00E60" w:rsidP="00E00E60">
      <w:pPr>
        <w:pStyle w:val="Heading2"/>
      </w:pPr>
      <w:bookmarkStart w:id="249" w:name="_Toc8826935"/>
      <w:r>
        <w:t>Policy Prerogative</w:t>
      </w:r>
      <w:bookmarkEnd w:id="249"/>
    </w:p>
    <w:p w:rsidR="00E00E60" w:rsidRDefault="00E00E60" w:rsidP="00E00E60">
      <w:r>
        <w:t>SCET reserves the right to amend the policy with or without prior intimation.</w:t>
      </w:r>
    </w:p>
    <w:p w:rsidR="00E00E60" w:rsidRDefault="00E00E60" w:rsidP="00E00E60">
      <w:pPr>
        <w:pStyle w:val="Heading2"/>
      </w:pPr>
      <w:bookmarkStart w:id="250" w:name="_Toc8826936"/>
      <w:r>
        <w:t>Conclusion</w:t>
      </w:r>
      <w:bookmarkEnd w:id="250"/>
    </w:p>
    <w:p w:rsidR="00E00E60" w:rsidRDefault="00E00E60" w:rsidP="00E00E60">
      <w:r>
        <w:t>The policy has laid a solid framework to govern the FYDP process in SCET. The skill to manage an engineering project is an integral component of Program Learning Outcomes (PLO). Work on FYDP complement the attainment of PLOs, especially PLO 1 and PLO 2.</w:t>
      </w:r>
    </w:p>
    <w:p w:rsidR="008805CD" w:rsidRDefault="008805CD">
      <w:pPr>
        <w:suppressAutoHyphens w:val="0"/>
        <w:autoSpaceDN/>
        <w:spacing w:before="0" w:after="0" w:line="240" w:lineRule="auto"/>
        <w:jc w:val="left"/>
        <w:textAlignment w:val="auto"/>
      </w:pPr>
      <w:r>
        <w:br w:type="page"/>
      </w:r>
    </w:p>
    <w:p w:rsidR="008805CD" w:rsidRDefault="008805CD" w:rsidP="008805CD">
      <w:pPr>
        <w:pStyle w:val="Heading1"/>
      </w:pPr>
      <w:bookmarkStart w:id="251" w:name="_Toc8826937"/>
      <w:r w:rsidRPr="00C735A3">
        <w:lastRenderedPageBreak/>
        <w:t xml:space="preserve">Financial Assistance and </w:t>
      </w:r>
      <w:r>
        <w:t>Scholarships</w:t>
      </w:r>
      <w:bookmarkEnd w:id="251"/>
    </w:p>
    <w:p w:rsidR="008805CD" w:rsidRDefault="008805CD" w:rsidP="008805CD">
      <w:pPr>
        <w:pStyle w:val="Heading2"/>
      </w:pPr>
      <w:bookmarkStart w:id="252" w:name="_Toc8826938"/>
      <w:r w:rsidRPr="00C735A3">
        <w:t>Introduction</w:t>
      </w:r>
      <w:bookmarkEnd w:id="252"/>
    </w:p>
    <w:p w:rsidR="008805CD" w:rsidRDefault="008805CD" w:rsidP="008805CD">
      <w:r>
        <w:t xml:space="preserve">Swedish College of Engineering and Technology (SCET), Wah Cantt, in continuation of its mission to promote the cause of education, offers various financial incentives in order not to let meritorious and needy students discontinue their academic endeavors. Students with multiple academic profiles and backgrounds avail such opportunities. Applications are entertained in a transparent manner. The amount won can be used as an offset for a student’s tuition-fee or boarding and lodging expenses. </w:t>
      </w:r>
    </w:p>
    <w:p w:rsidR="008805CD" w:rsidRDefault="008805CD" w:rsidP="008805CD">
      <w:pPr>
        <w:pStyle w:val="Heading2"/>
      </w:pPr>
      <w:bookmarkStart w:id="253" w:name="_Toc8826939"/>
      <w:r>
        <w:t>Objectives</w:t>
      </w:r>
      <w:bookmarkEnd w:id="253"/>
    </w:p>
    <w:p w:rsidR="008805CD" w:rsidRDefault="008805CD" w:rsidP="008805CD">
      <w:r>
        <w:t>The objectives of the Policy on Financial Assistance and Scholarships are to:</w:t>
      </w:r>
    </w:p>
    <w:p w:rsidR="008805CD" w:rsidRDefault="008805CD" w:rsidP="008805CD">
      <w:pPr>
        <w:pStyle w:val="ListParagraph"/>
        <w:numPr>
          <w:ilvl w:val="0"/>
          <w:numId w:val="77"/>
        </w:numPr>
      </w:pPr>
      <w:r>
        <w:t xml:space="preserve">Apprise SCET students about the possible options to finance their studies. </w:t>
      </w:r>
    </w:p>
    <w:p w:rsidR="008805CD" w:rsidRDefault="008805CD" w:rsidP="008805CD">
      <w:pPr>
        <w:pStyle w:val="ListParagraph"/>
        <w:numPr>
          <w:ilvl w:val="0"/>
          <w:numId w:val="77"/>
        </w:numPr>
      </w:pPr>
      <w:r>
        <w:t xml:space="preserve">Set out the principles that administer the establishment and award of scholarships schemes at SCET. </w:t>
      </w:r>
    </w:p>
    <w:p w:rsidR="008805CD" w:rsidRDefault="008805CD" w:rsidP="008805CD">
      <w:pPr>
        <w:pStyle w:val="ListParagraph"/>
        <w:numPr>
          <w:ilvl w:val="0"/>
          <w:numId w:val="77"/>
        </w:numPr>
      </w:pPr>
      <w:r>
        <w:t>Elucidate SCET’s vision to contribute for an all-accessible educational system.</w:t>
      </w:r>
    </w:p>
    <w:p w:rsidR="008805CD" w:rsidRDefault="008805CD" w:rsidP="008805CD">
      <w:pPr>
        <w:pStyle w:val="Heading2"/>
      </w:pPr>
      <w:bookmarkStart w:id="254" w:name="_Toc8826940"/>
      <w:r>
        <w:t>Scope</w:t>
      </w:r>
      <w:bookmarkEnd w:id="254"/>
    </w:p>
    <w:p w:rsidR="008805CD" w:rsidRDefault="008805CD" w:rsidP="008805CD">
      <w:r>
        <w:t>The scope of the policy applies to SCET faculty and students</w:t>
      </w:r>
    </w:p>
    <w:p w:rsidR="008805CD" w:rsidRDefault="008805CD" w:rsidP="008805CD">
      <w:pPr>
        <w:pStyle w:val="Heading2"/>
      </w:pPr>
      <w:bookmarkStart w:id="255" w:name="_Toc8826941"/>
      <w:r>
        <w:t>Underlying Principles</w:t>
      </w:r>
      <w:bookmarkEnd w:id="255"/>
    </w:p>
    <w:p w:rsidR="008805CD" w:rsidRDefault="008805CD" w:rsidP="008805CD">
      <w:r>
        <w:t>In SCET, a scholarship scheme should assure conformance to the core principles. For instance, it must:</w:t>
      </w:r>
    </w:p>
    <w:p w:rsidR="008805CD" w:rsidRDefault="008805CD" w:rsidP="008805CD">
      <w:pPr>
        <w:pStyle w:val="ListParagraph"/>
        <w:numPr>
          <w:ilvl w:val="0"/>
          <w:numId w:val="76"/>
        </w:numPr>
      </w:pPr>
      <w:r>
        <w:t xml:space="preserve">Assure compliance of the regulations set by Pakistan Engineering Council and University of Engineering and Technology (UET), Taxila. </w:t>
      </w:r>
    </w:p>
    <w:p w:rsidR="008805CD" w:rsidRDefault="008805CD" w:rsidP="008805CD">
      <w:pPr>
        <w:pStyle w:val="ListParagraph"/>
        <w:numPr>
          <w:ilvl w:val="0"/>
          <w:numId w:val="76"/>
        </w:numPr>
      </w:pPr>
      <w:r>
        <w:t xml:space="preserve">Meet legal and societal norms. </w:t>
      </w:r>
    </w:p>
    <w:p w:rsidR="008805CD" w:rsidRDefault="008805CD" w:rsidP="008805CD">
      <w:pPr>
        <w:pStyle w:val="ListParagraph"/>
        <w:numPr>
          <w:ilvl w:val="0"/>
          <w:numId w:val="76"/>
        </w:numPr>
      </w:pPr>
      <w:r>
        <w:t>Reflect the vision, mission and objectives set by SCET Board of Management.</w:t>
      </w:r>
    </w:p>
    <w:p w:rsidR="008805CD" w:rsidRDefault="008805CD" w:rsidP="008805CD">
      <w:pPr>
        <w:pStyle w:val="ListParagraph"/>
        <w:numPr>
          <w:ilvl w:val="0"/>
          <w:numId w:val="76"/>
        </w:numPr>
      </w:pPr>
      <w:r>
        <w:t>Encourage a competitive and indiscriminate academic environment.</w:t>
      </w:r>
    </w:p>
    <w:p w:rsidR="008805CD" w:rsidRDefault="008805CD" w:rsidP="008805CD">
      <w:pPr>
        <w:pStyle w:val="ListParagraph"/>
        <w:numPr>
          <w:ilvl w:val="0"/>
          <w:numId w:val="76"/>
        </w:numPr>
      </w:pPr>
      <w:r>
        <w:t>Incorporate transparency in application process and selection mechanism.</w:t>
      </w:r>
    </w:p>
    <w:p w:rsidR="008805CD" w:rsidRDefault="008805CD" w:rsidP="008805CD">
      <w:pPr>
        <w:pStyle w:val="Heading2"/>
      </w:pPr>
      <w:bookmarkStart w:id="256" w:name="_Toc8826942"/>
      <w:r>
        <w:t>SCET Scholarships</w:t>
      </w:r>
      <w:bookmarkEnd w:id="256"/>
    </w:p>
    <w:p w:rsidR="008805CD" w:rsidRDefault="008805CD" w:rsidP="008805CD">
      <w:r>
        <w:t>SCET offers financial assistance in the form of following scholarships:</w:t>
      </w:r>
    </w:p>
    <w:p w:rsidR="008805CD" w:rsidRDefault="008805CD" w:rsidP="008805CD">
      <w:pPr>
        <w:pStyle w:val="ListParagraph"/>
        <w:numPr>
          <w:ilvl w:val="2"/>
          <w:numId w:val="138"/>
        </w:numPr>
      </w:pPr>
      <w:r>
        <w:lastRenderedPageBreak/>
        <w:t>Performance-based Merit Scholarship</w:t>
      </w:r>
    </w:p>
    <w:p w:rsidR="008805CD" w:rsidRDefault="008805CD" w:rsidP="008805CD">
      <w:pPr>
        <w:pStyle w:val="ListParagraph"/>
        <w:numPr>
          <w:ilvl w:val="2"/>
          <w:numId w:val="138"/>
        </w:numPr>
      </w:pPr>
      <w:r>
        <w:t>Need-Based Scholarship</w:t>
      </w:r>
    </w:p>
    <w:p w:rsidR="008805CD" w:rsidRDefault="008805CD" w:rsidP="008805CD">
      <w:pPr>
        <w:pStyle w:val="ListParagraph"/>
        <w:numPr>
          <w:ilvl w:val="2"/>
          <w:numId w:val="138"/>
        </w:numPr>
      </w:pPr>
      <w:r>
        <w:t>Employers Awards</w:t>
      </w:r>
    </w:p>
    <w:p w:rsidR="008805CD" w:rsidRDefault="008805CD" w:rsidP="008805CD">
      <w:pPr>
        <w:pStyle w:val="Heading3"/>
      </w:pPr>
      <w:bookmarkStart w:id="257" w:name="_Toc8826943"/>
      <w:r w:rsidRPr="00AC7900">
        <w:t>Performance</w:t>
      </w:r>
      <w:r>
        <w:t>-Based Merit Scholarship</w:t>
      </w:r>
      <w:bookmarkEnd w:id="257"/>
    </w:p>
    <w:p w:rsidR="008805CD" w:rsidRDefault="008805CD" w:rsidP="008805CD">
      <w:r>
        <w:t xml:space="preserve">Top three position holders of a semester examination are awarded with monetary awards of Rs. 12,500, Rs. 7,500 and Rs. 5,000 respectively (as notified by Registrar SCET). </w:t>
      </w:r>
    </w:p>
    <w:p w:rsidR="008805CD" w:rsidRDefault="008805CD" w:rsidP="008805CD">
      <w:pPr>
        <w:pStyle w:val="Heading3"/>
      </w:pPr>
      <w:bookmarkStart w:id="258" w:name="_Toc8826944"/>
      <w:r>
        <w:t>Need-Based Scholarship</w:t>
      </w:r>
      <w:bookmarkEnd w:id="258"/>
    </w:p>
    <w:p w:rsidR="008805CD" w:rsidRDefault="008805CD" w:rsidP="008805CD">
      <w:r>
        <w:t>Need-based scholarships are intended for students who cannot afford the College dues. In each semester, the Financial Assistance Committee convenes and examines the cases submitted. The committee is presided by the Chairman Board of Trustees, and comprises others; Director HR and Finance, Director Placement Bureau, Director Student Affairs and the respective Heads of the Departments.</w:t>
      </w:r>
    </w:p>
    <w:p w:rsidR="008805CD" w:rsidRDefault="008805CD" w:rsidP="008805CD">
      <w:pPr>
        <w:pStyle w:val="Heading3"/>
      </w:pPr>
      <w:bookmarkStart w:id="259" w:name="_Toc8826945"/>
      <w:r>
        <w:t>Employee Awards</w:t>
      </w:r>
      <w:bookmarkEnd w:id="259"/>
    </w:p>
    <w:p w:rsidR="008805CD" w:rsidRDefault="008805CD" w:rsidP="008805CD">
      <w:pPr>
        <w:pStyle w:val="ListParagraph"/>
        <w:numPr>
          <w:ilvl w:val="0"/>
          <w:numId w:val="78"/>
        </w:numPr>
      </w:pPr>
      <w:r>
        <w:t xml:space="preserve">Students, who are wards of SCET employees, can apply for the Employee Award, which translates to a waiver within the range 50-100% of the tuition fees. </w:t>
      </w:r>
    </w:p>
    <w:p w:rsidR="008805CD" w:rsidRDefault="008805CD" w:rsidP="008805CD">
      <w:pPr>
        <w:pStyle w:val="ListParagraph"/>
        <w:numPr>
          <w:ilvl w:val="0"/>
          <w:numId w:val="78"/>
        </w:numPr>
      </w:pPr>
      <w:r>
        <w:t>SCET has signed an MoU with UET, Taxila whereby wards of the university employees can apply for financial assistance. For claiming such assistance, it is mandatory to be nominated by UET Taxila (as specified by Registrar UET, Taxila).</w:t>
      </w:r>
    </w:p>
    <w:p w:rsidR="008805CD" w:rsidRDefault="008805CD" w:rsidP="008805CD">
      <w:pPr>
        <w:pStyle w:val="Heading2"/>
      </w:pPr>
      <w:r>
        <w:tab/>
      </w:r>
      <w:bookmarkStart w:id="260" w:name="_Toc8826946"/>
      <w:r>
        <w:t>Major Procedural Steps</w:t>
      </w:r>
      <w:bookmarkEnd w:id="260"/>
    </w:p>
    <w:p w:rsidR="008805CD" w:rsidRDefault="008805CD" w:rsidP="008805CD">
      <w:pPr>
        <w:pStyle w:val="ListParagraph"/>
        <w:numPr>
          <w:ilvl w:val="0"/>
          <w:numId w:val="79"/>
        </w:numPr>
      </w:pPr>
      <w:r>
        <w:t xml:space="preserve">In order to apply, the potential applicants need to fill in the application form, available on SCET website and the Director Student Affairs office, and submit it to the concerned Head of the Department </w:t>
      </w:r>
    </w:p>
    <w:p w:rsidR="008805CD" w:rsidRDefault="008805CD" w:rsidP="008805CD">
      <w:pPr>
        <w:pStyle w:val="ListParagraph"/>
        <w:numPr>
          <w:ilvl w:val="0"/>
          <w:numId w:val="79"/>
        </w:numPr>
      </w:pPr>
      <w:r>
        <w:t>The case, along with essential documentary evidences, is referred to the Financial Assistance Committee.</w:t>
      </w:r>
    </w:p>
    <w:p w:rsidR="008805CD" w:rsidRDefault="008805CD" w:rsidP="008805CD">
      <w:pPr>
        <w:pStyle w:val="ListParagraph"/>
        <w:numPr>
          <w:ilvl w:val="0"/>
          <w:numId w:val="79"/>
        </w:numPr>
      </w:pPr>
      <w:r>
        <w:t>In case of approval, Director Finance disburses the amount sanctioned above and notifies the Registrar SCET.</w:t>
      </w:r>
    </w:p>
    <w:p w:rsidR="008805CD" w:rsidRDefault="008805CD" w:rsidP="008805CD">
      <w:pPr>
        <w:pStyle w:val="Heading2"/>
      </w:pPr>
      <w:bookmarkStart w:id="261" w:name="_Toc8826947"/>
      <w:r>
        <w:lastRenderedPageBreak/>
        <w:t>New Scholarship Schemes</w:t>
      </w:r>
      <w:bookmarkEnd w:id="261"/>
    </w:p>
    <w:p w:rsidR="008805CD" w:rsidRDefault="008805CD" w:rsidP="008805CD">
      <w:r>
        <w:t xml:space="preserve">In SCET, a new scholarship scheme can be proposed by an individual or an organizational entity. The principal, on recommendation of the executives, has the vested authority to approve/reject a scholarship proposal. In case of acceptance, the sponsors are to be periodically updated about its status. </w:t>
      </w:r>
    </w:p>
    <w:p w:rsidR="008805CD" w:rsidRDefault="008805CD" w:rsidP="008805CD">
      <w:pPr>
        <w:pStyle w:val="Heading2"/>
      </w:pPr>
      <w:bookmarkStart w:id="262" w:name="_Toc8826948"/>
      <w:r>
        <w:t>Scholarship Publicity and Recognition</w:t>
      </w:r>
      <w:bookmarkEnd w:id="262"/>
    </w:p>
    <w:p w:rsidR="008805CD" w:rsidRDefault="008805CD" w:rsidP="008805CD">
      <w:r>
        <w:t>Information relevant to the scholarship(s), including eligibility requirements and selection criteria, is periodically published on the SCET website. As per the academic policy, SCET owes the right to highlight scholarship achievements on a candidate’s transcripts. Besides, scholars might be invited by SCET from time to time for publicity purposes.</w:t>
      </w:r>
    </w:p>
    <w:p w:rsidR="008805CD" w:rsidRDefault="008805CD" w:rsidP="008805CD">
      <w:pPr>
        <w:pStyle w:val="Heading2"/>
      </w:pPr>
      <w:bookmarkStart w:id="263" w:name="_Toc8826949"/>
      <w:r>
        <w:t>External Scholarships</w:t>
      </w:r>
      <w:bookmarkEnd w:id="263"/>
    </w:p>
    <w:p w:rsidR="008805CD" w:rsidRDefault="008805CD" w:rsidP="008805CD">
      <w:r>
        <w:t xml:space="preserve">In addition to SCET scholarships, financial assistance options announced by various external agencies are also publicized occasionally by the Industrial Liaison Office/PB. The office offers facilitation at various stages of the application process. However, SCET management bears no responsibility in case of undesired repercussions. </w:t>
      </w:r>
    </w:p>
    <w:p w:rsidR="008805CD" w:rsidRDefault="008805CD" w:rsidP="008805CD">
      <w:pPr>
        <w:pStyle w:val="Heading2"/>
      </w:pPr>
      <w:bookmarkStart w:id="264" w:name="_Toc8826950"/>
      <w:r>
        <w:t>Policy Prerogative</w:t>
      </w:r>
      <w:bookmarkEnd w:id="264"/>
    </w:p>
    <w:p w:rsidR="008805CD" w:rsidRDefault="008805CD" w:rsidP="008805CD">
      <w:r>
        <w:t>SCET reserves the right to amend the Scholarship Policy from time to time following the approval from College Academic Council.</w:t>
      </w:r>
    </w:p>
    <w:p w:rsidR="008805CD" w:rsidRDefault="008805CD" w:rsidP="008805CD">
      <w:pPr>
        <w:pStyle w:val="Heading2"/>
      </w:pPr>
      <w:bookmarkStart w:id="265" w:name="_Toc8826951"/>
      <w:r>
        <w:t>Conclusion</w:t>
      </w:r>
      <w:bookmarkEnd w:id="265"/>
    </w:p>
    <w:p w:rsidR="008805CD" w:rsidRDefault="008805CD" w:rsidP="008805CD">
      <w:r>
        <w:t>SCET Financial Assistance and Scholarship Policy has laid out the framework that governs the major steps involved in processing financial aid applications. Different categories of scholarships have been introduced by SCET and all of them contribute for the institute’s broader mission i.e. to promote education equitably.</w:t>
      </w:r>
    </w:p>
    <w:p w:rsidR="00E00E60" w:rsidRDefault="00E00E60">
      <w:pPr>
        <w:suppressAutoHyphens w:val="0"/>
        <w:autoSpaceDN/>
        <w:spacing w:before="0" w:after="0" w:line="240" w:lineRule="auto"/>
        <w:jc w:val="left"/>
        <w:textAlignment w:val="auto"/>
      </w:pPr>
      <w:r>
        <w:br w:type="page"/>
      </w:r>
    </w:p>
    <w:p w:rsidR="005F2087" w:rsidRDefault="005F2087" w:rsidP="005F2087">
      <w:pPr>
        <w:pStyle w:val="Heading1"/>
      </w:pPr>
      <w:bookmarkStart w:id="266" w:name="_Toc8826952"/>
      <w:r>
        <w:lastRenderedPageBreak/>
        <w:t>Financial Powers</w:t>
      </w:r>
      <w:bookmarkEnd w:id="266"/>
    </w:p>
    <w:p w:rsidR="005F2087" w:rsidRDefault="005F2087" w:rsidP="005F2087">
      <w:pPr>
        <w:pStyle w:val="Heading2"/>
      </w:pPr>
      <w:bookmarkStart w:id="267" w:name="_Toc8826953"/>
      <w:r>
        <w:t>Introduction</w:t>
      </w:r>
      <w:bookmarkEnd w:id="267"/>
    </w:p>
    <w:p w:rsidR="005F2087" w:rsidRDefault="005F2087" w:rsidP="005F2087">
      <w:r>
        <w:t xml:space="preserve">Swedish College of Engineering and Technology (SCET), Wah Cantt has established an effective financial administration mechanism in order to ensure efficient management of resources. Financial and accountancy related matters are dealt in a transparent manner. Compliance of financial regulations is assured by continuous monitoring and periodic financial audits. </w:t>
      </w:r>
    </w:p>
    <w:p w:rsidR="005F2087" w:rsidRDefault="005F2087" w:rsidP="005F2087">
      <w:pPr>
        <w:pStyle w:val="Heading2"/>
      </w:pPr>
      <w:bookmarkStart w:id="268" w:name="_Toc8826954"/>
      <w:r>
        <w:t>Objectives</w:t>
      </w:r>
      <w:bookmarkEnd w:id="268"/>
    </w:p>
    <w:p w:rsidR="005F2087" w:rsidRDefault="005F2087" w:rsidP="005F2087">
      <w:r>
        <w:t>The objectives of the Policy on Financial Powers are to:</w:t>
      </w:r>
    </w:p>
    <w:p w:rsidR="005F2087" w:rsidRDefault="005F2087" w:rsidP="005F2087">
      <w:pPr>
        <w:pStyle w:val="ListParagraph"/>
        <w:numPr>
          <w:ilvl w:val="0"/>
          <w:numId w:val="123"/>
        </w:numPr>
      </w:pPr>
      <w:r>
        <w:t>Apprise potential stakeholders about the financial administration mechanism of SCET.</w:t>
      </w:r>
    </w:p>
    <w:p w:rsidR="005F2087" w:rsidRDefault="005F2087" w:rsidP="005F2087">
      <w:pPr>
        <w:pStyle w:val="ListParagraph"/>
        <w:numPr>
          <w:ilvl w:val="0"/>
          <w:numId w:val="123"/>
        </w:numPr>
      </w:pPr>
      <w:r>
        <w:t xml:space="preserve">Emphasize SCET’s commitment for sustainability and conservation of resources. </w:t>
      </w:r>
    </w:p>
    <w:p w:rsidR="005F2087" w:rsidRDefault="005F2087" w:rsidP="005F2087">
      <w:pPr>
        <w:pStyle w:val="ListParagraph"/>
        <w:numPr>
          <w:ilvl w:val="0"/>
          <w:numId w:val="123"/>
        </w:numPr>
      </w:pPr>
      <w:r>
        <w:t>Remonstrate SCET’s vision to comply with transparency.</w:t>
      </w:r>
    </w:p>
    <w:p w:rsidR="005F2087" w:rsidRDefault="005F2087" w:rsidP="005F2087">
      <w:pPr>
        <w:pStyle w:val="Heading2"/>
      </w:pPr>
      <w:bookmarkStart w:id="269" w:name="_Toc8826955"/>
      <w:r>
        <w:t>Financial Powers</w:t>
      </w:r>
      <w:bookmarkEnd w:id="269"/>
    </w:p>
    <w:p w:rsidR="005F2087" w:rsidRDefault="005F2087" w:rsidP="005F2087">
      <w:r>
        <w:t xml:space="preserve">In the financial administration hierarchy of SCET, each of the organizational entities has the authority to release funds within a particular range. </w:t>
      </w:r>
    </w:p>
    <w:p w:rsidR="005F2087" w:rsidRDefault="005F2087" w:rsidP="005F2087">
      <w:r>
        <w:t xml:space="preserve">The financial administration hierarchy of SCET comprises of following officials: Chairman Board of Trustees (BoT), Principal, Heads of Department, Registrar and Controller of Examinations. </w:t>
      </w:r>
    </w:p>
    <w:p w:rsidR="005F2087" w:rsidRPr="00BE71EE" w:rsidRDefault="005F2087" w:rsidP="005F2087">
      <w:pPr>
        <w:pStyle w:val="Heading3"/>
      </w:pPr>
      <w:bookmarkStart w:id="270" w:name="_Toc8826956"/>
      <w:r>
        <w:t>Chairman Bo</w:t>
      </w:r>
      <w:r w:rsidRPr="00BE71EE">
        <w:t>T</w:t>
      </w:r>
      <w:bookmarkEnd w:id="270"/>
    </w:p>
    <w:p w:rsidR="005F2087" w:rsidRDefault="005F2087" w:rsidP="005F2087">
      <w:r>
        <w:t>Chairman Board of Trustees (BoT) is the supreme authority responsible for generation of resources and funds. The chairman grants approval for release of funds that exceed the budgetary limit of Rs. 100,000/-. Developmental and well as non-developmental expenses need to carry the consent of Chairman.</w:t>
      </w:r>
    </w:p>
    <w:p w:rsidR="005F2087" w:rsidRPr="00F823D8" w:rsidRDefault="005F2087" w:rsidP="005F2087">
      <w:pPr>
        <w:pStyle w:val="Heading3"/>
      </w:pPr>
      <w:bookmarkStart w:id="271" w:name="_Toc8826957"/>
      <w:r w:rsidRPr="00F823D8">
        <w:lastRenderedPageBreak/>
        <w:t>Registrar/Controller of Examination</w:t>
      </w:r>
      <w:r>
        <w:t>s</w:t>
      </w:r>
      <w:r w:rsidRPr="00F823D8">
        <w:t>/Treasurer</w:t>
      </w:r>
      <w:bookmarkEnd w:id="271"/>
    </w:p>
    <w:p w:rsidR="005F2087" w:rsidRDefault="005F2087" w:rsidP="005F2087">
      <w:r>
        <w:t xml:space="preserve">Registrar, Controller of Examinations, Treasurer or other commensurate official is responsible to present budget and account details to the Board for final approval. </w:t>
      </w:r>
    </w:p>
    <w:p w:rsidR="005F2087" w:rsidRPr="00EB5F3D" w:rsidRDefault="005F2087" w:rsidP="005F2087">
      <w:pPr>
        <w:pStyle w:val="Heading3"/>
      </w:pPr>
      <w:bookmarkStart w:id="272" w:name="_Toc8826958"/>
      <w:r w:rsidRPr="00EB5F3D">
        <w:t>Principal</w:t>
      </w:r>
      <w:bookmarkEnd w:id="272"/>
    </w:p>
    <w:p w:rsidR="005F2087" w:rsidRDefault="005F2087" w:rsidP="005F2087">
      <w:r>
        <w:t>Principal SCET has the authority to release funds that lie within the budgetary limit, which is specified as Rs. 100,000/-. Besides, the Principal can issue funds for the recurring developmental expenses.</w:t>
      </w:r>
    </w:p>
    <w:p w:rsidR="005F2087" w:rsidRPr="00EB5F3D" w:rsidRDefault="005F2087" w:rsidP="005F2087">
      <w:pPr>
        <w:pStyle w:val="Heading3"/>
      </w:pPr>
      <w:bookmarkStart w:id="273" w:name="_Toc8826959"/>
      <w:r w:rsidRPr="00EB5F3D">
        <w:t>Head of Department (HoD)</w:t>
      </w:r>
      <w:bookmarkEnd w:id="273"/>
    </w:p>
    <w:p w:rsidR="005F2087" w:rsidRDefault="005F2087" w:rsidP="005F2087">
      <w:r>
        <w:t xml:space="preserve">The Head of Department (HoD) is the administrative chief of an academic department. Departmental Head has the authority to release an amount of up to Rs. 25,000/- from the organizational exchequer. The amount can be utilized for either meeting the recurring expenses or developmental expenditure. </w:t>
      </w:r>
    </w:p>
    <w:p w:rsidR="005F2087" w:rsidRDefault="005F2087" w:rsidP="005F2087">
      <w:r>
        <w:t>In addition to the aforementioned four categories, any other official may be accorded financial powers upon approval of SCET management.</w:t>
      </w:r>
    </w:p>
    <w:p w:rsidR="005F2087" w:rsidRDefault="005F2087" w:rsidP="005F2087">
      <w:pPr>
        <w:pStyle w:val="Heading2"/>
      </w:pPr>
      <w:bookmarkStart w:id="274" w:name="_Toc8826960"/>
      <w:r>
        <w:t>Policy Prerogative</w:t>
      </w:r>
      <w:bookmarkEnd w:id="274"/>
    </w:p>
    <w:p w:rsidR="005F2087" w:rsidRDefault="005F2087" w:rsidP="005F2087">
      <w:r>
        <w:t>SCET management owes the right to amend the Financial Powers policy with or without any prior notice.</w:t>
      </w:r>
    </w:p>
    <w:p w:rsidR="005F2087" w:rsidRDefault="005F2087" w:rsidP="005F2087">
      <w:pPr>
        <w:pStyle w:val="Heading2"/>
      </w:pPr>
      <w:bookmarkStart w:id="275" w:name="_Toc8826961"/>
      <w:r>
        <w:t>Conclusion</w:t>
      </w:r>
      <w:bookmarkEnd w:id="275"/>
    </w:p>
    <w:p w:rsidR="00C57CE0" w:rsidRDefault="005F2087" w:rsidP="005F2087">
      <w:r>
        <w:t>SCET Financial Powers policy lays out the framework behind the institute’s financial administration model. The institute’s quest for upholding financial transparency is complemented by the efficient monitoring mechanism and periodic financial audits.</w:t>
      </w:r>
    </w:p>
    <w:p w:rsidR="00FB5AE5" w:rsidRDefault="00FB5AE5" w:rsidP="005F2087"/>
    <w:p w:rsidR="00FB5AE5" w:rsidRDefault="00FB5AE5">
      <w:pPr>
        <w:suppressAutoHyphens w:val="0"/>
        <w:autoSpaceDN/>
        <w:spacing w:before="0" w:after="0" w:line="240" w:lineRule="auto"/>
        <w:jc w:val="left"/>
        <w:textAlignment w:val="auto"/>
      </w:pPr>
      <w:r>
        <w:br w:type="page"/>
      </w:r>
    </w:p>
    <w:p w:rsidR="00A154C9" w:rsidRDefault="00A154C9" w:rsidP="00A154C9">
      <w:pPr>
        <w:pStyle w:val="Heading1"/>
      </w:pPr>
      <w:bookmarkStart w:id="276" w:name="_Toc8826962"/>
      <w:r>
        <w:lastRenderedPageBreak/>
        <w:t>Industrial Visits</w:t>
      </w:r>
      <w:bookmarkEnd w:id="276"/>
    </w:p>
    <w:p w:rsidR="00A154C9" w:rsidRDefault="00A154C9" w:rsidP="00A154C9">
      <w:pPr>
        <w:pStyle w:val="Heading2"/>
      </w:pPr>
      <w:bookmarkStart w:id="277" w:name="_Toc8826963"/>
      <w:r>
        <w:t>Introduction</w:t>
      </w:r>
      <w:bookmarkEnd w:id="277"/>
    </w:p>
    <w:p w:rsidR="00A154C9" w:rsidRDefault="00A154C9" w:rsidP="00A154C9">
      <w:r>
        <w:t xml:space="preserve">In an engineering program, industrial visits encourage cooperative learning and complement the knowledge attained through textbooks and help nurture competent professionals. Industrial visits are primarily organized to inculcate in students a know-how of knowledge when applied in practical settings. Since Swedish College of Engineering and Technology (SCET), Wah Cantt, is surrounded by a rich industrial neighborhood, students have ample opportunities to visit and observe industrial processes. </w:t>
      </w:r>
    </w:p>
    <w:p w:rsidR="00A154C9" w:rsidRDefault="00A154C9" w:rsidP="00A154C9">
      <w:pPr>
        <w:pStyle w:val="Heading2"/>
      </w:pPr>
      <w:bookmarkStart w:id="278" w:name="_Toc8826964"/>
      <w:r>
        <w:t>Objectives</w:t>
      </w:r>
      <w:bookmarkEnd w:id="278"/>
    </w:p>
    <w:p w:rsidR="00A154C9" w:rsidRDefault="00A154C9" w:rsidP="00A154C9">
      <w:r>
        <w:t>The objectives of the Policy on Industrial Visits are to:</w:t>
      </w:r>
    </w:p>
    <w:p w:rsidR="00A154C9" w:rsidRDefault="00A154C9" w:rsidP="00A154C9">
      <w:pPr>
        <w:pStyle w:val="ListParagraph"/>
        <w:numPr>
          <w:ilvl w:val="0"/>
          <w:numId w:val="114"/>
        </w:numPr>
      </w:pPr>
      <w:r>
        <w:t>Demonstrate SCET’s commitment for effective academia-industry linkages.</w:t>
      </w:r>
    </w:p>
    <w:p w:rsidR="00A154C9" w:rsidRDefault="00A154C9" w:rsidP="00A154C9">
      <w:pPr>
        <w:pStyle w:val="ListParagraph"/>
        <w:numPr>
          <w:ilvl w:val="0"/>
          <w:numId w:val="114"/>
        </w:numPr>
      </w:pPr>
      <w:r>
        <w:t>Empower SCET students to develop familiarity with industrial process.</w:t>
      </w:r>
    </w:p>
    <w:p w:rsidR="00A154C9" w:rsidRDefault="00A154C9" w:rsidP="00A154C9">
      <w:pPr>
        <w:pStyle w:val="ListParagraph"/>
        <w:numPr>
          <w:ilvl w:val="0"/>
          <w:numId w:val="114"/>
        </w:numPr>
      </w:pPr>
      <w:r>
        <w:t xml:space="preserve">Help SCET faculty formulate field-oriented assessments. </w:t>
      </w:r>
    </w:p>
    <w:p w:rsidR="00A154C9" w:rsidRDefault="00A154C9" w:rsidP="00A154C9">
      <w:pPr>
        <w:pStyle w:val="Heading2"/>
      </w:pPr>
      <w:bookmarkStart w:id="279" w:name="_Toc8826965"/>
      <w:r>
        <w:t>Scope</w:t>
      </w:r>
      <w:bookmarkEnd w:id="279"/>
    </w:p>
    <w:p w:rsidR="00A154C9" w:rsidRDefault="00A154C9" w:rsidP="00A154C9">
      <w:r>
        <w:t>SCET faculty and students</w:t>
      </w:r>
    </w:p>
    <w:p w:rsidR="00A154C9" w:rsidRDefault="00A154C9" w:rsidP="00A154C9">
      <w:pPr>
        <w:pStyle w:val="Heading2"/>
      </w:pPr>
      <w:bookmarkStart w:id="280" w:name="_Toc8826966"/>
      <w:r>
        <w:t>Importance of the Industrial Visits</w:t>
      </w:r>
      <w:bookmarkEnd w:id="280"/>
    </w:p>
    <w:p w:rsidR="00A154C9" w:rsidRDefault="00A154C9" w:rsidP="00A154C9">
      <w:r>
        <w:t xml:space="preserve">Industrial visits are an important aspect of practical training for students. These visits educate the students on real-life problem solving, application of engineering knowledge on site, modern tools utilization and management in industry, hierarchical system of organizations etc. </w:t>
      </w:r>
    </w:p>
    <w:p w:rsidR="00A154C9" w:rsidRDefault="00A154C9" w:rsidP="00A154C9">
      <w:r>
        <w:t xml:space="preserve">Industrial visits serve a number of different purposes, which, primarily, include identification of linkages for collaborative engineering projects and developing familiarity with the operational industrial process. Moreover, industrial trips also serve as an introduction to professional norms and organizational practices. </w:t>
      </w:r>
    </w:p>
    <w:p w:rsidR="00A154C9" w:rsidRDefault="00A154C9" w:rsidP="00A154C9"/>
    <w:p w:rsidR="00A154C9" w:rsidRDefault="00A154C9" w:rsidP="00A154C9">
      <w:pPr>
        <w:pStyle w:val="Heading2"/>
      </w:pPr>
      <w:bookmarkStart w:id="281" w:name="_Toc8826967"/>
      <w:r>
        <w:lastRenderedPageBreak/>
        <w:t>Underlying Principles</w:t>
      </w:r>
      <w:bookmarkEnd w:id="281"/>
    </w:p>
    <w:p w:rsidR="00A154C9" w:rsidRDefault="00A154C9" w:rsidP="00A154C9">
      <w:pPr>
        <w:pStyle w:val="ListParagraph"/>
        <w:numPr>
          <w:ilvl w:val="1"/>
          <w:numId w:val="114"/>
        </w:numPr>
        <w:ind w:left="993" w:hanging="284"/>
      </w:pPr>
      <w:r>
        <w:t xml:space="preserve">One of the objectives of industrial visits is to foster collaborations with industry experts. </w:t>
      </w:r>
    </w:p>
    <w:p w:rsidR="00A154C9" w:rsidRDefault="00A154C9" w:rsidP="00A154C9">
      <w:pPr>
        <w:pStyle w:val="ListParagraph"/>
        <w:numPr>
          <w:ilvl w:val="1"/>
          <w:numId w:val="114"/>
        </w:numPr>
        <w:ind w:left="993" w:hanging="284"/>
      </w:pPr>
      <w:r>
        <w:t xml:space="preserve">SCET dedicates a substantial for industrial visits each year. </w:t>
      </w:r>
    </w:p>
    <w:p w:rsidR="00A154C9" w:rsidRDefault="00A154C9" w:rsidP="00A154C9">
      <w:pPr>
        <w:pStyle w:val="ListParagraph"/>
        <w:numPr>
          <w:ilvl w:val="1"/>
          <w:numId w:val="114"/>
        </w:numPr>
        <w:ind w:left="993" w:hanging="284"/>
      </w:pPr>
      <w:r>
        <w:t>A fee amounting to Rs 1500/- is deducted from each student at the start of a semester in lieu of the proposed industrial trips.</w:t>
      </w:r>
    </w:p>
    <w:p w:rsidR="00A154C9" w:rsidRDefault="00A154C9" w:rsidP="00A154C9">
      <w:pPr>
        <w:pStyle w:val="ListParagraph"/>
        <w:numPr>
          <w:ilvl w:val="1"/>
          <w:numId w:val="114"/>
        </w:numPr>
        <w:ind w:left="993" w:hanging="284"/>
      </w:pPr>
      <w:r>
        <w:t>It is highly anticipated that the students demonstrate good professional and ethical conduct during the visit.</w:t>
      </w:r>
    </w:p>
    <w:p w:rsidR="00A154C9" w:rsidRDefault="00A154C9" w:rsidP="00A154C9">
      <w:pPr>
        <w:pStyle w:val="Heading2"/>
      </w:pPr>
      <w:bookmarkStart w:id="282" w:name="_Toc8826968"/>
      <w:r>
        <w:t>Learning Goals</w:t>
      </w:r>
      <w:bookmarkEnd w:id="282"/>
    </w:p>
    <w:p w:rsidR="00A154C9" w:rsidRDefault="00A154C9" w:rsidP="00A154C9">
      <w:r>
        <w:t>Since industrial visits serve to supplement the learning goals, to assess the learning outcomes students are, usually, assigned to write visit report. Industrial trips also cater to attainment of Program Learning Outcomes (PLO) and Course Learning Outcomes (CLO).</w:t>
      </w:r>
    </w:p>
    <w:p w:rsidR="00A154C9" w:rsidRDefault="00A154C9" w:rsidP="00A154C9">
      <w:pPr>
        <w:pStyle w:val="Heading2"/>
      </w:pPr>
      <w:bookmarkStart w:id="283" w:name="_Toc8826969"/>
      <w:r>
        <w:t>Industrial Neighborhood</w:t>
      </w:r>
      <w:bookmarkEnd w:id="283"/>
    </w:p>
    <w:p w:rsidR="00A154C9" w:rsidRDefault="00A154C9" w:rsidP="00A154C9">
      <w:r>
        <w:t>SCET has a rich industrial neighborhood. There are many reputable industrial units situated within the vicinity. Some of the prominent industrial establishments include Heavy Industries Taxila (HIT), Heavy Mechanical Complex (HMC) - Taxila, Pakistan Ordinance Factories (POF) – Wah Cantt and Pakistan Airforce Complex- Kamra etc. Hattar Industrial Estate, which houses some of the most modern national industrial units, is an hour’s drive from SCET. Also, there are many research establishments of Pakistan Atomic Energy Commission (PAEC) in the locality. The students can, therefore, make maximum use of the industrial environment by tapping short-term as well as long-term career opportunities.</w:t>
      </w:r>
    </w:p>
    <w:p w:rsidR="00A154C9" w:rsidRDefault="00A154C9" w:rsidP="00A154C9">
      <w:pPr>
        <w:pStyle w:val="Heading2"/>
      </w:pPr>
      <w:bookmarkStart w:id="284" w:name="_Toc8826970"/>
      <w:r>
        <w:t>Policy Prerogative</w:t>
      </w:r>
      <w:bookmarkEnd w:id="284"/>
    </w:p>
    <w:p w:rsidR="00A154C9" w:rsidRDefault="00A154C9" w:rsidP="00A154C9">
      <w:r>
        <w:t>SCET owes the right to amend the Industrial Visits policy on occasional basis.</w:t>
      </w:r>
    </w:p>
    <w:p w:rsidR="00A154C9" w:rsidRDefault="00A154C9" w:rsidP="00A154C9">
      <w:pPr>
        <w:pStyle w:val="Heading2"/>
      </w:pPr>
      <w:bookmarkStart w:id="285" w:name="_Toc8826971"/>
      <w:r>
        <w:t>Conclusion</w:t>
      </w:r>
      <w:bookmarkEnd w:id="285"/>
    </w:p>
    <w:p w:rsidR="00A154C9" w:rsidRDefault="00A154C9" w:rsidP="00E56A70">
      <w:r>
        <w:t xml:space="preserve">SCET is committed to equip students acquire highly-demanded skills and to do so frequent linkages with industrial environment is essential. Due to the geographical edge, </w:t>
      </w:r>
      <w:r>
        <w:lastRenderedPageBreak/>
        <w:t>SCET student have advantage to tap multiple opportunities to hone the engineering skillset.</w:t>
      </w:r>
      <w:r>
        <w:br w:type="page"/>
      </w:r>
    </w:p>
    <w:p w:rsidR="00C36683" w:rsidRDefault="00C36683" w:rsidP="00C36683">
      <w:pPr>
        <w:pStyle w:val="Heading1"/>
      </w:pPr>
      <w:bookmarkStart w:id="286" w:name="_Toc8826972"/>
      <w:r>
        <w:lastRenderedPageBreak/>
        <w:t>Laboratory Work</w:t>
      </w:r>
      <w:bookmarkEnd w:id="286"/>
    </w:p>
    <w:p w:rsidR="00C36683" w:rsidRDefault="00C36683" w:rsidP="00C36683">
      <w:pPr>
        <w:pStyle w:val="Heading2"/>
      </w:pPr>
      <w:bookmarkStart w:id="287" w:name="_Toc8826973"/>
      <w:r>
        <w:t>Introduction</w:t>
      </w:r>
      <w:bookmarkEnd w:id="287"/>
    </w:p>
    <w:p w:rsidR="00C36683" w:rsidRDefault="00C36683" w:rsidP="00C36683">
      <w:r>
        <w:t xml:space="preserve">Being an applied discipline, the engineering curriculum must assign appropriate weightage to hands-on learning. The laboratory work complements the text knowledge obtained. In Swedish College of Engineering and Technology (SCET), Wah Cantt proper emphasis is paid to effective conduct of laboratory sessions. The work complies with regulations of Pakistan Engineering Council (PEC) and the contemporary academic trends. </w:t>
      </w:r>
    </w:p>
    <w:p w:rsidR="00C36683" w:rsidRDefault="00C36683" w:rsidP="00C36683">
      <w:pPr>
        <w:pStyle w:val="Heading2"/>
      </w:pPr>
      <w:bookmarkStart w:id="288" w:name="_Toc8826974"/>
      <w:r>
        <w:t>Objectives</w:t>
      </w:r>
      <w:bookmarkEnd w:id="288"/>
    </w:p>
    <w:p w:rsidR="00C36683" w:rsidRDefault="00C36683" w:rsidP="00C36683">
      <w:r>
        <w:t>The objectives of the Policy on Laboratory Work are to:</w:t>
      </w:r>
    </w:p>
    <w:p w:rsidR="00C36683" w:rsidRDefault="00C36683" w:rsidP="00C36683">
      <w:pPr>
        <w:pStyle w:val="ListParagraph"/>
        <w:numPr>
          <w:ilvl w:val="0"/>
          <w:numId w:val="145"/>
        </w:numPr>
      </w:pPr>
      <w:r>
        <w:t>Remonstrate SCET’s commitment to impart valuable technical skill set.</w:t>
      </w:r>
    </w:p>
    <w:p w:rsidR="00C36683" w:rsidRDefault="00C36683" w:rsidP="00C36683">
      <w:pPr>
        <w:pStyle w:val="ListParagraph"/>
        <w:numPr>
          <w:ilvl w:val="0"/>
          <w:numId w:val="145"/>
        </w:numPr>
      </w:pPr>
      <w:r>
        <w:t>Set out the framework for instructorship in laboratory-based courses.</w:t>
      </w:r>
    </w:p>
    <w:p w:rsidR="00C36683" w:rsidRDefault="00C36683" w:rsidP="00C36683">
      <w:pPr>
        <w:pStyle w:val="ListParagraph"/>
        <w:numPr>
          <w:ilvl w:val="0"/>
          <w:numId w:val="145"/>
        </w:numPr>
      </w:pPr>
      <w:r>
        <w:t>Align laboratory work with stipulations of the Outcome-Based Education (OBE) i.e. Program Learning Outcomes (PLO) and Course Learning Outcomes (CLO).</w:t>
      </w:r>
    </w:p>
    <w:p w:rsidR="00C36683" w:rsidRDefault="00C36683" w:rsidP="00C36683">
      <w:pPr>
        <w:pStyle w:val="Heading2"/>
      </w:pPr>
      <w:bookmarkStart w:id="289" w:name="_Toc8826975"/>
      <w:r>
        <w:t>Scope</w:t>
      </w:r>
      <w:bookmarkEnd w:id="289"/>
    </w:p>
    <w:p w:rsidR="00C36683" w:rsidRDefault="00C36683" w:rsidP="00C36683">
      <w:r>
        <w:t>SCET faculty and students</w:t>
      </w:r>
    </w:p>
    <w:p w:rsidR="00C36683" w:rsidRDefault="00C36683" w:rsidP="00C36683">
      <w:pPr>
        <w:pStyle w:val="Heading2"/>
      </w:pPr>
      <w:bookmarkStart w:id="290" w:name="_Toc8826976"/>
      <w:r>
        <w:t>Underlying Principles</w:t>
      </w:r>
      <w:bookmarkEnd w:id="290"/>
    </w:p>
    <w:p w:rsidR="00C36683" w:rsidRPr="00C6507E" w:rsidRDefault="00C36683" w:rsidP="00C36683">
      <w:pPr>
        <w:pStyle w:val="Heading3"/>
      </w:pPr>
      <w:bookmarkStart w:id="291" w:name="_Toc8826977"/>
      <w:r>
        <w:t>Course A</w:t>
      </w:r>
      <w:r w:rsidRPr="00C6507E">
        <w:t>llocation</w:t>
      </w:r>
      <w:bookmarkEnd w:id="291"/>
    </w:p>
    <w:p w:rsidR="00C36683" w:rsidRDefault="00C36683" w:rsidP="00C36683">
      <w:pPr>
        <w:pStyle w:val="ListParagraph"/>
        <w:numPr>
          <w:ilvl w:val="0"/>
          <w:numId w:val="112"/>
        </w:numPr>
      </w:pPr>
      <w:r>
        <w:t xml:space="preserve">Prior to commencement of an academic semester, laboratory modules are finalized and courses are allocated to the concerned instructors. </w:t>
      </w:r>
    </w:p>
    <w:p w:rsidR="00C36683" w:rsidRDefault="00C36683" w:rsidP="00C36683">
      <w:pPr>
        <w:pStyle w:val="ListParagraph"/>
        <w:numPr>
          <w:ilvl w:val="0"/>
          <w:numId w:val="112"/>
        </w:numPr>
      </w:pPr>
      <w:r>
        <w:t xml:space="preserve">Soon after the allocation, the lab instructor must produce an outline in coordination with the concerned theory teacher. </w:t>
      </w:r>
    </w:p>
    <w:p w:rsidR="00C36683" w:rsidRDefault="00C36683" w:rsidP="00C36683">
      <w:pPr>
        <w:pStyle w:val="ListParagraph"/>
        <w:numPr>
          <w:ilvl w:val="0"/>
          <w:numId w:val="112"/>
        </w:numPr>
      </w:pPr>
      <w:r>
        <w:t>It is the sole responsibility Lab Instructor and the concerned theory teacher to assure synchronization of concepts taught in the theory classes with laboratory sessions and address the lead/lag concerns.</w:t>
      </w:r>
    </w:p>
    <w:p w:rsidR="00C36683" w:rsidRPr="00C6507E" w:rsidRDefault="00C36683" w:rsidP="00C36683">
      <w:pPr>
        <w:pStyle w:val="Heading3"/>
      </w:pPr>
      <w:bookmarkStart w:id="292" w:name="_Toc8826978"/>
      <w:r w:rsidRPr="00C6507E">
        <w:lastRenderedPageBreak/>
        <w:t>Assessments</w:t>
      </w:r>
      <w:bookmarkEnd w:id="292"/>
    </w:p>
    <w:p w:rsidR="00C36683" w:rsidRDefault="00C36683" w:rsidP="00C36683">
      <w:pPr>
        <w:pStyle w:val="ListParagraph"/>
        <w:numPr>
          <w:ilvl w:val="0"/>
          <w:numId w:val="113"/>
        </w:numPr>
      </w:pPr>
      <w:r>
        <w:t>Each of the lab sessions have assessments that assess the experimental performance and viva voce.</w:t>
      </w:r>
    </w:p>
    <w:p w:rsidR="00C36683" w:rsidRDefault="00C36683" w:rsidP="00C36683">
      <w:pPr>
        <w:pStyle w:val="ListParagraph"/>
        <w:numPr>
          <w:ilvl w:val="0"/>
          <w:numId w:val="113"/>
        </w:numPr>
      </w:pPr>
      <w:r>
        <w:t>As a general practice, in a lab session, laboratory workbooks of the preceding session are checked and marked.</w:t>
      </w:r>
    </w:p>
    <w:p w:rsidR="00C36683" w:rsidRDefault="00C36683" w:rsidP="00C36683">
      <w:pPr>
        <w:pStyle w:val="ListParagraph"/>
        <w:numPr>
          <w:ilvl w:val="0"/>
          <w:numId w:val="113"/>
        </w:numPr>
      </w:pPr>
      <w:r>
        <w:t>Final-semester assessment of lab-based courses involve experimental performance and viva voce conducted by a panel that includes internal as well as external examiners. As a rule, Lab grading is calculated separately.</w:t>
      </w:r>
    </w:p>
    <w:p w:rsidR="00C36683" w:rsidRDefault="00C36683" w:rsidP="00C36683">
      <w:pPr>
        <w:pStyle w:val="ListParagraph"/>
        <w:numPr>
          <w:ilvl w:val="0"/>
          <w:numId w:val="113"/>
        </w:numPr>
      </w:pPr>
      <w:r>
        <w:t xml:space="preserve">It is the responsibility of the lab instructor and support staff to ensure adherence to SCET safety regulations. </w:t>
      </w:r>
    </w:p>
    <w:p w:rsidR="00C36683" w:rsidRDefault="00C36683" w:rsidP="00C36683">
      <w:pPr>
        <w:pStyle w:val="Heading2"/>
      </w:pPr>
      <w:bookmarkStart w:id="293" w:name="_Toc8826979"/>
      <w:r>
        <w:t>Policy Prerogative</w:t>
      </w:r>
      <w:bookmarkEnd w:id="293"/>
    </w:p>
    <w:p w:rsidR="00C36683" w:rsidRDefault="00C36683" w:rsidP="00C36683">
      <w:r>
        <w:t>SCET owes the right to amend the laboratory policy with or without prior intimation.</w:t>
      </w:r>
    </w:p>
    <w:p w:rsidR="00C36683" w:rsidRDefault="00C36683" w:rsidP="00C36683">
      <w:pPr>
        <w:pStyle w:val="Heading2"/>
      </w:pPr>
      <w:bookmarkStart w:id="294" w:name="_Toc8826980"/>
      <w:r>
        <w:t>Conclusion</w:t>
      </w:r>
      <w:bookmarkEnd w:id="294"/>
    </w:p>
    <w:p w:rsidR="003C345C" w:rsidRDefault="00C36683" w:rsidP="00C36683">
      <w:r>
        <w:t>The Laboratory Work policy provides a brief overview of the way laboratory courses are handled in SCET. The policy lays emphasis on the compliance of the academic regulations and familiarity with safety precautions.</w:t>
      </w:r>
    </w:p>
    <w:p w:rsidR="003C345C" w:rsidRDefault="003C345C">
      <w:pPr>
        <w:suppressAutoHyphens w:val="0"/>
        <w:autoSpaceDN/>
        <w:spacing w:before="0" w:after="0" w:line="240" w:lineRule="auto"/>
        <w:jc w:val="left"/>
        <w:textAlignment w:val="auto"/>
      </w:pPr>
      <w:r>
        <w:br w:type="page"/>
      </w:r>
    </w:p>
    <w:p w:rsidR="003C345C" w:rsidRDefault="003C345C" w:rsidP="003C345C">
      <w:pPr>
        <w:pStyle w:val="Heading1"/>
      </w:pPr>
      <w:bookmarkStart w:id="295" w:name="_Toc8826981"/>
      <w:r>
        <w:lastRenderedPageBreak/>
        <w:t>Paper Setting and Marking</w:t>
      </w:r>
      <w:bookmarkEnd w:id="295"/>
    </w:p>
    <w:p w:rsidR="003C345C" w:rsidRDefault="003C345C" w:rsidP="003C345C">
      <w:pPr>
        <w:pStyle w:val="Heading2"/>
      </w:pPr>
      <w:bookmarkStart w:id="296" w:name="_Toc8826982"/>
      <w:r>
        <w:t>Introduction</w:t>
      </w:r>
      <w:bookmarkEnd w:id="296"/>
    </w:p>
    <w:p w:rsidR="003C345C" w:rsidRDefault="003C345C" w:rsidP="003C345C">
      <w:r>
        <w:t xml:space="preserve">Swedish College of Engineering and Technology (SCET), Wah Cantt has always made essential efforts to ensure uniform evaluations of the assessments. The Paper Setting and Marking policy envisages a transparent exam formulation and scoring mechanism. In a semester, two examinations are held and both need strict compliance to the SCET regulations. The policy depicts the salient features and underscores their abidance. SCET faculty is reckoned to abide by the policy. </w:t>
      </w:r>
    </w:p>
    <w:p w:rsidR="003C345C" w:rsidRDefault="003C345C" w:rsidP="003C345C">
      <w:pPr>
        <w:pStyle w:val="Heading2"/>
      </w:pPr>
      <w:bookmarkStart w:id="297" w:name="_Toc8826983"/>
      <w:r>
        <w:t>Objectives</w:t>
      </w:r>
      <w:bookmarkEnd w:id="297"/>
    </w:p>
    <w:p w:rsidR="003C345C" w:rsidRDefault="003C345C" w:rsidP="003C345C">
      <w:r>
        <w:t>The objectives of the Policy on Paper Setting and Marking are to:</w:t>
      </w:r>
    </w:p>
    <w:p w:rsidR="003C345C" w:rsidRDefault="003C345C" w:rsidP="003C345C">
      <w:pPr>
        <w:pStyle w:val="ListParagraph"/>
        <w:numPr>
          <w:ilvl w:val="0"/>
          <w:numId w:val="129"/>
        </w:numPr>
      </w:pPr>
      <w:r>
        <w:t>Apprise SCET faculty and students about the regulations concerning exam formulation.</w:t>
      </w:r>
    </w:p>
    <w:p w:rsidR="003C345C" w:rsidRDefault="003C345C" w:rsidP="003C345C">
      <w:pPr>
        <w:pStyle w:val="ListParagraph"/>
        <w:numPr>
          <w:ilvl w:val="0"/>
          <w:numId w:val="129"/>
        </w:numPr>
      </w:pPr>
      <w:r>
        <w:t>Ensure SCET commitment for transparent examinations and academic meritocracy.</w:t>
      </w:r>
    </w:p>
    <w:p w:rsidR="003C345C" w:rsidRDefault="003C345C" w:rsidP="003C345C">
      <w:pPr>
        <w:pStyle w:val="ListParagraph"/>
        <w:numPr>
          <w:ilvl w:val="0"/>
          <w:numId w:val="129"/>
        </w:numPr>
      </w:pPr>
      <w:r>
        <w:t>Delineate the procedural steps involved in marking the answer scripts.</w:t>
      </w:r>
    </w:p>
    <w:p w:rsidR="003C345C" w:rsidRDefault="003C345C" w:rsidP="003C345C">
      <w:pPr>
        <w:pStyle w:val="ListParagraph"/>
        <w:numPr>
          <w:ilvl w:val="0"/>
          <w:numId w:val="129"/>
        </w:numPr>
      </w:pPr>
      <w:r>
        <w:t>Clarify the arbitration mechanism in case of conflicts.</w:t>
      </w:r>
    </w:p>
    <w:p w:rsidR="003C345C" w:rsidRDefault="003C345C" w:rsidP="003C345C">
      <w:pPr>
        <w:pStyle w:val="ListParagraph"/>
        <w:numPr>
          <w:ilvl w:val="0"/>
          <w:numId w:val="129"/>
        </w:numPr>
      </w:pPr>
      <w:r>
        <w:t>Ensure compliance of guidelines set by Higher Education Commission (HEC), Pakistan Engineering Council (PEC) and University of Engineering and Technology (UET), Taxila.</w:t>
      </w:r>
    </w:p>
    <w:p w:rsidR="003C345C" w:rsidRDefault="003C345C" w:rsidP="003C345C">
      <w:pPr>
        <w:pStyle w:val="Heading2"/>
      </w:pPr>
      <w:bookmarkStart w:id="298" w:name="_Toc8826984"/>
      <w:r>
        <w:t>Scope</w:t>
      </w:r>
      <w:bookmarkEnd w:id="298"/>
    </w:p>
    <w:p w:rsidR="003C345C" w:rsidRDefault="003C345C" w:rsidP="003C345C">
      <w:r>
        <w:t>SCET students, faculty and administrative staff</w:t>
      </w:r>
    </w:p>
    <w:p w:rsidR="003C345C" w:rsidRDefault="003C345C" w:rsidP="003C345C">
      <w:pPr>
        <w:pStyle w:val="Heading2"/>
      </w:pPr>
      <w:bookmarkStart w:id="299" w:name="_Toc8826985"/>
      <w:r>
        <w:t>Salient Features</w:t>
      </w:r>
      <w:bookmarkEnd w:id="299"/>
    </w:p>
    <w:p w:rsidR="003C345C" w:rsidRDefault="003C345C" w:rsidP="003C345C">
      <w:r>
        <w:t xml:space="preserve">The Head of Department (HoD) of the concerned department, in consultation with the Controller of Examinations, finalizes the invigilation duties keeping in view the strength of students and availability of space. </w:t>
      </w:r>
    </w:p>
    <w:p w:rsidR="003C345C" w:rsidRPr="00A03C4B" w:rsidRDefault="003C345C" w:rsidP="003C345C">
      <w:pPr>
        <w:pStyle w:val="Heading3"/>
      </w:pPr>
      <w:bookmarkStart w:id="300" w:name="_Toc8826986"/>
      <w:r>
        <w:lastRenderedPageBreak/>
        <w:t>Paper S</w:t>
      </w:r>
      <w:r w:rsidRPr="00A03C4B">
        <w:t>etting</w:t>
      </w:r>
      <w:bookmarkEnd w:id="300"/>
    </w:p>
    <w:p w:rsidR="003C345C" w:rsidRDefault="003C345C" w:rsidP="003C345C">
      <w:pPr>
        <w:pStyle w:val="ListParagraph"/>
        <w:numPr>
          <w:ilvl w:val="0"/>
          <w:numId w:val="130"/>
        </w:numPr>
      </w:pPr>
      <w:r>
        <w:t>The responsibility to prepare an exam question paper and finalize the evaluation rubrics rests with the concerned course teacher. It is mandatory for the exam-paper to reflect the syllabus evenly in a temporally justified manner.</w:t>
      </w:r>
    </w:p>
    <w:p w:rsidR="003C345C" w:rsidRDefault="003C345C" w:rsidP="003C345C">
      <w:pPr>
        <w:pStyle w:val="ListParagraph"/>
        <w:numPr>
          <w:ilvl w:val="0"/>
          <w:numId w:val="130"/>
        </w:numPr>
      </w:pPr>
      <w:r>
        <w:t>Since the evaluations are meant to encourage a conducive learning environment, SCET prohibits incorporation of choices in the question sheets.</w:t>
      </w:r>
    </w:p>
    <w:p w:rsidR="003C345C" w:rsidRDefault="003C345C" w:rsidP="003C345C">
      <w:pPr>
        <w:pStyle w:val="ListParagraph"/>
        <w:numPr>
          <w:ilvl w:val="0"/>
          <w:numId w:val="130"/>
        </w:numPr>
      </w:pPr>
      <w:r>
        <w:t>Confidentiality is to be ensured by the course teacher while printing question paper and arranging its photocopies.</w:t>
      </w:r>
    </w:p>
    <w:p w:rsidR="003C345C" w:rsidRDefault="003C345C" w:rsidP="003C345C">
      <w:pPr>
        <w:pStyle w:val="ListParagraph"/>
        <w:numPr>
          <w:ilvl w:val="0"/>
          <w:numId w:val="130"/>
        </w:numPr>
      </w:pPr>
      <w:r>
        <w:t>On the day the examination paper is held, the course teacher need to be present in the exam-hall and s/he must ensure delivery of adequate copies to the Center Superintendent through the Head of Department (HoD).</w:t>
      </w:r>
    </w:p>
    <w:p w:rsidR="003C345C" w:rsidRDefault="003C345C" w:rsidP="003C345C">
      <w:pPr>
        <w:pStyle w:val="ListParagraph"/>
        <w:numPr>
          <w:ilvl w:val="0"/>
          <w:numId w:val="130"/>
        </w:numPr>
      </w:pPr>
      <w:r>
        <w:t xml:space="preserve">For both mid-semester and final-semester examinations, the exam-paper need to be furnished not later than a week’s time before the exam schedule. Once a paper is set, the concerned Head of Department (HoD) is to be consulted for seeking final approval. </w:t>
      </w:r>
    </w:p>
    <w:p w:rsidR="003C345C" w:rsidRPr="000277A7" w:rsidRDefault="003C345C" w:rsidP="003C345C">
      <w:pPr>
        <w:pStyle w:val="Heading3"/>
      </w:pPr>
      <w:bookmarkStart w:id="301" w:name="_Toc8826987"/>
      <w:r w:rsidRPr="000277A7">
        <w:t>Marking</w:t>
      </w:r>
      <w:bookmarkEnd w:id="301"/>
    </w:p>
    <w:p w:rsidR="003C345C" w:rsidRDefault="003C345C" w:rsidP="003C345C">
      <w:pPr>
        <w:pStyle w:val="ListParagraph"/>
        <w:numPr>
          <w:ilvl w:val="0"/>
          <w:numId w:val="131"/>
        </w:numPr>
      </w:pPr>
      <w:r>
        <w:t>After the paper is held, answer scripts are routed to the concerned course-teacher via the respective Head of Department (HoD). It is expected that the course-teacher begins marking the answer scripts without delay and furnish award lists as per the prescribed format.</w:t>
      </w:r>
    </w:p>
    <w:p w:rsidR="003C345C" w:rsidRDefault="003C345C" w:rsidP="003C345C">
      <w:pPr>
        <w:pStyle w:val="ListParagraph"/>
        <w:numPr>
          <w:ilvl w:val="0"/>
          <w:numId w:val="131"/>
        </w:numPr>
      </w:pPr>
      <w:r>
        <w:t xml:space="preserve">Answer scripts are to be marked question-wise sequentially and the marks obtained are to be stated on cover-page. Upon checking all questions, final score obtained is calculated. </w:t>
      </w:r>
    </w:p>
    <w:p w:rsidR="003C345C" w:rsidRDefault="003C345C" w:rsidP="003C345C">
      <w:pPr>
        <w:pStyle w:val="ListParagraph"/>
        <w:numPr>
          <w:ilvl w:val="0"/>
          <w:numId w:val="131"/>
        </w:numPr>
      </w:pPr>
      <w:r>
        <w:t xml:space="preserve">Course teacher is responsible to ensure an error-free marking and tabulation of the award lists. It is pertinent to mention that while calculating the grand total, a mark weighing 0.5 or more is rounded off to one while a number less than 0.5 equates to zero. </w:t>
      </w:r>
    </w:p>
    <w:p w:rsidR="003C345C" w:rsidRDefault="003C345C" w:rsidP="003C345C">
      <w:pPr>
        <w:pStyle w:val="ListParagraph"/>
        <w:numPr>
          <w:ilvl w:val="0"/>
          <w:numId w:val="131"/>
        </w:numPr>
      </w:pPr>
      <w:r>
        <w:t xml:space="preserve">As per SCET policy, after the scripts are checked and marked, award lists are to be furnished and then communicated to Controller of Examination Office through the concerned Head of Department (HoD). The process of marking the scripts is to be accomplished with in ten days. </w:t>
      </w:r>
    </w:p>
    <w:p w:rsidR="003C345C" w:rsidRDefault="003C345C" w:rsidP="003C345C">
      <w:pPr>
        <w:pStyle w:val="ListParagraph"/>
        <w:numPr>
          <w:ilvl w:val="0"/>
          <w:numId w:val="131"/>
        </w:numPr>
      </w:pPr>
      <w:r>
        <w:t xml:space="preserve">Controller of Examinations Office announces the final result. </w:t>
      </w:r>
    </w:p>
    <w:p w:rsidR="003C345C" w:rsidRDefault="003C345C" w:rsidP="003C345C">
      <w:pPr>
        <w:pStyle w:val="Heading2"/>
      </w:pPr>
      <w:bookmarkStart w:id="302" w:name="_Toc8826988"/>
      <w:r>
        <w:lastRenderedPageBreak/>
        <w:t>Re-Checking of Answer Scripts</w:t>
      </w:r>
      <w:bookmarkEnd w:id="302"/>
    </w:p>
    <w:p w:rsidR="003C345C" w:rsidRDefault="003C345C" w:rsidP="003C345C">
      <w:r>
        <w:t xml:space="preserve">A SCET candidate can be allowed to have his answer scripts rechecked by the Controller of Examinations on payment of prescribed fee within fifteen days of the declaration of the result. The Head of Department (HoD) of the Department concerned may condone the delay up to a maximum period of ten days on payment of double fee. </w:t>
      </w:r>
    </w:p>
    <w:p w:rsidR="003C345C" w:rsidRDefault="003C345C" w:rsidP="003C345C">
      <w:r>
        <w:t>While doing so, the Controller of Examinations need to assure that:</w:t>
      </w:r>
    </w:p>
    <w:p w:rsidR="003C345C" w:rsidRDefault="003C345C" w:rsidP="003C345C">
      <w:pPr>
        <w:pStyle w:val="ListParagraph"/>
        <w:numPr>
          <w:ilvl w:val="0"/>
          <w:numId w:val="132"/>
        </w:numPr>
      </w:pPr>
      <w:r>
        <w:t>The script has not been changed as mentioned in the attendance sheet.</w:t>
      </w:r>
    </w:p>
    <w:p w:rsidR="003C345C" w:rsidRDefault="003C345C" w:rsidP="003C345C">
      <w:pPr>
        <w:pStyle w:val="ListParagraph"/>
        <w:numPr>
          <w:ilvl w:val="0"/>
          <w:numId w:val="132"/>
        </w:numPr>
      </w:pPr>
      <w:r>
        <w:t>No portion of the script has been left unmarked.</w:t>
      </w:r>
    </w:p>
    <w:p w:rsidR="003C345C" w:rsidRDefault="003C345C" w:rsidP="003C345C">
      <w:pPr>
        <w:pStyle w:val="ListParagraph"/>
        <w:numPr>
          <w:ilvl w:val="0"/>
          <w:numId w:val="132"/>
        </w:numPr>
      </w:pPr>
      <w:r>
        <w:t>The marks awarded in the script have been correctly brought out on its cover.</w:t>
      </w:r>
    </w:p>
    <w:p w:rsidR="003C345C" w:rsidRDefault="003C345C" w:rsidP="003C345C">
      <w:pPr>
        <w:pStyle w:val="ListParagraph"/>
        <w:numPr>
          <w:ilvl w:val="0"/>
          <w:numId w:val="132"/>
        </w:numPr>
      </w:pPr>
      <w:r>
        <w:t>The grand total on the cover page of the script is Correct.</w:t>
      </w:r>
    </w:p>
    <w:p w:rsidR="003C345C" w:rsidRDefault="003C345C" w:rsidP="003C345C">
      <w:pPr>
        <w:pStyle w:val="ListParagraph"/>
        <w:numPr>
          <w:ilvl w:val="0"/>
          <w:numId w:val="132"/>
        </w:numPr>
      </w:pPr>
      <w:r>
        <w:t>The grand total on the cover page of the script is correctly transferred to the award list.</w:t>
      </w:r>
    </w:p>
    <w:p w:rsidR="003C345C" w:rsidRDefault="003C345C" w:rsidP="003C345C">
      <w:pPr>
        <w:pStyle w:val="ListParagraph"/>
        <w:numPr>
          <w:ilvl w:val="0"/>
          <w:numId w:val="132"/>
        </w:numPr>
      </w:pPr>
      <w:r>
        <w:t>The result has been correctly posted and notified.</w:t>
      </w:r>
    </w:p>
    <w:p w:rsidR="003C345C" w:rsidRDefault="003C345C" w:rsidP="003C345C">
      <w:pPr>
        <w:pStyle w:val="ListParagraph"/>
        <w:numPr>
          <w:ilvl w:val="0"/>
          <w:numId w:val="132"/>
        </w:numPr>
      </w:pPr>
      <w:r>
        <w:t xml:space="preserve">There shall be no re-evaluation/rechecking of practical examinations. </w:t>
      </w:r>
    </w:p>
    <w:p w:rsidR="003C345C" w:rsidRDefault="003C345C" w:rsidP="003C345C">
      <w:r>
        <w:t>In case of any discrepancy, the Controller of Examinations will update and notify the result himself or will call the concerned teacher/any other relevant teacher (if the concerned is not available) and rectify the matter.</w:t>
      </w:r>
    </w:p>
    <w:p w:rsidR="003C345C" w:rsidRDefault="003C345C" w:rsidP="003C345C">
      <w:pPr>
        <w:pStyle w:val="Heading2"/>
      </w:pPr>
      <w:bookmarkStart w:id="303" w:name="_Toc8826989"/>
      <w:r>
        <w:t>Exam Review Sessions</w:t>
      </w:r>
      <w:bookmarkEnd w:id="303"/>
    </w:p>
    <w:p w:rsidR="003C345C" w:rsidRDefault="003C345C" w:rsidP="003C345C">
      <w:r>
        <w:t xml:space="preserve">After the scripts have been marked, the concerned teacher needs to arrange review sessions, in which answer scripts, along with the solution and rubrics, are shown to the students. Review sessions are an opportunity for students to view their scored answer scripts and convey reservations, if any. In case the concerns are not deemed to have addressed properly, the student can lodge complaint to the respective Head of Department (HoD), who will examine the case and issue final verdict. Where Head of Department (HoD) is the course-teacher, the case will be examined by the Principal SCET. </w:t>
      </w:r>
    </w:p>
    <w:p w:rsidR="003C345C" w:rsidRDefault="003C345C" w:rsidP="003C345C">
      <w:pPr>
        <w:pStyle w:val="Heading2"/>
      </w:pPr>
      <w:bookmarkStart w:id="304" w:name="_Toc8826990"/>
      <w:r>
        <w:t>Policy Prerogative</w:t>
      </w:r>
      <w:bookmarkEnd w:id="304"/>
    </w:p>
    <w:p w:rsidR="003C345C" w:rsidRDefault="003C345C" w:rsidP="003C345C">
      <w:r>
        <w:t xml:space="preserve">The policy stands valid at the time of publication and SCET reserves the right to amend the policy from time to time. </w:t>
      </w:r>
    </w:p>
    <w:p w:rsidR="003C345C" w:rsidRDefault="003C345C" w:rsidP="003C345C">
      <w:pPr>
        <w:pStyle w:val="Heading2"/>
      </w:pPr>
      <w:bookmarkStart w:id="305" w:name="_Toc8826991"/>
      <w:r>
        <w:lastRenderedPageBreak/>
        <w:t>Conclusion</w:t>
      </w:r>
      <w:bookmarkEnd w:id="305"/>
    </w:p>
    <w:p w:rsidR="003C345C" w:rsidRPr="00606CEE" w:rsidRDefault="003C345C" w:rsidP="003C345C">
      <w:r>
        <w:t>The Paper Setting and Marking policy lays out the framework that regulates the underlying mechanism behind examinations scoring. In addition, it emphasizes compliance of academic norms and assures confidentiality in a transparent manner.</w:t>
      </w:r>
    </w:p>
    <w:p w:rsidR="0089595E" w:rsidRDefault="0089595E" w:rsidP="0089595E">
      <w:pPr>
        <w:pStyle w:val="Heading1"/>
      </w:pPr>
      <w:bookmarkStart w:id="306" w:name="_Toc8826992"/>
      <w:r w:rsidRPr="00414928">
        <w:t>Qualification</w:t>
      </w:r>
      <w:r>
        <w:t xml:space="preserve"> Requirements for Teaching Staff</w:t>
      </w:r>
      <w:bookmarkEnd w:id="306"/>
    </w:p>
    <w:p w:rsidR="0089595E" w:rsidRDefault="0089595E" w:rsidP="0089595E">
      <w:pPr>
        <w:pStyle w:val="Heading2"/>
      </w:pPr>
      <w:bookmarkStart w:id="307" w:name="_Toc8826993"/>
      <w:r>
        <w:t>Introduction</w:t>
      </w:r>
      <w:bookmarkEnd w:id="307"/>
    </w:p>
    <w:p w:rsidR="0089595E" w:rsidRDefault="0089595E" w:rsidP="0089595E">
      <w:r>
        <w:t>Swedish College of Engineering and Technology (SCET), Wah Cantt believes that staff-members in an academic establishment must be competent and meritorious. The faculty-selection criteria reflect institute’s vision, mission and objectives. As an affiliate of UET, Taxila and recognized from Higher Education Commission (HEC), SCET assures to abide by the framework devised by the concerned regulatory bodies.</w:t>
      </w:r>
    </w:p>
    <w:p w:rsidR="0089595E" w:rsidRDefault="0089595E" w:rsidP="0089595E">
      <w:pPr>
        <w:pStyle w:val="Heading2"/>
      </w:pPr>
      <w:bookmarkStart w:id="308" w:name="_Toc8826994"/>
      <w:r>
        <w:t>Objectives</w:t>
      </w:r>
      <w:bookmarkEnd w:id="308"/>
    </w:p>
    <w:p w:rsidR="0089595E" w:rsidRDefault="0089595E" w:rsidP="0089595E">
      <w:r>
        <w:t>The objectives of the Policy on Qualification Requirements for Teaching Staff are to:</w:t>
      </w:r>
    </w:p>
    <w:p w:rsidR="0089595E" w:rsidRDefault="0089595E" w:rsidP="0089595E">
      <w:pPr>
        <w:pStyle w:val="ListParagraph"/>
        <w:numPr>
          <w:ilvl w:val="0"/>
          <w:numId w:val="82"/>
        </w:numPr>
      </w:pPr>
      <w:r>
        <w:t>Apprise SCET faculty and stakeholders of the eligibility requirements for faculty positions.</w:t>
      </w:r>
    </w:p>
    <w:p w:rsidR="0089595E" w:rsidRDefault="0089595E" w:rsidP="0089595E">
      <w:pPr>
        <w:pStyle w:val="ListParagraph"/>
        <w:numPr>
          <w:ilvl w:val="0"/>
          <w:numId w:val="82"/>
        </w:numPr>
      </w:pPr>
      <w:r>
        <w:t>Provide a meritocratic and transparent professional progression environment for the staff.</w:t>
      </w:r>
    </w:p>
    <w:p w:rsidR="0089595E" w:rsidRDefault="0089595E" w:rsidP="0089595E">
      <w:pPr>
        <w:pStyle w:val="ListParagraph"/>
        <w:numPr>
          <w:ilvl w:val="0"/>
          <w:numId w:val="82"/>
        </w:numPr>
      </w:pPr>
      <w:r>
        <w:t>Emphasize importance of quality education.</w:t>
      </w:r>
    </w:p>
    <w:p w:rsidR="0089595E" w:rsidRDefault="0089595E" w:rsidP="0089595E">
      <w:pPr>
        <w:pStyle w:val="ListParagraph"/>
        <w:numPr>
          <w:ilvl w:val="0"/>
          <w:numId w:val="82"/>
        </w:numPr>
      </w:pPr>
      <w:r>
        <w:t>Delineate a set of square faculty appointment criteria.</w:t>
      </w:r>
    </w:p>
    <w:p w:rsidR="0089595E" w:rsidRDefault="0089595E" w:rsidP="0089595E">
      <w:pPr>
        <w:pStyle w:val="ListParagraph"/>
        <w:numPr>
          <w:ilvl w:val="0"/>
          <w:numId w:val="82"/>
        </w:numPr>
      </w:pPr>
      <w:r>
        <w:t>Ensure compliance of the regulatory norms set by Pakistan Engineering Council (PEC) and the Higher Education Commission (HEC).</w:t>
      </w:r>
    </w:p>
    <w:p w:rsidR="0089595E" w:rsidRDefault="0089595E" w:rsidP="0089595E">
      <w:pPr>
        <w:pStyle w:val="Heading2"/>
      </w:pPr>
      <w:bookmarkStart w:id="309" w:name="_Toc8826995"/>
      <w:r>
        <w:t>Scope</w:t>
      </w:r>
      <w:bookmarkEnd w:id="309"/>
    </w:p>
    <w:p w:rsidR="0089595E" w:rsidRDefault="0089595E" w:rsidP="0089595E">
      <w:r>
        <w:t>Faculty members and potential stakeholders</w:t>
      </w:r>
    </w:p>
    <w:p w:rsidR="0089595E" w:rsidRDefault="0089595E" w:rsidP="0089595E">
      <w:pPr>
        <w:pStyle w:val="Heading2"/>
      </w:pPr>
      <w:bookmarkStart w:id="310" w:name="_Toc8826996"/>
      <w:r>
        <w:t>Faculty at SCET</w:t>
      </w:r>
      <w:bookmarkEnd w:id="310"/>
    </w:p>
    <w:p w:rsidR="0089595E" w:rsidRDefault="0089595E" w:rsidP="0089595E">
      <w:pPr>
        <w:pStyle w:val="ListParagraph"/>
        <w:numPr>
          <w:ilvl w:val="0"/>
          <w:numId w:val="139"/>
        </w:numPr>
      </w:pPr>
      <w:r>
        <w:t>Teachers and staff who oversee teaching and supervisory activities are appropriately qualified in the relevant discipline to provide excellence in education for the level of the award being undertaken.</w:t>
      </w:r>
    </w:p>
    <w:p w:rsidR="0089595E" w:rsidRDefault="0089595E" w:rsidP="0089595E">
      <w:pPr>
        <w:pStyle w:val="ListParagraph"/>
        <w:numPr>
          <w:ilvl w:val="0"/>
          <w:numId w:val="139"/>
        </w:numPr>
      </w:pPr>
      <w:r>
        <w:lastRenderedPageBreak/>
        <w:t>Faculty at SCET is responsible for teaching, research and relevant academic administration activities. Besides qualifications the faculty members possess good communication skills, teaching aptitude and commitment to program objectives. Experience technical and support staff is also available in the labs.</w:t>
      </w:r>
    </w:p>
    <w:p w:rsidR="0089595E" w:rsidRDefault="0089595E" w:rsidP="0089595E">
      <w:pPr>
        <w:pStyle w:val="ListParagraph"/>
        <w:numPr>
          <w:ilvl w:val="0"/>
          <w:numId w:val="139"/>
        </w:numPr>
      </w:pPr>
      <w:r>
        <w:t xml:space="preserve">SCET administration makes every possible effort to attract and retain top-talent in the institute. </w:t>
      </w:r>
    </w:p>
    <w:p w:rsidR="0089595E" w:rsidRDefault="0089595E" w:rsidP="0089595E">
      <w:pPr>
        <w:pStyle w:val="Heading2"/>
      </w:pPr>
      <w:bookmarkStart w:id="311" w:name="_Toc8826997"/>
      <w:r>
        <w:t>Qualification Requirements for Faculty</w:t>
      </w:r>
      <w:bookmarkEnd w:id="311"/>
    </w:p>
    <w:p w:rsidR="0089595E" w:rsidRDefault="0089595E" w:rsidP="0089595E">
      <w:r>
        <w:t>At SCET, faculty appointment and promotion norms are consistent with the Higher Education Commission Framework (Threshold Standards). Eligibility requirements with respect to qualification, experience and publication of Lecturer, Assistant Professor, Associate Professor and Professor are given as follows:</w:t>
      </w:r>
    </w:p>
    <w:p w:rsidR="0089595E" w:rsidRDefault="0089595E" w:rsidP="0089595E">
      <w:pPr>
        <w:pStyle w:val="Heading3"/>
      </w:pPr>
      <w:bookmarkStart w:id="312" w:name="_Toc8826998"/>
      <w:r>
        <w:t>Lecturer</w:t>
      </w:r>
      <w:bookmarkEnd w:id="312"/>
    </w:p>
    <w:p w:rsidR="0089595E" w:rsidRDefault="0089595E" w:rsidP="0089595E">
      <w:pPr>
        <w:pStyle w:val="ListParagraph"/>
        <w:numPr>
          <w:ilvl w:val="0"/>
          <w:numId w:val="83"/>
        </w:numPr>
      </w:pPr>
      <w:r w:rsidRPr="003A694B">
        <w:rPr>
          <w:b/>
          <w:bCs/>
        </w:rPr>
        <w:t>Minimum Qualification</w:t>
      </w:r>
      <w:r>
        <w:rPr>
          <w:b/>
          <w:bCs/>
        </w:rPr>
        <w:t xml:space="preserve">: </w:t>
      </w:r>
      <w:r>
        <w:t>Master’s Degree (First Class) in the relevant field from HEC recognized University/Institution with no 3rd division in the academic career</w:t>
      </w:r>
    </w:p>
    <w:p w:rsidR="0089595E" w:rsidRDefault="0089595E" w:rsidP="0089595E">
      <w:pPr>
        <w:pStyle w:val="ListParagraph"/>
        <w:numPr>
          <w:ilvl w:val="0"/>
          <w:numId w:val="83"/>
        </w:numPr>
      </w:pPr>
      <w:r w:rsidRPr="003A694B">
        <w:rPr>
          <w:b/>
          <w:bCs/>
        </w:rPr>
        <w:t>Experience</w:t>
      </w:r>
      <w:r>
        <w:t xml:space="preserve">:  No prior experience required </w:t>
      </w:r>
    </w:p>
    <w:p w:rsidR="0089595E" w:rsidRDefault="0089595E" w:rsidP="0089595E">
      <w:pPr>
        <w:pStyle w:val="ListParagraph"/>
        <w:numPr>
          <w:ilvl w:val="0"/>
          <w:numId w:val="83"/>
        </w:numPr>
      </w:pPr>
      <w:r w:rsidRPr="003A694B">
        <w:rPr>
          <w:b/>
          <w:bCs/>
        </w:rPr>
        <w:t>Minimum Number of Publications</w:t>
      </w:r>
      <w:r>
        <w:t>: Nil</w:t>
      </w:r>
    </w:p>
    <w:p w:rsidR="0089595E" w:rsidRDefault="0089595E" w:rsidP="0089595E">
      <w:pPr>
        <w:pStyle w:val="Heading3"/>
      </w:pPr>
      <w:bookmarkStart w:id="313" w:name="_Toc8826999"/>
      <w:r>
        <w:t>Assistant Professor</w:t>
      </w:r>
      <w:bookmarkEnd w:id="313"/>
    </w:p>
    <w:p w:rsidR="0089595E" w:rsidRDefault="0089595E" w:rsidP="0089595E">
      <w:pPr>
        <w:pStyle w:val="ListParagraph"/>
        <w:numPr>
          <w:ilvl w:val="0"/>
          <w:numId w:val="84"/>
        </w:numPr>
      </w:pPr>
      <w:r w:rsidRPr="003A694B">
        <w:rPr>
          <w:b/>
          <w:bCs/>
        </w:rPr>
        <w:t>Minimum Qualification</w:t>
      </w:r>
      <w:r>
        <w:t>: PhD in the relevant field from HEC recognized University/Institution</w:t>
      </w:r>
    </w:p>
    <w:p w:rsidR="0089595E" w:rsidRDefault="0089595E" w:rsidP="0089595E">
      <w:pPr>
        <w:pStyle w:val="ListParagraph"/>
        <w:numPr>
          <w:ilvl w:val="0"/>
          <w:numId w:val="84"/>
        </w:numPr>
      </w:pPr>
      <w:r w:rsidRPr="003A694B">
        <w:rPr>
          <w:b/>
          <w:bCs/>
        </w:rPr>
        <w:t>Experience</w:t>
      </w:r>
      <w:r>
        <w:t>: No prior experience required</w:t>
      </w:r>
    </w:p>
    <w:p w:rsidR="0089595E" w:rsidRDefault="0089595E" w:rsidP="0089595E">
      <w:pPr>
        <w:pStyle w:val="ListParagraph"/>
        <w:numPr>
          <w:ilvl w:val="0"/>
          <w:numId w:val="84"/>
        </w:numPr>
      </w:pPr>
      <w:r w:rsidRPr="003A694B">
        <w:rPr>
          <w:b/>
          <w:bCs/>
        </w:rPr>
        <w:t>Minimum Number of Publications</w:t>
      </w:r>
      <w:r>
        <w:t>: Nil</w:t>
      </w:r>
    </w:p>
    <w:p w:rsidR="0089595E" w:rsidRDefault="0089595E" w:rsidP="0089595E">
      <w:pPr>
        <w:pStyle w:val="Heading3"/>
      </w:pPr>
      <w:bookmarkStart w:id="314" w:name="_Toc8827000"/>
      <w:r>
        <w:t>Associate Professor</w:t>
      </w:r>
      <w:bookmarkEnd w:id="314"/>
    </w:p>
    <w:p w:rsidR="0089595E" w:rsidRDefault="0089595E" w:rsidP="0089595E">
      <w:pPr>
        <w:pStyle w:val="ListParagraph"/>
        <w:numPr>
          <w:ilvl w:val="0"/>
          <w:numId w:val="81"/>
        </w:numPr>
      </w:pPr>
      <w:r w:rsidRPr="00C71927">
        <w:rPr>
          <w:b/>
          <w:bCs/>
        </w:rPr>
        <w:t>Minimum Qualification</w:t>
      </w:r>
      <w:r>
        <w:t>: PhD in the relevant field from Institution recognized by HEC in consultation with PEC</w:t>
      </w:r>
    </w:p>
    <w:p w:rsidR="0089595E" w:rsidRDefault="0089595E" w:rsidP="0089595E">
      <w:pPr>
        <w:pStyle w:val="ListParagraph"/>
        <w:numPr>
          <w:ilvl w:val="0"/>
          <w:numId w:val="81"/>
        </w:numPr>
      </w:pPr>
      <w:r w:rsidRPr="00C71927">
        <w:rPr>
          <w:b/>
          <w:bCs/>
        </w:rPr>
        <w:t>Experience</w:t>
      </w:r>
      <w:r>
        <w:t xml:space="preserve">: 10-years teaching/research experience in a recognized Institution/ College/University or 10-years professional experience in the relevant field in a National or International Organization out of which 2-years must be teaching experience. </w:t>
      </w:r>
      <w:r w:rsidRPr="00C71927">
        <w:rPr>
          <w:b/>
          <w:bCs/>
          <w:i/>
          <w:iCs/>
        </w:rPr>
        <w:t>OR</w:t>
      </w:r>
      <w:r>
        <w:t xml:space="preserve"> 5-years post PhD teaching/ research experience in an HEC recognized University or a post-graduate Institution or professional experience in the relevant field in a National or International organization.</w:t>
      </w:r>
    </w:p>
    <w:p w:rsidR="0089595E" w:rsidRDefault="0089595E" w:rsidP="0089595E">
      <w:pPr>
        <w:pStyle w:val="ListParagraph"/>
        <w:numPr>
          <w:ilvl w:val="0"/>
          <w:numId w:val="81"/>
        </w:numPr>
      </w:pPr>
      <w:r w:rsidRPr="00C71927">
        <w:rPr>
          <w:b/>
          <w:bCs/>
        </w:rPr>
        <w:lastRenderedPageBreak/>
        <w:t>Minimum Number of Publications</w:t>
      </w:r>
      <w:r>
        <w:rPr>
          <w:b/>
          <w:bCs/>
        </w:rPr>
        <w:t>:</w:t>
      </w:r>
      <w:r>
        <w:t xml:space="preserve"> 10 research publications with at least 4 in the last 5 years in HEC/PEC recognized journals</w:t>
      </w:r>
    </w:p>
    <w:p w:rsidR="0089595E" w:rsidRDefault="0089595E" w:rsidP="0089595E">
      <w:pPr>
        <w:pStyle w:val="Heading3"/>
      </w:pPr>
      <w:bookmarkStart w:id="315" w:name="_Toc8827001"/>
      <w:r>
        <w:t>Professor</w:t>
      </w:r>
      <w:bookmarkEnd w:id="315"/>
    </w:p>
    <w:p w:rsidR="0089595E" w:rsidRDefault="0089595E" w:rsidP="0089595E">
      <w:pPr>
        <w:pStyle w:val="ListParagraph"/>
        <w:numPr>
          <w:ilvl w:val="0"/>
          <w:numId w:val="80"/>
        </w:numPr>
      </w:pPr>
      <w:r w:rsidRPr="00C71927">
        <w:rPr>
          <w:b/>
          <w:bCs/>
        </w:rPr>
        <w:t>Minimum Qualification</w:t>
      </w:r>
      <w:r>
        <w:t>: Ph.D. degree in relevant field, recognized by HEC in consultation with PEC.</w:t>
      </w:r>
    </w:p>
    <w:p w:rsidR="0089595E" w:rsidRDefault="0089595E" w:rsidP="0089595E">
      <w:pPr>
        <w:pStyle w:val="ListParagraph"/>
        <w:numPr>
          <w:ilvl w:val="0"/>
          <w:numId w:val="80"/>
        </w:numPr>
      </w:pPr>
      <w:r w:rsidRPr="00C71927">
        <w:rPr>
          <w:b/>
          <w:bCs/>
        </w:rPr>
        <w:t>Experience</w:t>
      </w:r>
      <w:r>
        <w:t xml:space="preserve">: 15-Years teaching/ research experience in a recognized Institution/College/ University or 15-years professional experience in the relevant field in a National or International organization out of which 5-years must be teaching experience </w:t>
      </w:r>
      <w:r w:rsidRPr="00C71927">
        <w:rPr>
          <w:b/>
          <w:bCs/>
          <w:i/>
          <w:iCs/>
        </w:rPr>
        <w:t>OR</w:t>
      </w:r>
      <w:r>
        <w:t xml:space="preserve"> 10-years post-Ph.D. teaching/research experience in an HEC recognized University or a post-graduate Institution or professional experience in the relevant field in a National or International organization.</w:t>
      </w:r>
    </w:p>
    <w:p w:rsidR="0089595E" w:rsidRDefault="0089595E" w:rsidP="0089595E">
      <w:pPr>
        <w:pStyle w:val="ListParagraph"/>
        <w:numPr>
          <w:ilvl w:val="0"/>
          <w:numId w:val="80"/>
        </w:numPr>
      </w:pPr>
      <w:r w:rsidRPr="00C71927">
        <w:rPr>
          <w:b/>
          <w:bCs/>
        </w:rPr>
        <w:t>Minimum Number of Publications</w:t>
      </w:r>
      <w:r>
        <w:t>: 15 research publications with at least 5 in the last five years in HEC/PEC recognized journals</w:t>
      </w:r>
    </w:p>
    <w:p w:rsidR="0089595E" w:rsidRDefault="0089595E" w:rsidP="0089595E">
      <w:pPr>
        <w:pStyle w:val="Heading2"/>
      </w:pPr>
      <w:bookmarkStart w:id="316" w:name="_Toc8827002"/>
      <w:r>
        <w:t>Policy Prerogative</w:t>
      </w:r>
      <w:bookmarkEnd w:id="316"/>
    </w:p>
    <w:p w:rsidR="0089595E" w:rsidRDefault="0089595E" w:rsidP="0089595E">
      <w:r>
        <w:t>SCET reserves the right to amend the policy in response to changing regulatory mechanisms with or without prior intimation.</w:t>
      </w:r>
    </w:p>
    <w:p w:rsidR="0089595E" w:rsidRDefault="0089595E" w:rsidP="0089595E">
      <w:pPr>
        <w:pStyle w:val="Heading2"/>
      </w:pPr>
      <w:bookmarkStart w:id="317" w:name="_Toc8827003"/>
      <w:r>
        <w:t>Conclusion</w:t>
      </w:r>
      <w:bookmarkEnd w:id="317"/>
    </w:p>
    <w:p w:rsidR="0089595E" w:rsidRDefault="0089595E" w:rsidP="0089595E">
      <w:r>
        <w:t>The qualification requirements set by SCET ensure compliance of meritocracy and the contemporary national/international academic regulatory trends. Attracting top-talent, retaining it and providing them avenues of progress is the motto fed into the institute’s DNA. In a broader perspective, the policy reflects SCET commitment to envision provision of quality education in an unhindered manner.</w:t>
      </w:r>
    </w:p>
    <w:p w:rsidR="00422C59" w:rsidRDefault="0089595E" w:rsidP="00422C59">
      <w:pPr>
        <w:pStyle w:val="Heading1"/>
      </w:pPr>
      <w:r>
        <w:br w:type="page"/>
      </w:r>
      <w:bookmarkStart w:id="318" w:name="_Toc8824534"/>
      <w:bookmarkStart w:id="319" w:name="_Toc8827004"/>
      <w:r w:rsidR="00422C59">
        <w:lastRenderedPageBreak/>
        <w:t>Semester Registration</w:t>
      </w:r>
      <w:bookmarkEnd w:id="318"/>
      <w:bookmarkEnd w:id="319"/>
    </w:p>
    <w:p w:rsidR="00422C59" w:rsidRDefault="00422C59" w:rsidP="00422C59">
      <w:pPr>
        <w:pStyle w:val="Heading2"/>
      </w:pPr>
      <w:bookmarkStart w:id="320" w:name="_Toc8824535"/>
      <w:bookmarkStart w:id="321" w:name="_Toc8827005"/>
      <w:r>
        <w:t>Introduction</w:t>
      </w:r>
      <w:bookmarkEnd w:id="320"/>
      <w:bookmarkEnd w:id="321"/>
    </w:p>
    <w:p w:rsidR="00422C59" w:rsidRDefault="00422C59" w:rsidP="00422C59">
      <w:r>
        <w:t xml:space="preserve">In Swedish College of Engineering and Technology (SCET), Wah Cantt, prior to commencing the semester studies, students are required to register their selected courses with the concerned academic departments. It applies to Fall, Spring and Summer semesters. Registration cases for first semester are, however, dealt by the Admission Office. </w:t>
      </w:r>
    </w:p>
    <w:p w:rsidR="00422C59" w:rsidRDefault="00422C59" w:rsidP="00422C59">
      <w:pPr>
        <w:pStyle w:val="Heading2"/>
      </w:pPr>
      <w:bookmarkStart w:id="322" w:name="_Toc8824536"/>
      <w:bookmarkStart w:id="323" w:name="_Toc8827006"/>
      <w:r>
        <w:t>Objectives</w:t>
      </w:r>
      <w:bookmarkEnd w:id="322"/>
      <w:bookmarkEnd w:id="323"/>
    </w:p>
    <w:p w:rsidR="00422C59" w:rsidRDefault="00422C59" w:rsidP="00422C59">
      <w:r>
        <w:t>The objectives of the Policy on Semester Registration are to:</w:t>
      </w:r>
    </w:p>
    <w:p w:rsidR="00422C59" w:rsidRDefault="00422C59" w:rsidP="00422C59">
      <w:pPr>
        <w:pStyle w:val="ListParagraph"/>
        <w:numPr>
          <w:ilvl w:val="0"/>
          <w:numId w:val="126"/>
        </w:numPr>
      </w:pPr>
      <w:r>
        <w:t>Apprise potential stakeholders (students, faculty and parents etc) about semester regulations at SCET.</w:t>
      </w:r>
    </w:p>
    <w:p w:rsidR="00422C59" w:rsidRDefault="00422C59" w:rsidP="00422C59">
      <w:pPr>
        <w:pStyle w:val="ListParagraph"/>
        <w:numPr>
          <w:ilvl w:val="0"/>
          <w:numId w:val="126"/>
        </w:numPr>
      </w:pPr>
      <w:r>
        <w:t>Outline the procedural steps involved in semester registration.</w:t>
      </w:r>
    </w:p>
    <w:p w:rsidR="00422C59" w:rsidRDefault="00422C59" w:rsidP="00422C59">
      <w:pPr>
        <w:pStyle w:val="ListParagraph"/>
        <w:numPr>
          <w:ilvl w:val="0"/>
          <w:numId w:val="126"/>
        </w:numPr>
      </w:pPr>
      <w:r>
        <w:t>Ensure compliance of guidelines set by Higher Education Commission (HEC), Pakistan Engineering Council (PEC) and University of Engineering and Technology (UET), Taxila.</w:t>
      </w:r>
    </w:p>
    <w:p w:rsidR="00422C59" w:rsidRDefault="00422C59" w:rsidP="00422C59">
      <w:pPr>
        <w:pStyle w:val="Heading2"/>
      </w:pPr>
      <w:bookmarkStart w:id="324" w:name="_Toc8824537"/>
      <w:bookmarkStart w:id="325" w:name="_Toc8827007"/>
      <w:r>
        <w:t>Academic Schedule</w:t>
      </w:r>
      <w:bookmarkEnd w:id="324"/>
      <w:bookmarkEnd w:id="325"/>
    </w:p>
    <w:p w:rsidR="00422C59" w:rsidRDefault="00422C59" w:rsidP="00422C59">
      <w:r>
        <w:t>For the convenience of SCET faculty and students, Director Academics issues the annual academic schedule for Spring, Summer and Fall semesters. The schedule, publicized on departmental notice boards and SCET website, specifically consists of following information:</w:t>
      </w:r>
    </w:p>
    <w:p w:rsidR="00422C59" w:rsidRDefault="00422C59" w:rsidP="00422C59">
      <w:pPr>
        <w:pStyle w:val="ListParagraph"/>
        <w:numPr>
          <w:ilvl w:val="0"/>
          <w:numId w:val="127"/>
        </w:numPr>
      </w:pPr>
      <w:r>
        <w:t>Semester registration deadline</w:t>
      </w:r>
    </w:p>
    <w:p w:rsidR="00422C59" w:rsidRDefault="00422C59" w:rsidP="00422C59">
      <w:pPr>
        <w:pStyle w:val="ListParagraph"/>
        <w:numPr>
          <w:ilvl w:val="0"/>
          <w:numId w:val="127"/>
        </w:numPr>
      </w:pPr>
      <w:r>
        <w:t>Semester start and end dates</w:t>
      </w:r>
    </w:p>
    <w:p w:rsidR="00422C59" w:rsidRDefault="00422C59" w:rsidP="00422C59">
      <w:pPr>
        <w:pStyle w:val="ListParagraph"/>
        <w:numPr>
          <w:ilvl w:val="0"/>
          <w:numId w:val="127"/>
        </w:numPr>
      </w:pPr>
      <w:r>
        <w:t>Mid-semester and final-semester examination weeks</w:t>
      </w:r>
    </w:p>
    <w:p w:rsidR="00422C59" w:rsidRDefault="00422C59" w:rsidP="00422C59">
      <w:pPr>
        <w:pStyle w:val="Heading2"/>
      </w:pPr>
      <w:bookmarkStart w:id="326" w:name="_Toc8824538"/>
      <w:bookmarkStart w:id="327" w:name="_Toc8827008"/>
      <w:r>
        <w:t>Registration Procedure</w:t>
      </w:r>
      <w:bookmarkEnd w:id="326"/>
      <w:bookmarkEnd w:id="327"/>
    </w:p>
    <w:p w:rsidR="00422C59" w:rsidRDefault="00422C59" w:rsidP="00422C59">
      <w:r>
        <w:t>It is highly anticipated that the potential registrant is cognizant of SCET rules, regulations and policies. Students must not owe any arrears to SCET and they must ensure timely deposit of the prevalent semester dues.</w:t>
      </w:r>
    </w:p>
    <w:p w:rsidR="00422C59" w:rsidRDefault="00422C59" w:rsidP="00422C59"/>
    <w:p w:rsidR="00422C59" w:rsidRDefault="00422C59" w:rsidP="00422C59">
      <w:pPr>
        <w:pStyle w:val="Heading3"/>
      </w:pPr>
      <w:bookmarkStart w:id="328" w:name="_Toc8824539"/>
      <w:bookmarkStart w:id="329" w:name="_Toc8827009"/>
      <w:r>
        <w:lastRenderedPageBreak/>
        <w:t>Application Form</w:t>
      </w:r>
      <w:bookmarkEnd w:id="328"/>
      <w:bookmarkEnd w:id="329"/>
    </w:p>
    <w:p w:rsidR="00422C59" w:rsidRDefault="00422C59" w:rsidP="00422C59">
      <w:r>
        <w:t>Registration forms are available from the office of concerned Head of Department (HoD). Duly filled forms need to be submitted within the specified deadline. The Head of Department (HoD) office is responsible to ratify each of the application forms and after essential verifications, list of the registered students is displayed no later than 10 days, in case of regular semester, and four days, in case of the summer semester, before start of the semester. As the next step, the lists are shared with the concerned academic sections within seven days.</w:t>
      </w:r>
    </w:p>
    <w:p w:rsidR="00422C59" w:rsidRDefault="00422C59" w:rsidP="00422C59">
      <w:pPr>
        <w:pStyle w:val="Heading2"/>
      </w:pPr>
      <w:bookmarkStart w:id="330" w:name="_Toc8824540"/>
      <w:bookmarkStart w:id="331" w:name="_Toc8827010"/>
      <w:r>
        <w:t>Repeating a Course</w:t>
      </w:r>
      <w:bookmarkEnd w:id="330"/>
      <w:bookmarkEnd w:id="331"/>
    </w:p>
    <w:p w:rsidR="00422C59" w:rsidRDefault="00422C59" w:rsidP="00422C59">
      <w:r>
        <w:t>Students intending to repeat a course can do so in either of the following cases: the student obtained “F” grade in the course; the student desires to improve his/her grades after getting a “D” grade. SCET does not allow repeating a course after the degree requirements are met.</w:t>
      </w:r>
    </w:p>
    <w:p w:rsidR="00422C59" w:rsidRDefault="00422C59" w:rsidP="00422C59">
      <w:pPr>
        <w:pStyle w:val="Heading2"/>
      </w:pPr>
      <w:bookmarkStart w:id="332" w:name="_Toc8824541"/>
      <w:bookmarkStart w:id="333" w:name="_Toc8827011"/>
      <w:r>
        <w:t>Penalty on Late Registration</w:t>
      </w:r>
      <w:bookmarkEnd w:id="332"/>
      <w:bookmarkEnd w:id="333"/>
    </w:p>
    <w:p w:rsidR="00422C59" w:rsidRDefault="00422C59" w:rsidP="00422C59">
      <w:r>
        <w:t xml:space="preserve">In case a student fails to register within time, a fine amounting to Rs. 100/day is imposed till commencement of the classes. Further violation will result in a confiscation notice from SCET admission office, which might lead to expulsion of a candidate from the college roll. In the worst case, the candidate will be required to seek fresh admission and re-pay the admission fee along with fines. </w:t>
      </w:r>
    </w:p>
    <w:p w:rsidR="00422C59" w:rsidRDefault="00422C59" w:rsidP="00422C59">
      <w:r>
        <w:t>Office of the concerned Head of Department (HoD) should be consulted for appeals and remedial measures, if any. Only SCET Principal has the authority to lift such suspension. Moreover, the aforementioned regulations are not subject to modifications by other offices.</w:t>
      </w:r>
    </w:p>
    <w:p w:rsidR="00422C59" w:rsidRDefault="00422C59" w:rsidP="00422C59">
      <w:pPr>
        <w:pStyle w:val="Heading2"/>
      </w:pPr>
      <w:bookmarkStart w:id="334" w:name="_Toc8824542"/>
      <w:bookmarkStart w:id="335" w:name="_Toc8827012"/>
      <w:r>
        <w:t>Policy Prerogative</w:t>
      </w:r>
      <w:bookmarkEnd w:id="334"/>
      <w:bookmarkEnd w:id="335"/>
    </w:p>
    <w:p w:rsidR="00422C59" w:rsidRDefault="00422C59" w:rsidP="00422C59">
      <w:r>
        <w:t xml:space="preserve">Since it is essential to continuously monitor and review the Semester Registration process, SCET reserves the right to amend the policy from time to time. </w:t>
      </w:r>
    </w:p>
    <w:p w:rsidR="00422C59" w:rsidRDefault="00422C59" w:rsidP="00422C59">
      <w:pPr>
        <w:pStyle w:val="Heading2"/>
      </w:pPr>
      <w:bookmarkStart w:id="336" w:name="_Toc8824543"/>
      <w:bookmarkStart w:id="337" w:name="_Toc8827013"/>
      <w:r>
        <w:t>Conclusion</w:t>
      </w:r>
      <w:bookmarkEnd w:id="336"/>
      <w:bookmarkEnd w:id="337"/>
    </w:p>
    <w:p w:rsidR="00A55E2B" w:rsidRDefault="00422C59">
      <w:pPr>
        <w:suppressAutoHyphens w:val="0"/>
        <w:autoSpaceDN/>
        <w:spacing w:before="0" w:after="0" w:line="240" w:lineRule="auto"/>
        <w:jc w:val="left"/>
        <w:textAlignment w:val="auto"/>
      </w:pPr>
      <w:r>
        <w:t xml:space="preserve">SCET has devised a dynamic semester registration policy, which governs the process of Semester Registration. The policy outlines the procedural steps and the relevant officials. </w:t>
      </w:r>
      <w:r>
        <w:lastRenderedPageBreak/>
        <w:t>It is expected to facilitate students carry out the semester regist</w:t>
      </w:r>
      <w:r w:rsidR="00A55E2B">
        <w:t>ration in an unhampered manner.</w:t>
      </w:r>
    </w:p>
    <w:p w:rsidR="00A55E2B" w:rsidRDefault="00A55E2B">
      <w:pPr>
        <w:suppressAutoHyphens w:val="0"/>
        <w:autoSpaceDN/>
        <w:spacing w:before="0" w:after="0" w:line="240" w:lineRule="auto"/>
        <w:jc w:val="left"/>
        <w:textAlignment w:val="auto"/>
      </w:pPr>
    </w:p>
    <w:p w:rsidR="00E65D23" w:rsidRDefault="00E65D23">
      <w:pPr>
        <w:suppressAutoHyphens w:val="0"/>
        <w:autoSpaceDN/>
        <w:spacing w:before="0" w:after="0" w:line="240" w:lineRule="auto"/>
        <w:jc w:val="left"/>
        <w:textAlignment w:val="auto"/>
        <w:rPr>
          <w:rFonts w:asciiTheme="majorHAnsi" w:hAnsiTheme="majorHAnsi" w:cs="Arial"/>
          <w:b/>
          <w:bCs/>
          <w:color w:val="1F497D" w:themeColor="text2"/>
          <w:sz w:val="36"/>
          <w:szCs w:val="40"/>
        </w:rPr>
      </w:pPr>
      <w:r>
        <w:br w:type="page"/>
      </w:r>
    </w:p>
    <w:p w:rsidR="00A55E2B" w:rsidRDefault="00A55E2B" w:rsidP="00A55E2B">
      <w:pPr>
        <w:pStyle w:val="Heading1"/>
      </w:pPr>
      <w:bookmarkStart w:id="338" w:name="_Toc8827014"/>
      <w:r>
        <w:lastRenderedPageBreak/>
        <w:t>Student Placement</w:t>
      </w:r>
      <w:bookmarkEnd w:id="338"/>
    </w:p>
    <w:p w:rsidR="00A55E2B" w:rsidRDefault="00A55E2B" w:rsidP="00A55E2B">
      <w:pPr>
        <w:pStyle w:val="Heading2"/>
      </w:pPr>
      <w:bookmarkStart w:id="339" w:name="_Toc8827015"/>
      <w:r>
        <w:t>Introduction</w:t>
      </w:r>
      <w:bookmarkEnd w:id="339"/>
    </w:p>
    <w:p w:rsidR="00A55E2B" w:rsidRDefault="00A55E2B" w:rsidP="00A55E2B">
      <w:r>
        <w:t xml:space="preserve">Swedish College of Engineering and Technology (SCET), Wah Cantt, treats the students and alumni as an invaluable asset. We consider it vital to ensure such assets mark strides. SCET has always strived to facilitate students and the alumni tap academic and professional opportunities. A dedicated Placement Bureau has been established for spreading a word about various national and international job and scholarship opportunities. </w:t>
      </w:r>
    </w:p>
    <w:p w:rsidR="00A55E2B" w:rsidRDefault="00A55E2B" w:rsidP="00A55E2B">
      <w:pPr>
        <w:pStyle w:val="Heading2"/>
      </w:pPr>
      <w:bookmarkStart w:id="340" w:name="_Toc8827016"/>
      <w:r>
        <w:t>Objectives</w:t>
      </w:r>
      <w:bookmarkEnd w:id="340"/>
    </w:p>
    <w:p w:rsidR="00A55E2B" w:rsidRDefault="00A55E2B" w:rsidP="00A55E2B">
      <w:r>
        <w:t>The objectives of the Policy on Student Placement are to:</w:t>
      </w:r>
    </w:p>
    <w:p w:rsidR="00A55E2B" w:rsidRDefault="00A55E2B" w:rsidP="00A55E2B">
      <w:pPr>
        <w:pStyle w:val="ListParagraph"/>
        <w:numPr>
          <w:ilvl w:val="0"/>
          <w:numId w:val="124"/>
        </w:numPr>
      </w:pPr>
      <w:r>
        <w:t>Apprise potential stakeholders about SCET’s student placement policy.</w:t>
      </w:r>
    </w:p>
    <w:p w:rsidR="00A55E2B" w:rsidRDefault="00A55E2B" w:rsidP="00A55E2B">
      <w:pPr>
        <w:pStyle w:val="ListParagraph"/>
        <w:numPr>
          <w:ilvl w:val="0"/>
          <w:numId w:val="124"/>
        </w:numPr>
      </w:pPr>
      <w:r>
        <w:t>Assist SCET students and alumni about the services offered by Placement Bureau.</w:t>
      </w:r>
    </w:p>
    <w:p w:rsidR="00A55E2B" w:rsidRDefault="00A55E2B" w:rsidP="00A55E2B">
      <w:pPr>
        <w:pStyle w:val="ListParagraph"/>
        <w:numPr>
          <w:ilvl w:val="0"/>
          <w:numId w:val="124"/>
        </w:numPr>
      </w:pPr>
      <w:r>
        <w:t>Promote SCET’s efforts for promoting professional development and community service.</w:t>
      </w:r>
    </w:p>
    <w:p w:rsidR="00A55E2B" w:rsidRDefault="00A55E2B" w:rsidP="00A55E2B">
      <w:pPr>
        <w:pStyle w:val="ListParagraph"/>
        <w:numPr>
          <w:ilvl w:val="0"/>
          <w:numId w:val="124"/>
        </w:numPr>
      </w:pPr>
      <w:r>
        <w:t>Actively liaise between SCET students, alumni, society and industry.</w:t>
      </w:r>
    </w:p>
    <w:p w:rsidR="00A55E2B" w:rsidRDefault="00A55E2B" w:rsidP="00A55E2B">
      <w:pPr>
        <w:pStyle w:val="ListParagraph"/>
        <w:numPr>
          <w:ilvl w:val="0"/>
          <w:numId w:val="124"/>
        </w:numPr>
      </w:pPr>
      <w:r>
        <w:t xml:space="preserve">Help SCET alumni develop strong connections with the </w:t>
      </w:r>
      <w:r w:rsidRPr="0000359D">
        <w:t>alma mater</w:t>
      </w:r>
      <w:r>
        <w:t>.</w:t>
      </w:r>
    </w:p>
    <w:p w:rsidR="00A55E2B" w:rsidRDefault="00A55E2B" w:rsidP="00A55E2B">
      <w:pPr>
        <w:pStyle w:val="Heading2"/>
      </w:pPr>
      <w:bookmarkStart w:id="341" w:name="_Toc8827017"/>
      <w:r>
        <w:t>Scope</w:t>
      </w:r>
      <w:bookmarkEnd w:id="341"/>
    </w:p>
    <w:p w:rsidR="00A55E2B" w:rsidRDefault="00A55E2B" w:rsidP="00A55E2B">
      <w:r>
        <w:t>SCET students, faculty, alumni and potential industrial collaborators</w:t>
      </w:r>
    </w:p>
    <w:p w:rsidR="00A55E2B" w:rsidRDefault="00A55E2B" w:rsidP="00A55E2B">
      <w:pPr>
        <w:pStyle w:val="Heading2"/>
      </w:pPr>
      <w:bookmarkStart w:id="342" w:name="_Toc8827018"/>
      <w:r>
        <w:t>Placement Bureau</w:t>
      </w:r>
      <w:bookmarkEnd w:id="342"/>
    </w:p>
    <w:p w:rsidR="00A55E2B" w:rsidRDefault="00A55E2B" w:rsidP="00A55E2B">
      <w:r>
        <w:t xml:space="preserve">The vision, mission, objectives and strategy of SCET Placement Bureau are all aligned to serve students and alumni in their professional development endeavors. It treats positive contribution to the society as its utmost goal. Students approaching the Placement Bureau are trained, nurtured and polished enough to serve wider interests for the public service.  </w:t>
      </w:r>
    </w:p>
    <w:p w:rsidR="00A55E2B" w:rsidRDefault="00A55E2B" w:rsidP="00A55E2B">
      <w:pPr>
        <w:pStyle w:val="Heading2"/>
      </w:pPr>
      <w:bookmarkStart w:id="343" w:name="_Toc8827019"/>
      <w:r>
        <w:lastRenderedPageBreak/>
        <w:t>Functions of the Placement Bureau</w:t>
      </w:r>
      <w:bookmarkEnd w:id="343"/>
    </w:p>
    <w:p w:rsidR="00A55E2B" w:rsidRDefault="00A55E2B" w:rsidP="00F121D0">
      <w:r>
        <w:t xml:space="preserve">Both students and graduates need expert guidance at various stages of their life. SCET Placement Bureau is the right place to find answers to suchlike queries. The bureau helps one opt for the best career path after a comprehensive SWOT (Strength, Weaknesses, Opportunity and Threat) analysis. The pool of experts available in the bureau help one unleash one’s true potential. The diverse nature of services available range from making career choices to CV writing and interview preparation etc. The bureau keeps a repository of all active opportunities and regularly publicize them in the campus as well as on SCET website and social media platforms. As a long-term outcome, the bureau is pivotal in nurturing responsible citizens, effective leaders and smart professionals. </w:t>
      </w:r>
    </w:p>
    <w:p w:rsidR="00A55E2B" w:rsidRPr="00EB5F3D" w:rsidRDefault="00A55E2B" w:rsidP="00A55E2B">
      <w:pPr>
        <w:pStyle w:val="Heading3"/>
      </w:pPr>
      <w:bookmarkStart w:id="344" w:name="_Toc8827020"/>
      <w:r w:rsidRPr="00EB5F3D">
        <w:t>Services Offered by the Placement Bureau</w:t>
      </w:r>
      <w:bookmarkEnd w:id="344"/>
    </w:p>
    <w:p w:rsidR="00A55E2B" w:rsidRDefault="00A55E2B" w:rsidP="00A55E2B">
      <w:r>
        <w:t>Placement Bureau provides following services:</w:t>
      </w:r>
    </w:p>
    <w:p w:rsidR="00A55E2B" w:rsidRDefault="00A55E2B" w:rsidP="00A55E2B">
      <w:pPr>
        <w:pStyle w:val="ListParagraph"/>
        <w:numPr>
          <w:ilvl w:val="0"/>
          <w:numId w:val="142"/>
        </w:numPr>
      </w:pPr>
      <w:r>
        <w:t>Assistance in writing Cover letter and Personal Statement/Statement of Purpose.</w:t>
      </w:r>
    </w:p>
    <w:p w:rsidR="00A55E2B" w:rsidRDefault="00A55E2B" w:rsidP="00A55E2B">
      <w:pPr>
        <w:pStyle w:val="ListParagraph"/>
        <w:numPr>
          <w:ilvl w:val="0"/>
          <w:numId w:val="142"/>
        </w:numPr>
      </w:pPr>
      <w:r>
        <w:t>Guidance about successful job interviews.</w:t>
      </w:r>
    </w:p>
    <w:p w:rsidR="00A55E2B" w:rsidRDefault="00A55E2B" w:rsidP="00A55E2B">
      <w:pPr>
        <w:pStyle w:val="ListParagraph"/>
        <w:numPr>
          <w:ilvl w:val="0"/>
          <w:numId w:val="142"/>
        </w:numPr>
      </w:pPr>
      <w:r>
        <w:t>Facilitation in internship placements.</w:t>
      </w:r>
    </w:p>
    <w:p w:rsidR="00A55E2B" w:rsidRDefault="00A55E2B" w:rsidP="00A55E2B">
      <w:pPr>
        <w:pStyle w:val="ListParagraph"/>
        <w:numPr>
          <w:ilvl w:val="0"/>
          <w:numId w:val="142"/>
        </w:numPr>
      </w:pPr>
      <w:r>
        <w:t>Job hunting tips.</w:t>
      </w:r>
    </w:p>
    <w:p w:rsidR="00A55E2B" w:rsidRPr="004564C4" w:rsidRDefault="00A55E2B" w:rsidP="00A55E2B">
      <w:pPr>
        <w:pStyle w:val="Heading3"/>
      </w:pPr>
      <w:bookmarkStart w:id="345" w:name="_Toc8827021"/>
      <w:r>
        <w:t>Major A</w:t>
      </w:r>
      <w:r w:rsidRPr="004564C4">
        <w:t>ctivities of the Placement Bureau</w:t>
      </w:r>
      <w:bookmarkEnd w:id="345"/>
    </w:p>
    <w:p w:rsidR="00A55E2B" w:rsidRDefault="00A55E2B" w:rsidP="00A55E2B">
      <w:r>
        <w:t>Some of the major activities that are occasionally organized by the bureau include following:</w:t>
      </w:r>
    </w:p>
    <w:p w:rsidR="00A55E2B" w:rsidRDefault="00A55E2B" w:rsidP="00A55E2B">
      <w:pPr>
        <w:pStyle w:val="ListParagraph"/>
        <w:numPr>
          <w:ilvl w:val="0"/>
          <w:numId w:val="125"/>
        </w:numPr>
      </w:pPr>
      <w:r>
        <w:t>Resume Writing workshops</w:t>
      </w:r>
    </w:p>
    <w:p w:rsidR="00A55E2B" w:rsidRDefault="00A55E2B" w:rsidP="00A55E2B">
      <w:pPr>
        <w:pStyle w:val="ListParagraph"/>
        <w:numPr>
          <w:ilvl w:val="0"/>
          <w:numId w:val="125"/>
        </w:numPr>
      </w:pPr>
      <w:r>
        <w:t>Mock interviews</w:t>
      </w:r>
    </w:p>
    <w:p w:rsidR="00A55E2B" w:rsidRDefault="00A55E2B" w:rsidP="00A55E2B">
      <w:pPr>
        <w:pStyle w:val="ListParagraph"/>
        <w:numPr>
          <w:ilvl w:val="0"/>
          <w:numId w:val="125"/>
        </w:numPr>
      </w:pPr>
      <w:r>
        <w:t>Assessment center practical</w:t>
      </w:r>
    </w:p>
    <w:p w:rsidR="00A55E2B" w:rsidRDefault="00A55E2B" w:rsidP="00A55E2B">
      <w:pPr>
        <w:pStyle w:val="ListParagraph"/>
        <w:numPr>
          <w:ilvl w:val="0"/>
          <w:numId w:val="125"/>
        </w:numPr>
      </w:pPr>
      <w:r>
        <w:t>Communication skills and leadership development workshops</w:t>
      </w:r>
    </w:p>
    <w:p w:rsidR="00A55E2B" w:rsidRDefault="00A55E2B" w:rsidP="00A55E2B">
      <w:pPr>
        <w:pStyle w:val="ListParagraph"/>
        <w:numPr>
          <w:ilvl w:val="0"/>
          <w:numId w:val="125"/>
        </w:numPr>
      </w:pPr>
      <w:r>
        <w:t>Employer presentations</w:t>
      </w:r>
    </w:p>
    <w:p w:rsidR="00A55E2B" w:rsidRDefault="00A55E2B" w:rsidP="00A55E2B">
      <w:pPr>
        <w:pStyle w:val="ListParagraph"/>
        <w:numPr>
          <w:ilvl w:val="0"/>
          <w:numId w:val="125"/>
        </w:numPr>
      </w:pPr>
      <w:r>
        <w:t>Motivational lectures</w:t>
      </w:r>
    </w:p>
    <w:p w:rsidR="00A55E2B" w:rsidRDefault="00A55E2B" w:rsidP="00A55E2B">
      <w:pPr>
        <w:pStyle w:val="ListParagraph"/>
        <w:numPr>
          <w:ilvl w:val="0"/>
          <w:numId w:val="125"/>
        </w:numPr>
      </w:pPr>
      <w:r>
        <w:t>Annual job fairs</w:t>
      </w:r>
    </w:p>
    <w:p w:rsidR="00A55E2B" w:rsidRDefault="00A55E2B" w:rsidP="00A55E2B">
      <w:r>
        <w:t>Detailed outlook of the bureau’s activities is constantly updated on the web-page (www.scetwah.edu.pk/PlacementBureauServices.html).</w:t>
      </w:r>
    </w:p>
    <w:p w:rsidR="00A55E2B" w:rsidRDefault="00A55E2B" w:rsidP="00A55E2B">
      <w:pPr>
        <w:pStyle w:val="Heading2"/>
      </w:pPr>
      <w:bookmarkStart w:id="346" w:name="_Toc8827022"/>
      <w:r>
        <w:lastRenderedPageBreak/>
        <w:t>Miscellaneous Career Development Activities</w:t>
      </w:r>
      <w:bookmarkEnd w:id="346"/>
    </w:p>
    <w:p w:rsidR="00A55E2B" w:rsidRDefault="00A55E2B" w:rsidP="00A55E2B">
      <w:r>
        <w:t>In addition to the Placement Bureau, career development activities are also organized, occasionally, on departmental basis. For instance, they include:</w:t>
      </w:r>
    </w:p>
    <w:p w:rsidR="00A55E2B" w:rsidRDefault="00A55E2B" w:rsidP="00A55E2B">
      <w:pPr>
        <w:pStyle w:val="ListParagraph"/>
        <w:numPr>
          <w:ilvl w:val="0"/>
          <w:numId w:val="146"/>
        </w:numPr>
      </w:pPr>
      <w:r>
        <w:t xml:space="preserve">Career </w:t>
      </w:r>
      <w:r w:rsidR="00424355">
        <w:t>counseling</w:t>
      </w:r>
      <w:r>
        <w:t xml:space="preserve"> of students and alumni</w:t>
      </w:r>
    </w:p>
    <w:p w:rsidR="00A55E2B" w:rsidRDefault="00A55E2B" w:rsidP="00A55E2B">
      <w:pPr>
        <w:pStyle w:val="ListParagraph"/>
        <w:numPr>
          <w:ilvl w:val="0"/>
          <w:numId w:val="146"/>
        </w:numPr>
      </w:pPr>
      <w:r>
        <w:t>Personality development sessions</w:t>
      </w:r>
    </w:p>
    <w:p w:rsidR="00A55E2B" w:rsidRDefault="00A55E2B" w:rsidP="00A55E2B">
      <w:pPr>
        <w:pStyle w:val="ListParagraph"/>
        <w:numPr>
          <w:ilvl w:val="0"/>
          <w:numId w:val="146"/>
        </w:numPr>
      </w:pPr>
      <w:r>
        <w:t>Linking aspiring entrepreneurs to investors</w:t>
      </w:r>
    </w:p>
    <w:p w:rsidR="00A55E2B" w:rsidRDefault="00A55E2B" w:rsidP="00A55E2B">
      <w:pPr>
        <w:pStyle w:val="ListParagraph"/>
        <w:numPr>
          <w:ilvl w:val="0"/>
          <w:numId w:val="146"/>
        </w:numPr>
      </w:pPr>
      <w:r>
        <w:t>Guest lectures from industry experts and academics</w:t>
      </w:r>
    </w:p>
    <w:p w:rsidR="00A55E2B" w:rsidRDefault="00A55E2B" w:rsidP="00A55E2B">
      <w:pPr>
        <w:pStyle w:val="ListParagraph"/>
        <w:numPr>
          <w:ilvl w:val="0"/>
          <w:numId w:val="146"/>
        </w:numPr>
      </w:pPr>
      <w:r>
        <w:t>Pitching sessions</w:t>
      </w:r>
    </w:p>
    <w:p w:rsidR="00A55E2B" w:rsidRDefault="00A55E2B" w:rsidP="00A55E2B">
      <w:pPr>
        <w:pStyle w:val="ListParagraph"/>
        <w:numPr>
          <w:ilvl w:val="0"/>
          <w:numId w:val="146"/>
        </w:numPr>
      </w:pPr>
      <w:r>
        <w:t>Study abroad presentations</w:t>
      </w:r>
    </w:p>
    <w:p w:rsidR="00A55E2B" w:rsidRDefault="001918D4" w:rsidP="00A55E2B">
      <w:pPr>
        <w:pStyle w:val="ListParagraph"/>
        <w:numPr>
          <w:ilvl w:val="0"/>
          <w:numId w:val="146"/>
        </w:numPr>
      </w:pPr>
      <w:r>
        <w:t xml:space="preserve">Advise on </w:t>
      </w:r>
      <w:r w:rsidR="00A55E2B">
        <w:t>GRE, IELTS and TOEFL orientation and preparation sessions</w:t>
      </w:r>
    </w:p>
    <w:p w:rsidR="00A55E2B" w:rsidRDefault="00A55E2B" w:rsidP="00A55E2B">
      <w:pPr>
        <w:pStyle w:val="ListParagraph"/>
        <w:numPr>
          <w:ilvl w:val="0"/>
          <w:numId w:val="146"/>
        </w:numPr>
      </w:pPr>
      <w:r>
        <w:t xml:space="preserve">Customized coaching for international tests </w:t>
      </w:r>
    </w:p>
    <w:p w:rsidR="00A55E2B" w:rsidRDefault="00A55E2B" w:rsidP="00A55E2B">
      <w:pPr>
        <w:pStyle w:val="Heading2"/>
      </w:pPr>
      <w:bookmarkStart w:id="347" w:name="_Toc8827023"/>
      <w:r>
        <w:t>Policy Prerogative</w:t>
      </w:r>
      <w:bookmarkEnd w:id="347"/>
    </w:p>
    <w:p w:rsidR="00A55E2B" w:rsidRDefault="00A55E2B" w:rsidP="00A55E2B">
      <w:r>
        <w:t>SCET reserves the right to revise, amend or revoke the policy any time with or without prior intimation.</w:t>
      </w:r>
    </w:p>
    <w:p w:rsidR="00A55E2B" w:rsidRDefault="00A55E2B" w:rsidP="00A55E2B">
      <w:pPr>
        <w:pStyle w:val="Heading2"/>
      </w:pPr>
      <w:bookmarkStart w:id="348" w:name="_Toc8827024"/>
      <w:r>
        <w:t>Conclusion</w:t>
      </w:r>
      <w:bookmarkEnd w:id="348"/>
    </w:p>
    <w:p w:rsidR="00904A58" w:rsidRDefault="00A55E2B" w:rsidP="00A55E2B">
      <w:pPr>
        <w:suppressAutoHyphens w:val="0"/>
        <w:autoSpaceDN/>
        <w:spacing w:before="0" w:after="0" w:line="240" w:lineRule="auto"/>
        <w:jc w:val="left"/>
        <w:textAlignment w:val="auto"/>
      </w:pPr>
      <w:r>
        <w:t>The policy elucidates the institute’s objectives behind enacting a vibrant student-placement mechanism. Activities of the dedicated Student Placement bureau and rel</w:t>
      </w:r>
      <w:r>
        <w:t>e</w:t>
      </w:r>
      <w:r>
        <w:t>vant procedural requirements have been delineated. It is highly anticipated to cater to relevant queries of students, the alumni and potential stakeholders.</w:t>
      </w:r>
    </w:p>
    <w:p w:rsidR="00A55E2B" w:rsidRDefault="00A55E2B" w:rsidP="00A55E2B">
      <w:pPr>
        <w:suppressAutoHyphens w:val="0"/>
        <w:autoSpaceDN/>
        <w:spacing w:before="0" w:after="0" w:line="240" w:lineRule="auto"/>
        <w:jc w:val="left"/>
        <w:textAlignment w:val="auto"/>
      </w:pPr>
      <w:r>
        <w:br w:type="page"/>
      </w:r>
    </w:p>
    <w:p w:rsidR="007E62B8" w:rsidRDefault="007E62B8" w:rsidP="00E56A70">
      <w:pPr>
        <w:pStyle w:val="Heading1"/>
      </w:pPr>
      <w:bookmarkStart w:id="349" w:name="_Toc8827025"/>
      <w:r>
        <w:lastRenderedPageBreak/>
        <w:t>Timetable</w:t>
      </w:r>
      <w:bookmarkEnd w:id="349"/>
    </w:p>
    <w:p w:rsidR="007E62B8" w:rsidRDefault="007E62B8" w:rsidP="007E62B8">
      <w:pPr>
        <w:pStyle w:val="Heading2"/>
      </w:pPr>
      <w:bookmarkStart w:id="350" w:name="_Toc8827026"/>
      <w:r>
        <w:t>Introduction</w:t>
      </w:r>
      <w:bookmarkEnd w:id="350"/>
    </w:p>
    <w:p w:rsidR="007E62B8" w:rsidRDefault="007E62B8" w:rsidP="007E62B8">
      <w:r>
        <w:t xml:space="preserve">Core-instructional activities are carried out in Swedish College of Engineering and Technology (SCET), Wah Cantt in a disciplined and unhampered manner. Lectures are delivered in timed slots and maximum efforts are made to ensure effective teaching and compliance of academic norms. Therefore, efficient utilization of resources and conflict-less conduct of teaching activities bear true significance. </w:t>
      </w:r>
    </w:p>
    <w:p w:rsidR="007E62B8" w:rsidRDefault="007E62B8" w:rsidP="007E62B8">
      <w:pPr>
        <w:pStyle w:val="Heading2"/>
      </w:pPr>
      <w:bookmarkStart w:id="351" w:name="_Toc8827027"/>
      <w:r>
        <w:t>Objectives</w:t>
      </w:r>
      <w:bookmarkEnd w:id="351"/>
    </w:p>
    <w:p w:rsidR="007E62B8" w:rsidRDefault="007E62B8" w:rsidP="007E62B8">
      <w:r>
        <w:t>The objectives of the Policy on Timetable are to:</w:t>
      </w:r>
    </w:p>
    <w:p w:rsidR="007E62B8" w:rsidRDefault="007E62B8" w:rsidP="007E62B8">
      <w:pPr>
        <w:pStyle w:val="ListParagraph"/>
        <w:numPr>
          <w:ilvl w:val="0"/>
          <w:numId w:val="99"/>
        </w:numPr>
      </w:pPr>
      <w:r>
        <w:t>Apprise SCET faculty and students of the core regulations concerning timetables.</w:t>
      </w:r>
    </w:p>
    <w:p w:rsidR="007E62B8" w:rsidRDefault="007E62B8" w:rsidP="007E62B8">
      <w:pPr>
        <w:pStyle w:val="ListParagraph"/>
        <w:numPr>
          <w:ilvl w:val="0"/>
          <w:numId w:val="99"/>
        </w:numPr>
      </w:pPr>
      <w:r>
        <w:t>Set a pedagogical framework which enables SCET faculty ensure unhindered delivery of knowledge.</w:t>
      </w:r>
    </w:p>
    <w:p w:rsidR="007E62B8" w:rsidRDefault="007E62B8" w:rsidP="007E62B8">
      <w:pPr>
        <w:pStyle w:val="ListParagraph"/>
        <w:numPr>
          <w:ilvl w:val="0"/>
          <w:numId w:val="99"/>
        </w:numPr>
      </w:pPr>
      <w:r>
        <w:t>Ensure a disciplined conduct of classes.</w:t>
      </w:r>
    </w:p>
    <w:p w:rsidR="007E62B8" w:rsidRDefault="007E62B8" w:rsidP="007E62B8">
      <w:pPr>
        <w:pStyle w:val="ListParagraph"/>
        <w:numPr>
          <w:ilvl w:val="0"/>
          <w:numId w:val="99"/>
        </w:numPr>
      </w:pPr>
      <w:r>
        <w:t>Materialize a teaching schedule that caters to varied academic objectives.</w:t>
      </w:r>
    </w:p>
    <w:p w:rsidR="007E62B8" w:rsidRDefault="007E62B8" w:rsidP="007E62B8">
      <w:pPr>
        <w:pStyle w:val="Heading2"/>
      </w:pPr>
      <w:bookmarkStart w:id="352" w:name="_Toc8827028"/>
      <w:r>
        <w:t>Scope</w:t>
      </w:r>
      <w:bookmarkEnd w:id="352"/>
    </w:p>
    <w:p w:rsidR="007E62B8" w:rsidRDefault="007E62B8" w:rsidP="007E62B8">
      <w:r>
        <w:t>SCET faculty and students</w:t>
      </w:r>
    </w:p>
    <w:p w:rsidR="007E62B8" w:rsidRPr="009C2C29" w:rsidRDefault="007E62B8" w:rsidP="007E62B8">
      <w:pPr>
        <w:pStyle w:val="Heading2"/>
      </w:pPr>
      <w:bookmarkStart w:id="353" w:name="_Toc8827029"/>
      <w:r>
        <w:t>General P</w:t>
      </w:r>
      <w:r w:rsidRPr="009C2C29">
        <w:t>rinciples</w:t>
      </w:r>
      <w:bookmarkEnd w:id="353"/>
      <w:r w:rsidRPr="009C2C29">
        <w:tab/>
      </w:r>
    </w:p>
    <w:p w:rsidR="007E62B8" w:rsidRDefault="007E62B8" w:rsidP="007E62B8">
      <w:pPr>
        <w:pStyle w:val="ListParagraph"/>
        <w:numPr>
          <w:ilvl w:val="0"/>
          <w:numId w:val="100"/>
        </w:numPr>
      </w:pPr>
      <w:r>
        <w:t>Both students and faculty should ensure a disciplined conduct of classes.</w:t>
      </w:r>
    </w:p>
    <w:p w:rsidR="007E62B8" w:rsidRDefault="007E62B8" w:rsidP="007E62B8">
      <w:pPr>
        <w:pStyle w:val="ListParagraph"/>
        <w:numPr>
          <w:ilvl w:val="0"/>
          <w:numId w:val="100"/>
        </w:numPr>
      </w:pPr>
      <w:r>
        <w:t xml:space="preserve">A timetable is prepared and promulgated at the launch of a new semester. It facilitates unhindered conduct of teaching activities in SCET. </w:t>
      </w:r>
    </w:p>
    <w:p w:rsidR="007E62B8" w:rsidRDefault="007E62B8" w:rsidP="007E62B8">
      <w:pPr>
        <w:pStyle w:val="ListParagraph"/>
        <w:numPr>
          <w:ilvl w:val="0"/>
          <w:numId w:val="100"/>
        </w:numPr>
      </w:pPr>
      <w:r>
        <w:t>SCET adopts a holistic approach by concurrently considering the learning requirements of students as well as staff. This way, optimum utilization of resources is ensured.</w:t>
      </w:r>
    </w:p>
    <w:p w:rsidR="007E62B8" w:rsidRDefault="007E62B8" w:rsidP="007E62B8">
      <w:pPr>
        <w:pStyle w:val="ListParagraph"/>
        <w:numPr>
          <w:ilvl w:val="0"/>
          <w:numId w:val="100"/>
        </w:numPr>
      </w:pPr>
      <w:r>
        <w:t>Lecture halls reserved in the timetable will have priority over arranged classes.</w:t>
      </w:r>
    </w:p>
    <w:p w:rsidR="007E62B8" w:rsidRDefault="007E62B8" w:rsidP="007E62B8">
      <w:pPr>
        <w:pStyle w:val="ListParagraph"/>
        <w:numPr>
          <w:ilvl w:val="0"/>
          <w:numId w:val="100"/>
        </w:numPr>
      </w:pPr>
      <w:r>
        <w:t>Ensuring room availability is the sole responsibility of Director Administration.</w:t>
      </w:r>
    </w:p>
    <w:p w:rsidR="007E62B8" w:rsidRDefault="007E62B8" w:rsidP="007E62B8">
      <w:pPr>
        <w:pStyle w:val="ListParagraph"/>
        <w:numPr>
          <w:ilvl w:val="0"/>
          <w:numId w:val="100"/>
        </w:numPr>
      </w:pPr>
      <w:r>
        <w:t>SCET Timetabling Office centrally produces a timetable on the launch of a new semester. However, each of the concerned departments owes the right to modify intra-departmental teaching schedule.</w:t>
      </w:r>
    </w:p>
    <w:p w:rsidR="007E62B8" w:rsidRDefault="007E62B8" w:rsidP="007E62B8">
      <w:pPr>
        <w:pStyle w:val="ListParagraph"/>
        <w:numPr>
          <w:ilvl w:val="0"/>
          <w:numId w:val="100"/>
        </w:numPr>
      </w:pPr>
      <w:r>
        <w:lastRenderedPageBreak/>
        <w:t>Acquisition requests to avail resources outside the scheduled teaching activities are entertained by the Director Administration.</w:t>
      </w:r>
    </w:p>
    <w:p w:rsidR="007E62B8" w:rsidRDefault="007E62B8" w:rsidP="007E62B8">
      <w:pPr>
        <w:pStyle w:val="ListParagraph"/>
        <w:numPr>
          <w:ilvl w:val="0"/>
          <w:numId w:val="100"/>
        </w:numPr>
      </w:pPr>
      <w:r>
        <w:t>One of the core objectives of class timetabling is to allow students accomplish their academic studies in prescribed duration.</w:t>
      </w:r>
    </w:p>
    <w:p w:rsidR="007E62B8" w:rsidRDefault="007E62B8" w:rsidP="007E62B8">
      <w:pPr>
        <w:pStyle w:val="ListParagraph"/>
        <w:numPr>
          <w:ilvl w:val="0"/>
          <w:numId w:val="100"/>
        </w:numPr>
      </w:pPr>
      <w:r>
        <w:t>Time table is prepared so as to allow maximum participation and active learning experience in classrooms.</w:t>
      </w:r>
    </w:p>
    <w:p w:rsidR="007E62B8" w:rsidRDefault="007E62B8" w:rsidP="007E62B8">
      <w:pPr>
        <w:pStyle w:val="ListParagraph"/>
        <w:numPr>
          <w:ilvl w:val="0"/>
          <w:numId w:val="100"/>
        </w:numPr>
      </w:pPr>
      <w:r>
        <w:t xml:space="preserve">SCET administration will ensure finalization of timetable so as to provide sufficient time to students and faculty to chalk out their academic decisions  </w:t>
      </w:r>
    </w:p>
    <w:p w:rsidR="007E62B8" w:rsidRDefault="007E62B8" w:rsidP="007E62B8">
      <w:pPr>
        <w:pStyle w:val="Heading2"/>
      </w:pPr>
      <w:bookmarkStart w:id="354" w:name="_Toc8827030"/>
      <w:r>
        <w:t>Teaching Times and Hours</w:t>
      </w:r>
      <w:bookmarkEnd w:id="354"/>
    </w:p>
    <w:p w:rsidR="007E62B8" w:rsidRDefault="007E62B8" w:rsidP="007E62B8">
      <w:pPr>
        <w:pStyle w:val="ListParagraph"/>
        <w:numPr>
          <w:ilvl w:val="0"/>
          <w:numId w:val="101"/>
        </w:numPr>
      </w:pPr>
      <w:r>
        <w:t>SCET is open 08:30 – 16:00, five days a week and a class-lecture lasts for 50 minutes. However, in Holy month of Ramadan, the timings might vary subject to the decision of SCET administration.</w:t>
      </w:r>
    </w:p>
    <w:p w:rsidR="007E62B8" w:rsidRDefault="007E62B8" w:rsidP="007E62B8">
      <w:pPr>
        <w:pStyle w:val="ListParagraph"/>
        <w:numPr>
          <w:ilvl w:val="0"/>
          <w:numId w:val="101"/>
        </w:numPr>
      </w:pPr>
      <w:r>
        <w:t>SCET administration ensures compliance of scheduled core-hours.</w:t>
      </w:r>
    </w:p>
    <w:p w:rsidR="007E62B8" w:rsidRDefault="007E62B8" w:rsidP="007E62B8">
      <w:pPr>
        <w:pStyle w:val="ListParagraph"/>
        <w:numPr>
          <w:ilvl w:val="0"/>
          <w:numId w:val="101"/>
        </w:numPr>
      </w:pPr>
      <w:r>
        <w:t>SCET encourages co-curricular activities and each day a one-hour time-slot is dedicated for library, group study and other academic activities.</w:t>
      </w:r>
    </w:p>
    <w:p w:rsidR="007E62B8" w:rsidRDefault="007E62B8" w:rsidP="007E62B8">
      <w:pPr>
        <w:pStyle w:val="ListParagraph"/>
        <w:numPr>
          <w:ilvl w:val="0"/>
          <w:numId w:val="101"/>
        </w:numPr>
      </w:pPr>
      <w:r>
        <w:t>To assure punctuality, it is encouraged for the lecturers to maintain a margin of 5 minutes when arriving and leaving the lecture hall.</w:t>
      </w:r>
    </w:p>
    <w:p w:rsidR="007E62B8" w:rsidRDefault="007E62B8" w:rsidP="007E62B8">
      <w:pPr>
        <w:pStyle w:val="Heading2"/>
      </w:pPr>
      <w:bookmarkStart w:id="355" w:name="_Toc8827031"/>
      <w:r>
        <w:t>Room Allocation</w:t>
      </w:r>
      <w:bookmarkEnd w:id="355"/>
      <w:r>
        <w:tab/>
      </w:r>
    </w:p>
    <w:p w:rsidR="007E62B8" w:rsidRDefault="007E62B8" w:rsidP="007E62B8">
      <w:pPr>
        <w:pStyle w:val="ListParagraph"/>
        <w:numPr>
          <w:ilvl w:val="0"/>
          <w:numId w:val="102"/>
        </w:numPr>
      </w:pPr>
      <w:r>
        <w:t>The class schedules are prepared to utilize the available resources and manpower in the best possible manner.</w:t>
      </w:r>
    </w:p>
    <w:p w:rsidR="007E62B8" w:rsidRDefault="007E62B8" w:rsidP="007E62B8">
      <w:pPr>
        <w:pStyle w:val="ListParagraph"/>
        <w:numPr>
          <w:ilvl w:val="0"/>
          <w:numId w:val="102"/>
        </w:numPr>
      </w:pPr>
      <w:r>
        <w:t>Classes are arranged only after making sure the suitability of available spaces.</w:t>
      </w:r>
    </w:p>
    <w:p w:rsidR="007E62B8" w:rsidRDefault="007E62B8" w:rsidP="007E62B8">
      <w:pPr>
        <w:pStyle w:val="ListParagraph"/>
        <w:numPr>
          <w:ilvl w:val="0"/>
          <w:numId w:val="102"/>
        </w:numPr>
      </w:pPr>
      <w:r>
        <w:t xml:space="preserve">SCET treats compliance of health and safety norms as it utmost priority and it is ensured not to exceed the allowable limits. </w:t>
      </w:r>
    </w:p>
    <w:p w:rsidR="007E62B8" w:rsidRDefault="007E62B8" w:rsidP="007E62B8">
      <w:pPr>
        <w:pStyle w:val="Heading2"/>
      </w:pPr>
      <w:bookmarkStart w:id="356" w:name="_Toc8827032"/>
      <w:r>
        <w:t>Teaching Schedule</w:t>
      </w:r>
      <w:bookmarkEnd w:id="356"/>
    </w:p>
    <w:p w:rsidR="007E62B8" w:rsidRDefault="007E62B8" w:rsidP="007E62B8">
      <w:r>
        <w:t>Two weeks before start of the semester, course allocations are made. A week after course allocation, timetable is finalized and disseminated. Then room allocations are finalized and published. Thus the schedules are ready prior to commencement of an academic semester.</w:t>
      </w:r>
    </w:p>
    <w:p w:rsidR="007E62B8" w:rsidRDefault="007E62B8" w:rsidP="007E62B8">
      <w:pPr>
        <w:pStyle w:val="Heading2"/>
      </w:pPr>
      <w:bookmarkStart w:id="357" w:name="_Toc8827033"/>
      <w:r>
        <w:lastRenderedPageBreak/>
        <w:t>Timetable Coordinator</w:t>
      </w:r>
      <w:bookmarkEnd w:id="357"/>
    </w:p>
    <w:p w:rsidR="007E62B8" w:rsidRDefault="007E62B8" w:rsidP="007E62B8">
      <w:r>
        <w:t>Each of the academic departments at SCET has a Timetable Coordinator, who is responsible to circulate the timetable and make essential efforts to resolve conflicts, if any. S/he has to assure coordination with other departments.</w:t>
      </w:r>
    </w:p>
    <w:p w:rsidR="007E62B8" w:rsidRDefault="007E62B8" w:rsidP="007E62B8">
      <w:pPr>
        <w:pStyle w:val="Heading2"/>
      </w:pPr>
      <w:bookmarkStart w:id="358" w:name="_Toc8827034"/>
      <w:r>
        <w:t>Changes in Scheduled Activities</w:t>
      </w:r>
      <w:bookmarkEnd w:id="358"/>
    </w:p>
    <w:p w:rsidR="007E62B8" w:rsidRDefault="007E62B8" w:rsidP="007E62B8">
      <w:r>
        <w:t xml:space="preserve">In case of absence from a scheduled teaching activity, the course-teacher needs to notify the concerned Head of Department (HoD). Head of Department (HoD) refers the case to Timetable Coordinator, who updates the on-going schedule accordingly. Upon resumption of the teaching activity, the coordinator is intimated and, with consent of the HoD and Director Administration, essential arrangements are made to finalize remedial sessions. </w:t>
      </w:r>
    </w:p>
    <w:p w:rsidR="007E62B8" w:rsidRDefault="007E62B8" w:rsidP="007E62B8">
      <w:pPr>
        <w:pStyle w:val="Heading2"/>
      </w:pPr>
      <w:bookmarkStart w:id="359" w:name="_Toc8827035"/>
      <w:r>
        <w:t>Policy Prerogative</w:t>
      </w:r>
      <w:bookmarkEnd w:id="359"/>
    </w:p>
    <w:p w:rsidR="007E62B8" w:rsidRDefault="007E62B8" w:rsidP="007E62B8">
      <w:r>
        <w:t>SCET reserves the right to amend the timetable policy occasionally.</w:t>
      </w:r>
    </w:p>
    <w:p w:rsidR="007E62B8" w:rsidRDefault="007E62B8" w:rsidP="007E62B8">
      <w:pPr>
        <w:pStyle w:val="Heading2"/>
      </w:pPr>
      <w:bookmarkStart w:id="360" w:name="_Toc8827036"/>
      <w:r>
        <w:t>Conclusion</w:t>
      </w:r>
      <w:bookmarkEnd w:id="360"/>
    </w:p>
    <w:p w:rsidR="00FB5AE5" w:rsidRDefault="007E62B8" w:rsidP="007E62B8">
      <w:r>
        <w:t>The Timetable Policy has laid the solid foundation that allows conduct of classes in a punctual, disciplined and an organized manner. Besides, it also sheds light on the officials responsible to tackle variation in the schedule. As evident, SCET is committed to nurture disciplined individuals and responsible professionals for the best service to the society.</w:t>
      </w:r>
    </w:p>
    <w:p w:rsidR="007E62B8" w:rsidRDefault="007E62B8">
      <w:pPr>
        <w:suppressAutoHyphens w:val="0"/>
        <w:autoSpaceDN/>
        <w:spacing w:before="0" w:after="0" w:line="240" w:lineRule="auto"/>
        <w:jc w:val="left"/>
        <w:textAlignment w:val="auto"/>
      </w:pPr>
      <w:r>
        <w:br w:type="page"/>
      </w:r>
    </w:p>
    <w:p w:rsidR="00A91F29" w:rsidRDefault="00A91F29" w:rsidP="00A55E2B"/>
    <w:sectPr w:rsidR="00A91F29" w:rsidSect="00414928">
      <w:type w:val="continuous"/>
      <w:pgSz w:w="12240" w:h="15840"/>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B33" w:rsidRDefault="006E7B33" w:rsidP="00B50EB9">
      <w:r>
        <w:separator/>
      </w:r>
    </w:p>
  </w:endnote>
  <w:endnote w:type="continuationSeparator" w:id="0">
    <w:p w:rsidR="006E7B33" w:rsidRDefault="006E7B33" w:rsidP="00B50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6B" w:rsidRDefault="00F97F6B" w:rsidP="00BF42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7F6B" w:rsidRDefault="00F97F6B" w:rsidP="0015656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F97F6B" w:rsidRDefault="00F97F6B" w:rsidP="001565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6B" w:rsidRDefault="00F97F6B" w:rsidP="000222E4">
    <w:pPr>
      <w:pStyle w:val="Footer"/>
      <w:pBdr>
        <w:top w:val="single" w:sz="4" w:space="0" w:color="8DB3E2" w:themeColor="text2" w:themeTint="66"/>
      </w:pBdr>
      <w:tabs>
        <w:tab w:val="left" w:pos="851"/>
      </w:tabs>
      <w:rPr>
        <w:rStyle w:val="PageNumber"/>
        <w:rFonts w:asciiTheme="minorHAnsi" w:hAnsiTheme="minorHAnsi"/>
        <w:sz w:val="20"/>
        <w:szCs w:val="20"/>
      </w:rPr>
    </w:pPr>
    <w:r w:rsidRPr="00592C3E">
      <w:rPr>
        <w:rStyle w:val="PageNumber"/>
        <w:rFonts w:asciiTheme="minorHAnsi" w:hAnsiTheme="minorHAnsi"/>
        <w:sz w:val="20"/>
        <w:szCs w:val="20"/>
      </w:rPr>
      <w:t>R</w:t>
    </w:r>
    <w:r>
      <w:rPr>
        <w:rStyle w:val="PageNumber"/>
        <w:rFonts w:asciiTheme="minorHAnsi" w:hAnsiTheme="minorHAnsi"/>
        <w:sz w:val="20"/>
        <w:szCs w:val="20"/>
      </w:rPr>
      <w:t>evision: 2019</w:t>
    </w:r>
    <w:r>
      <w:rPr>
        <w:rStyle w:val="PageNumber"/>
        <w:rFonts w:asciiTheme="minorHAnsi" w:hAnsiTheme="minorHAnsi"/>
        <w:sz w:val="20"/>
        <w:szCs w:val="20"/>
      </w:rPr>
      <w:tab/>
    </w:r>
    <w:r>
      <w:rPr>
        <w:rStyle w:val="PageNumber"/>
        <w:rFonts w:asciiTheme="minorHAnsi" w:hAnsiTheme="minorHAnsi"/>
        <w:sz w:val="20"/>
        <w:szCs w:val="20"/>
      </w:rPr>
      <w:tab/>
    </w:r>
  </w:p>
  <w:p w:rsidR="00F97F6B" w:rsidRPr="00592C3E" w:rsidRDefault="00F97F6B" w:rsidP="000222E4">
    <w:pPr>
      <w:pStyle w:val="Footer"/>
      <w:pBdr>
        <w:top w:val="single" w:sz="4" w:space="0" w:color="8DB3E2" w:themeColor="text2" w:themeTint="66"/>
      </w:pBdr>
      <w:tabs>
        <w:tab w:val="left" w:pos="851"/>
      </w:tabs>
      <w:rPr>
        <w:rFonts w:asciiTheme="minorHAnsi" w:hAnsiTheme="minorHAns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6B" w:rsidRDefault="00F97F6B" w:rsidP="00BF42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3EFF">
      <w:rPr>
        <w:rStyle w:val="PageNumber"/>
        <w:noProof/>
      </w:rPr>
      <w:t>xv</w:t>
    </w:r>
    <w:r>
      <w:rPr>
        <w:rStyle w:val="PageNumber"/>
      </w:rPr>
      <w:fldChar w:fldCharType="end"/>
    </w:r>
  </w:p>
  <w:p w:rsidR="00F97F6B" w:rsidRDefault="00F97F6B" w:rsidP="00156560">
    <w:pPr>
      <w:pStyle w:val="Footer"/>
      <w:pBdr>
        <w:top w:val="single" w:sz="4" w:space="1" w:color="8DB3E2" w:themeColor="text2" w:themeTint="66"/>
      </w:pBdr>
      <w:tabs>
        <w:tab w:val="left" w:pos="851"/>
      </w:tabs>
      <w:ind w:right="360"/>
      <w:rPr>
        <w:rStyle w:val="PageNumber"/>
        <w:rFonts w:asciiTheme="minorHAnsi" w:hAnsiTheme="minorHAnsi"/>
        <w:sz w:val="20"/>
        <w:szCs w:val="20"/>
      </w:rPr>
    </w:pPr>
    <w:r w:rsidRPr="00592C3E">
      <w:rPr>
        <w:rStyle w:val="PageNumber"/>
        <w:rFonts w:asciiTheme="minorHAnsi" w:hAnsiTheme="minorHAnsi"/>
        <w:sz w:val="20"/>
        <w:szCs w:val="20"/>
      </w:rPr>
      <w:t>R</w:t>
    </w:r>
    <w:r>
      <w:rPr>
        <w:rStyle w:val="PageNumber"/>
        <w:rFonts w:asciiTheme="minorHAnsi" w:hAnsiTheme="minorHAnsi"/>
        <w:sz w:val="20"/>
        <w:szCs w:val="20"/>
      </w:rPr>
      <w:t>evision: 2019</w:t>
    </w:r>
    <w:r>
      <w:rPr>
        <w:rStyle w:val="PageNumber"/>
        <w:rFonts w:asciiTheme="minorHAnsi" w:hAnsiTheme="minorHAnsi"/>
        <w:sz w:val="20"/>
        <w:szCs w:val="20"/>
      </w:rPr>
      <w:tab/>
    </w:r>
    <w:r>
      <w:rPr>
        <w:rStyle w:val="PageNumber"/>
        <w:rFonts w:asciiTheme="minorHAnsi" w:hAnsiTheme="minorHAnsi"/>
        <w:sz w:val="20"/>
        <w:szCs w:val="20"/>
      </w:rPr>
      <w:tab/>
    </w:r>
  </w:p>
  <w:p w:rsidR="00F97F6B" w:rsidRPr="00592C3E" w:rsidRDefault="00F97F6B" w:rsidP="00156560">
    <w:pPr>
      <w:pStyle w:val="Footer"/>
      <w:tabs>
        <w:tab w:val="left" w:pos="851"/>
      </w:tabs>
      <w:rPr>
        <w:rFonts w:asciiTheme="minorHAnsi" w:hAnsiTheme="minorHAnsi"/>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6B" w:rsidRDefault="00F97F6B" w:rsidP="00BF42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3EFF">
      <w:rPr>
        <w:rStyle w:val="PageNumber"/>
        <w:noProof/>
      </w:rPr>
      <w:t>108</w:t>
    </w:r>
    <w:r>
      <w:rPr>
        <w:rStyle w:val="PageNumber"/>
      </w:rPr>
      <w:fldChar w:fldCharType="end"/>
    </w:r>
  </w:p>
  <w:p w:rsidR="00F97F6B" w:rsidRDefault="00F97F6B" w:rsidP="00156560">
    <w:pPr>
      <w:pStyle w:val="Footer"/>
      <w:pBdr>
        <w:top w:val="single" w:sz="4" w:space="1" w:color="8DB3E2" w:themeColor="text2" w:themeTint="66"/>
      </w:pBdr>
      <w:tabs>
        <w:tab w:val="left" w:pos="851"/>
      </w:tabs>
      <w:ind w:right="360"/>
      <w:rPr>
        <w:rStyle w:val="PageNumber"/>
        <w:rFonts w:asciiTheme="minorHAnsi" w:hAnsiTheme="minorHAnsi"/>
        <w:sz w:val="20"/>
        <w:szCs w:val="20"/>
      </w:rPr>
    </w:pPr>
    <w:r w:rsidRPr="00592C3E">
      <w:rPr>
        <w:rStyle w:val="PageNumber"/>
        <w:rFonts w:asciiTheme="minorHAnsi" w:hAnsiTheme="minorHAnsi"/>
        <w:sz w:val="20"/>
        <w:szCs w:val="20"/>
      </w:rPr>
      <w:t>R</w:t>
    </w:r>
    <w:r>
      <w:rPr>
        <w:rStyle w:val="PageNumber"/>
        <w:rFonts w:asciiTheme="minorHAnsi" w:hAnsiTheme="minorHAnsi"/>
        <w:sz w:val="20"/>
        <w:szCs w:val="20"/>
      </w:rPr>
      <w:t>evision: 2019</w:t>
    </w:r>
    <w:r>
      <w:rPr>
        <w:rStyle w:val="PageNumber"/>
        <w:rFonts w:asciiTheme="minorHAnsi" w:hAnsiTheme="minorHAnsi"/>
        <w:sz w:val="20"/>
        <w:szCs w:val="20"/>
      </w:rPr>
      <w:tab/>
    </w:r>
    <w:r>
      <w:rPr>
        <w:rStyle w:val="PageNumber"/>
        <w:rFonts w:asciiTheme="minorHAnsi" w:hAnsiTheme="minorHAnsi"/>
        <w:sz w:val="20"/>
        <w:szCs w:val="20"/>
      </w:rPr>
      <w:tab/>
    </w:r>
  </w:p>
  <w:p w:rsidR="00F97F6B" w:rsidRPr="00592C3E" w:rsidRDefault="00F97F6B" w:rsidP="00156560">
    <w:pPr>
      <w:pStyle w:val="Footer"/>
      <w:tabs>
        <w:tab w:val="left" w:pos="851"/>
      </w:tabs>
      <w:rPr>
        <w:rFonts w:asciiTheme="minorHAnsi" w:hAnsiTheme="minorHAns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B33" w:rsidRDefault="006E7B33" w:rsidP="00B50EB9">
      <w:r w:rsidRPr="006E0AB4">
        <w:separator/>
      </w:r>
    </w:p>
  </w:footnote>
  <w:footnote w:type="continuationSeparator" w:id="0">
    <w:p w:rsidR="006E7B33" w:rsidRDefault="006E7B33" w:rsidP="00B50E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59"/>
    <w:multiLevelType w:val="multilevel"/>
    <w:tmpl w:val="0409001F"/>
    <w:styleLink w:val="WW8Num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7D2AB1"/>
    <w:multiLevelType w:val="multilevel"/>
    <w:tmpl w:val="E4088B38"/>
    <w:styleLink w:val="WW8Num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
    <w:nsid w:val="02983659"/>
    <w:multiLevelType w:val="hybridMultilevel"/>
    <w:tmpl w:val="7234AD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146A4"/>
    <w:multiLevelType w:val="hybridMultilevel"/>
    <w:tmpl w:val="694617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1415C"/>
    <w:multiLevelType w:val="hybridMultilevel"/>
    <w:tmpl w:val="6F3CC9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7743B"/>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D577E"/>
    <w:multiLevelType w:val="multilevel"/>
    <w:tmpl w:val="80B65F86"/>
    <w:styleLink w:val="WW8Num14"/>
    <w:lvl w:ilvl="0">
      <w:numFmt w:val="bullet"/>
      <w:lvlText w:val=""/>
      <w:lvlJc w:val="left"/>
      <w:pPr>
        <w:ind w:left="737" w:hanging="360"/>
      </w:pPr>
      <w:rPr>
        <w:rFonts w:ascii="Symbol" w:hAnsi="Symbol"/>
      </w:rPr>
    </w:lvl>
    <w:lvl w:ilvl="1">
      <w:numFmt w:val="bullet"/>
      <w:lvlText w:val=""/>
      <w:lvlJc w:val="left"/>
      <w:pPr>
        <w:ind w:left="1437" w:hanging="340"/>
      </w:pPr>
      <w:rPr>
        <w:rFonts w:ascii="Symbol" w:hAnsi="Symbol"/>
      </w:rPr>
    </w:lvl>
    <w:lvl w:ilvl="2">
      <w:numFmt w:val="bullet"/>
      <w:lvlText w:val=""/>
      <w:lvlJc w:val="left"/>
      <w:pPr>
        <w:ind w:left="2177" w:hanging="360"/>
      </w:pPr>
      <w:rPr>
        <w:rFonts w:ascii="Wingdings" w:hAnsi="Wingdings"/>
      </w:rPr>
    </w:lvl>
    <w:lvl w:ilvl="3">
      <w:numFmt w:val="bullet"/>
      <w:lvlText w:val=""/>
      <w:lvlJc w:val="left"/>
      <w:pPr>
        <w:ind w:left="2897" w:hanging="360"/>
      </w:pPr>
      <w:rPr>
        <w:rFonts w:ascii="Symbol" w:hAnsi="Symbol"/>
      </w:rPr>
    </w:lvl>
    <w:lvl w:ilvl="4">
      <w:numFmt w:val="bullet"/>
      <w:lvlText w:val="o"/>
      <w:lvlJc w:val="left"/>
      <w:pPr>
        <w:ind w:left="3617" w:hanging="360"/>
      </w:pPr>
      <w:rPr>
        <w:rFonts w:ascii="Courier New" w:hAnsi="Courier New"/>
      </w:rPr>
    </w:lvl>
    <w:lvl w:ilvl="5">
      <w:numFmt w:val="bullet"/>
      <w:lvlText w:val=""/>
      <w:lvlJc w:val="left"/>
      <w:pPr>
        <w:ind w:left="4337" w:hanging="360"/>
      </w:pPr>
      <w:rPr>
        <w:rFonts w:ascii="Wingdings" w:hAnsi="Wingdings"/>
      </w:rPr>
    </w:lvl>
    <w:lvl w:ilvl="6">
      <w:numFmt w:val="bullet"/>
      <w:lvlText w:val=""/>
      <w:lvlJc w:val="left"/>
      <w:pPr>
        <w:ind w:left="5057" w:hanging="360"/>
      </w:pPr>
      <w:rPr>
        <w:rFonts w:ascii="Symbol" w:hAnsi="Symbol"/>
      </w:rPr>
    </w:lvl>
    <w:lvl w:ilvl="7">
      <w:numFmt w:val="bullet"/>
      <w:lvlText w:val="o"/>
      <w:lvlJc w:val="left"/>
      <w:pPr>
        <w:ind w:left="5777" w:hanging="360"/>
      </w:pPr>
      <w:rPr>
        <w:rFonts w:ascii="Courier New" w:hAnsi="Courier New"/>
      </w:rPr>
    </w:lvl>
    <w:lvl w:ilvl="8">
      <w:numFmt w:val="bullet"/>
      <w:lvlText w:val=""/>
      <w:lvlJc w:val="left"/>
      <w:pPr>
        <w:ind w:left="6497" w:hanging="360"/>
      </w:pPr>
      <w:rPr>
        <w:rFonts w:ascii="Wingdings" w:hAnsi="Wingdings"/>
      </w:rPr>
    </w:lvl>
  </w:abstractNum>
  <w:abstractNum w:abstractNumId="7">
    <w:nsid w:val="0B100F51"/>
    <w:multiLevelType w:val="multilevel"/>
    <w:tmpl w:val="70FA8DA0"/>
    <w:styleLink w:val="WW8Num3"/>
    <w:lvl w:ilvl="0">
      <w:start w:val="1"/>
      <w:numFmt w:val="decimal"/>
      <w:lvlText w:val="%1."/>
      <w:lvlJc w:val="left"/>
      <w:pPr>
        <w:ind w:left="926"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8">
    <w:nsid w:val="0B13016B"/>
    <w:multiLevelType w:val="hybridMultilevel"/>
    <w:tmpl w:val="0E680CC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515BF7"/>
    <w:multiLevelType w:val="multilevel"/>
    <w:tmpl w:val="C5642A20"/>
    <w:styleLink w:val="WW8Num59"/>
    <w:lvl w:ilvl="0">
      <w:start w:val="6"/>
      <w:numFmt w:val="decimal"/>
      <w:lvlText w:val="%1"/>
      <w:lvlJc w:val="left"/>
      <w:pPr>
        <w:ind w:left="525" w:hanging="525"/>
      </w:pPr>
      <w:rPr>
        <w:rFonts w:cs="Times New Roman"/>
      </w:rPr>
    </w:lvl>
    <w:lvl w:ilvl="1">
      <w:start w:val="4"/>
      <w:numFmt w:val="decimal"/>
      <w:lvlText w:val="%1.%2"/>
      <w:lvlJc w:val="left"/>
      <w:pPr>
        <w:ind w:left="525" w:hanging="525"/>
      </w:pPr>
      <w:rPr>
        <w:rFonts w:cs="Times New Roman"/>
      </w:rPr>
    </w:lvl>
    <w:lvl w:ilvl="2">
      <w:start w:val="4"/>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
    <w:nsid w:val="0C35718F"/>
    <w:multiLevelType w:val="multilevel"/>
    <w:tmpl w:val="7548B772"/>
    <w:styleLink w:val="WW8Num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0D6B7E7E"/>
    <w:multiLevelType w:val="multilevel"/>
    <w:tmpl w:val="0E9E12A8"/>
    <w:styleLink w:val="WW8Num13"/>
    <w:lvl w:ilvl="0">
      <w:start w:val="6"/>
      <w:numFmt w:val="decimal"/>
      <w:lvlText w:val="%1"/>
      <w:lvlJc w:val="left"/>
      <w:pPr>
        <w:ind w:left="525" w:hanging="525"/>
      </w:pPr>
      <w:rPr>
        <w:rFonts w:cs="Times New Roman"/>
      </w:rPr>
    </w:lvl>
    <w:lvl w:ilvl="1">
      <w:start w:val="3"/>
      <w:numFmt w:val="decimal"/>
      <w:lvlText w:val="%1.%2"/>
      <w:lvlJc w:val="left"/>
      <w:pPr>
        <w:ind w:left="525" w:hanging="525"/>
      </w:pPr>
      <w:rPr>
        <w:rFonts w:cs="Times New Roman"/>
      </w:rPr>
    </w:lvl>
    <w:lvl w:ilvl="2">
      <w:start w:val="1"/>
      <w:numFmt w:val="decimal"/>
      <w:lvlText w:val="%1.%2.%3"/>
      <w:lvlJc w:val="left"/>
      <w:pPr>
        <w:ind w:left="720" w:hanging="720"/>
      </w:pPr>
      <w:rPr>
        <w:rFonts w:cs="Times New Roman"/>
        <w:b/>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
    <w:nsid w:val="12837193"/>
    <w:multiLevelType w:val="hybridMultilevel"/>
    <w:tmpl w:val="6428D3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EE7939"/>
    <w:multiLevelType w:val="hybridMultilevel"/>
    <w:tmpl w:val="96C6A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1537EF"/>
    <w:multiLevelType w:val="multilevel"/>
    <w:tmpl w:val="2AFA2A50"/>
    <w:styleLink w:val="WW8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131F3ED9"/>
    <w:multiLevelType w:val="hybridMultilevel"/>
    <w:tmpl w:val="84066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AD055A"/>
    <w:multiLevelType w:val="hybridMultilevel"/>
    <w:tmpl w:val="9C20DE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6E6248"/>
    <w:multiLevelType w:val="multilevel"/>
    <w:tmpl w:val="43A0D894"/>
    <w:styleLink w:val="WW8Num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nsid w:val="167E1080"/>
    <w:multiLevelType w:val="hybridMultilevel"/>
    <w:tmpl w:val="5B4C0B56"/>
    <w:lvl w:ilvl="0" w:tplc="1B222EC0">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775F69"/>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7A4425"/>
    <w:multiLevelType w:val="multilevel"/>
    <w:tmpl w:val="F5A2E516"/>
    <w:styleLink w:val="WW8Num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19574366"/>
    <w:multiLevelType w:val="hybridMultilevel"/>
    <w:tmpl w:val="BA8641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70103E"/>
    <w:multiLevelType w:val="multilevel"/>
    <w:tmpl w:val="A50A198E"/>
    <w:styleLink w:val="WW8Num25"/>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3">
    <w:nsid w:val="19C5638A"/>
    <w:multiLevelType w:val="multilevel"/>
    <w:tmpl w:val="D36C8E40"/>
    <w:styleLink w:val="WW8Num15"/>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rPr>
    </w:lvl>
    <w:lvl w:ilvl="8">
      <w:numFmt w:val="bullet"/>
      <w:lvlText w:val=""/>
      <w:lvlJc w:val="left"/>
      <w:pPr>
        <w:ind w:left="6820" w:hanging="360"/>
      </w:pPr>
      <w:rPr>
        <w:rFonts w:ascii="Wingdings" w:hAnsi="Wingdings"/>
      </w:rPr>
    </w:lvl>
  </w:abstractNum>
  <w:abstractNum w:abstractNumId="24">
    <w:nsid w:val="1A916A25"/>
    <w:multiLevelType w:val="multilevel"/>
    <w:tmpl w:val="BB8ED3EC"/>
    <w:styleLink w:val="WW8Num42"/>
    <w:lvl w:ilvl="0">
      <w:start w:val="6"/>
      <w:numFmt w:val="decimal"/>
      <w:lvlText w:val="%1"/>
      <w:lvlJc w:val="left"/>
      <w:pPr>
        <w:ind w:left="645" w:hanging="645"/>
      </w:pPr>
      <w:rPr>
        <w:rFonts w:cs="Times New Roman"/>
      </w:rPr>
    </w:lvl>
    <w:lvl w:ilvl="1">
      <w:start w:val="6"/>
      <w:numFmt w:val="decimal"/>
      <w:lvlText w:val="%1.%2"/>
      <w:lvlJc w:val="left"/>
      <w:pPr>
        <w:ind w:left="645" w:hanging="64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5">
    <w:nsid w:val="1B0426D5"/>
    <w:multiLevelType w:val="multilevel"/>
    <w:tmpl w:val="C77C6E28"/>
    <w:styleLink w:val="WW8Num3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nsid w:val="1BB94E5E"/>
    <w:multiLevelType w:val="hybridMultilevel"/>
    <w:tmpl w:val="F6C0B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C35043"/>
    <w:multiLevelType w:val="hybridMultilevel"/>
    <w:tmpl w:val="CF488498"/>
    <w:lvl w:ilvl="0" w:tplc="B448C8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CF0700"/>
    <w:multiLevelType w:val="multilevel"/>
    <w:tmpl w:val="7F044268"/>
    <w:styleLink w:val="WW8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nsid w:val="1BDD11F7"/>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AE6A11"/>
    <w:multiLevelType w:val="multilevel"/>
    <w:tmpl w:val="DA74546E"/>
    <w:styleLink w:val="WW8Num54"/>
    <w:lvl w:ilvl="0">
      <w:start w:val="3"/>
      <w:numFmt w:val="decimal"/>
      <w:lvlText w:val="%1"/>
      <w:lvlJc w:val="left"/>
      <w:pPr>
        <w:ind w:left="680" w:hanging="680"/>
      </w:pPr>
      <w:rPr>
        <w:rFonts w:cs="Times New Roman"/>
      </w:rPr>
    </w:lvl>
    <w:lvl w:ilvl="1">
      <w:start w:val="1"/>
      <w:numFmt w:val="decimal"/>
      <w:lvlText w:val="%1.%2"/>
      <w:lvlJc w:val="left"/>
      <w:pPr>
        <w:ind w:left="465" w:hanging="465"/>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1">
    <w:nsid w:val="1DE22722"/>
    <w:multiLevelType w:val="hybridMultilevel"/>
    <w:tmpl w:val="DA1017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B5405C"/>
    <w:multiLevelType w:val="hybridMultilevel"/>
    <w:tmpl w:val="BA4CA6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8C7DFC"/>
    <w:multiLevelType w:val="hybridMultilevel"/>
    <w:tmpl w:val="120A8C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20281C"/>
    <w:multiLevelType w:val="hybridMultilevel"/>
    <w:tmpl w:val="EF1ED6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CB3D23"/>
    <w:multiLevelType w:val="multilevel"/>
    <w:tmpl w:val="74323A8C"/>
    <w:styleLink w:val="WW8Num28"/>
    <w:lvl w:ilvl="0">
      <w:numFmt w:val="bullet"/>
      <w:lvlText w:val=""/>
      <w:lvlJc w:val="left"/>
      <w:pPr>
        <w:ind w:left="340" w:hanging="34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6">
    <w:nsid w:val="21131D66"/>
    <w:multiLevelType w:val="multilevel"/>
    <w:tmpl w:val="F61C4B6A"/>
    <w:styleLink w:val="WW8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214F0522"/>
    <w:multiLevelType w:val="hybridMultilevel"/>
    <w:tmpl w:val="47C845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5077EA"/>
    <w:multiLevelType w:val="hybridMultilevel"/>
    <w:tmpl w:val="17B4C8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4B7A02"/>
    <w:multiLevelType w:val="multilevel"/>
    <w:tmpl w:val="C0727FB4"/>
    <w:styleLink w:val="WW8Num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nsid w:val="25945FFC"/>
    <w:multiLevelType w:val="hybridMultilevel"/>
    <w:tmpl w:val="D9146704"/>
    <w:lvl w:ilvl="0" w:tplc="F7447D80">
      <w:start w:val="1"/>
      <w:numFmt w:val="lowerLetter"/>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41">
    <w:nsid w:val="25980230"/>
    <w:multiLevelType w:val="hybridMultilevel"/>
    <w:tmpl w:val="A1A84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B1379F"/>
    <w:multiLevelType w:val="hybridMultilevel"/>
    <w:tmpl w:val="7A220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D35006"/>
    <w:multiLevelType w:val="multilevel"/>
    <w:tmpl w:val="6DB4293A"/>
    <w:styleLink w:val="WW8Num40"/>
    <w:lvl w:ilvl="0">
      <w:start w:val="6"/>
      <w:numFmt w:val="decimal"/>
      <w:lvlText w:val="%1."/>
      <w:lvlJc w:val="left"/>
      <w:pPr>
        <w:ind w:left="720" w:hanging="720"/>
      </w:pPr>
      <w:rPr>
        <w:rFonts w:cs="Times New Roman"/>
      </w:rPr>
    </w:lvl>
    <w:lvl w:ilvl="1">
      <w:start w:val="1"/>
      <w:numFmt w:val="decimal"/>
      <w:lvlText w:val="%1.%2"/>
      <w:lvlJc w:val="left"/>
      <w:pPr>
        <w:ind w:left="465" w:hanging="465"/>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44">
    <w:nsid w:val="266067E1"/>
    <w:multiLevelType w:val="hybridMultilevel"/>
    <w:tmpl w:val="DC0EAB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F36E98"/>
    <w:multiLevelType w:val="hybridMultilevel"/>
    <w:tmpl w:val="FA0EA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F72340"/>
    <w:multiLevelType w:val="multilevel"/>
    <w:tmpl w:val="2522E6CC"/>
    <w:styleLink w:val="WW8Num5"/>
    <w:lvl w:ilvl="0">
      <w:numFmt w:val="bullet"/>
      <w:lvlText w:val=""/>
      <w:lvlJc w:val="left"/>
      <w:pPr>
        <w:ind w:left="1492"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7">
    <w:nsid w:val="2B0C20E2"/>
    <w:multiLevelType w:val="hybridMultilevel"/>
    <w:tmpl w:val="C5FC05B2"/>
    <w:lvl w:ilvl="0" w:tplc="EFE01406">
      <w:start w:val="1"/>
      <w:numFmt w:val="lowerLetter"/>
      <w:lvlText w:val="%1."/>
      <w:lvlJc w:val="left"/>
      <w:pPr>
        <w:ind w:left="720" w:hanging="360"/>
      </w:pPr>
      <w:rPr>
        <w:rFonts w:asciiTheme="minorHAnsi" w:eastAsia="Arial Unicode MS" w:hAnsiTheme="minorHAns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3F54AD"/>
    <w:multiLevelType w:val="hybridMultilevel"/>
    <w:tmpl w:val="76E6D5E4"/>
    <w:lvl w:ilvl="0" w:tplc="F7447D80">
      <w:start w:val="1"/>
      <w:numFmt w:val="lowerLetter"/>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49">
    <w:nsid w:val="2B9C4900"/>
    <w:multiLevelType w:val="hybridMultilevel"/>
    <w:tmpl w:val="296C61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BAC1E83"/>
    <w:multiLevelType w:val="multilevel"/>
    <w:tmpl w:val="A1967096"/>
    <w:styleLink w:val="WW8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nsid w:val="2CB95F1D"/>
    <w:multiLevelType w:val="multilevel"/>
    <w:tmpl w:val="56406E38"/>
    <w:styleLink w:val="WW8Num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
    <w:nsid w:val="30155B5F"/>
    <w:multiLevelType w:val="hybridMultilevel"/>
    <w:tmpl w:val="2F2E4A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184CE2"/>
    <w:multiLevelType w:val="multilevel"/>
    <w:tmpl w:val="9FC4CAF8"/>
    <w:styleLink w:val="WW8Num50"/>
    <w:lvl w:ilvl="0">
      <w:numFmt w:val="bullet"/>
      <w:lvlText w:val=""/>
      <w:lvlJc w:val="left"/>
      <w:pPr>
        <w:ind w:left="283" w:hanging="283"/>
      </w:pPr>
      <w:rPr>
        <w:rFonts w:ascii="Symbol" w:hAnsi="Symbol"/>
        <w:sz w:val="16"/>
      </w:rPr>
    </w:lvl>
    <w:lvl w:ilvl="1">
      <w:numFmt w:val="bullet"/>
      <w:lvlText w:val="o"/>
      <w:lvlJc w:val="left"/>
      <w:pPr>
        <w:ind w:left="72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rPr>
    </w:lvl>
    <w:lvl w:ilvl="8">
      <w:numFmt w:val="bullet"/>
      <w:lvlText w:val=""/>
      <w:lvlJc w:val="left"/>
      <w:pPr>
        <w:ind w:left="5760" w:hanging="360"/>
      </w:pPr>
      <w:rPr>
        <w:rFonts w:ascii="Wingdings" w:hAnsi="Wingdings"/>
      </w:rPr>
    </w:lvl>
  </w:abstractNum>
  <w:abstractNum w:abstractNumId="54">
    <w:nsid w:val="30432F7F"/>
    <w:multiLevelType w:val="multilevel"/>
    <w:tmpl w:val="9F784250"/>
    <w:styleLink w:val="WW8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
    <w:nsid w:val="3092198B"/>
    <w:multiLevelType w:val="hybridMultilevel"/>
    <w:tmpl w:val="365CED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647B83"/>
    <w:multiLevelType w:val="hybridMultilevel"/>
    <w:tmpl w:val="698C8DD4"/>
    <w:lvl w:ilvl="0" w:tplc="E7B48D04">
      <w:start w:val="1"/>
      <w:numFmt w:val="lowerLetter"/>
      <w:lvlText w:val="%1."/>
      <w:lvlJc w:val="right"/>
      <w:pPr>
        <w:ind w:left="1080" w:hanging="360"/>
      </w:pPr>
      <w:rPr>
        <w:rFonts w:asciiTheme="minorHAnsi" w:eastAsia="Arial Unicode MS" w:hAnsiTheme="minorHAns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1874956"/>
    <w:multiLevelType w:val="hybridMultilevel"/>
    <w:tmpl w:val="F93C3C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4E73D2"/>
    <w:multiLevelType w:val="hybridMultilevel"/>
    <w:tmpl w:val="5454B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904746"/>
    <w:multiLevelType w:val="multilevel"/>
    <w:tmpl w:val="2F542710"/>
    <w:styleLink w:val="WW8Num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nsid w:val="34321EBD"/>
    <w:multiLevelType w:val="multilevel"/>
    <w:tmpl w:val="D694ACBC"/>
    <w:styleLink w:val="WW8Num65"/>
    <w:lvl w:ilvl="0">
      <w:start w:val="7"/>
      <w:numFmt w:val="decimal"/>
      <w:lvlText w:val="%1"/>
      <w:lvlJc w:val="left"/>
      <w:pPr>
        <w:ind w:left="720" w:hanging="720"/>
      </w:pPr>
      <w:rPr>
        <w:rFonts w:cs="Times New Roman"/>
      </w:rPr>
    </w:lvl>
    <w:lvl w:ilvl="1">
      <w:start w:val="2"/>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1">
    <w:nsid w:val="3817006C"/>
    <w:multiLevelType w:val="multilevel"/>
    <w:tmpl w:val="C646F8AE"/>
    <w:styleLink w:val="WW8Num7"/>
    <w:lvl w:ilvl="0">
      <w:numFmt w:val="bullet"/>
      <w:lvlText w:val=""/>
      <w:lvlJc w:val="left"/>
      <w:pPr>
        <w:ind w:left="926"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2">
    <w:nsid w:val="38C63373"/>
    <w:multiLevelType w:val="hybridMultilevel"/>
    <w:tmpl w:val="DCE03B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8CA4B48"/>
    <w:multiLevelType w:val="multilevel"/>
    <w:tmpl w:val="BFCEF490"/>
    <w:styleLink w:val="WW8Num31"/>
    <w:lvl w:ilvl="0">
      <w:numFmt w:val="bullet"/>
      <w:lvlText w:val=""/>
      <w:lvlJc w:val="left"/>
      <w:pPr>
        <w:ind w:left="283" w:hanging="283"/>
      </w:pPr>
      <w:rPr>
        <w:rFonts w:ascii="Symbol" w:hAnsi="Symbol"/>
        <w:sz w:val="16"/>
      </w:rPr>
    </w:lvl>
    <w:lvl w:ilvl="1">
      <w:numFmt w:val="bullet"/>
      <w:lvlText w:val="o"/>
      <w:lvlJc w:val="left"/>
      <w:pPr>
        <w:ind w:left="72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rPr>
    </w:lvl>
    <w:lvl w:ilvl="8">
      <w:numFmt w:val="bullet"/>
      <w:lvlText w:val=""/>
      <w:lvlJc w:val="left"/>
      <w:pPr>
        <w:ind w:left="5760" w:hanging="360"/>
      </w:pPr>
      <w:rPr>
        <w:rFonts w:ascii="Wingdings" w:hAnsi="Wingdings"/>
      </w:rPr>
    </w:lvl>
  </w:abstractNum>
  <w:abstractNum w:abstractNumId="64">
    <w:nsid w:val="397325A6"/>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9C215E2"/>
    <w:multiLevelType w:val="hybridMultilevel"/>
    <w:tmpl w:val="5C34A1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9D84893"/>
    <w:multiLevelType w:val="hybridMultilevel"/>
    <w:tmpl w:val="F6DC00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A116365"/>
    <w:multiLevelType w:val="multilevel"/>
    <w:tmpl w:val="B74A0A96"/>
    <w:styleLink w:val="WW8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8">
    <w:nsid w:val="3A3E1878"/>
    <w:multiLevelType w:val="multilevel"/>
    <w:tmpl w:val="EF2E6D78"/>
    <w:styleLink w:val="WW8Num2"/>
    <w:lvl w:ilvl="0">
      <w:start w:val="1"/>
      <w:numFmt w:val="decimal"/>
      <w:lvlText w:val="%1."/>
      <w:lvlJc w:val="left"/>
      <w:pPr>
        <w:ind w:left="1209"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9">
    <w:nsid w:val="3A9E09CC"/>
    <w:multiLevelType w:val="hybridMultilevel"/>
    <w:tmpl w:val="080AE2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F51BF2"/>
    <w:multiLevelType w:val="multilevel"/>
    <w:tmpl w:val="7B2E160E"/>
    <w:styleLink w:val="WW8Num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71">
    <w:nsid w:val="3D0E7DAD"/>
    <w:multiLevelType w:val="hybridMultilevel"/>
    <w:tmpl w:val="76E6D5E4"/>
    <w:lvl w:ilvl="0" w:tplc="F7447D80">
      <w:start w:val="1"/>
      <w:numFmt w:val="lowerLetter"/>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72">
    <w:nsid w:val="3D9B363C"/>
    <w:multiLevelType w:val="hybridMultilevel"/>
    <w:tmpl w:val="B02AD9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E2F4E62"/>
    <w:multiLevelType w:val="multilevel"/>
    <w:tmpl w:val="BBCACAA6"/>
    <w:styleLink w:val="WW8Num9"/>
    <w:lvl w:ilvl="0">
      <w:start w:val="1"/>
      <w:numFmt w:val="decimal"/>
      <w:lvlText w:val="%1."/>
      <w:lvlJc w:val="left"/>
      <w:pPr>
        <w:ind w:left="36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74">
    <w:nsid w:val="3FDA3FBE"/>
    <w:multiLevelType w:val="hybridMultilevel"/>
    <w:tmpl w:val="231A0F1E"/>
    <w:lvl w:ilvl="0" w:tplc="E7B48D04">
      <w:start w:val="1"/>
      <w:numFmt w:val="lowerLetter"/>
      <w:lvlText w:val="%1."/>
      <w:lvlJc w:val="right"/>
      <w:pPr>
        <w:ind w:left="720" w:hanging="360"/>
      </w:pPr>
      <w:rPr>
        <w:rFonts w:asciiTheme="minorHAnsi" w:eastAsia="Arial Unicode M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0287A29"/>
    <w:multiLevelType w:val="multilevel"/>
    <w:tmpl w:val="A8E4B16C"/>
    <w:styleLink w:val="WW8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nsid w:val="42D22B59"/>
    <w:multiLevelType w:val="hybridMultilevel"/>
    <w:tmpl w:val="F6C0B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2D22E12"/>
    <w:multiLevelType w:val="hybridMultilevel"/>
    <w:tmpl w:val="D18C9A82"/>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1B222EC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3334025"/>
    <w:multiLevelType w:val="multilevel"/>
    <w:tmpl w:val="28D02B54"/>
    <w:styleLink w:val="WW8Num4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21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432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6480"/>
      </w:pPr>
      <w:rPr>
        <w:rFonts w:cs="Times New Roman"/>
      </w:rPr>
    </w:lvl>
  </w:abstractNum>
  <w:abstractNum w:abstractNumId="79">
    <w:nsid w:val="435437C0"/>
    <w:multiLevelType w:val="multilevel"/>
    <w:tmpl w:val="DA8A5B9E"/>
    <w:styleLink w:val="WW8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0">
    <w:nsid w:val="45161937"/>
    <w:multiLevelType w:val="multilevel"/>
    <w:tmpl w:val="0FB29CA8"/>
    <w:styleLink w:val="WW8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1">
    <w:nsid w:val="456A3D40"/>
    <w:multiLevelType w:val="hybridMultilevel"/>
    <w:tmpl w:val="EF1ED6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8C6160"/>
    <w:multiLevelType w:val="multilevel"/>
    <w:tmpl w:val="CA0A7766"/>
    <w:styleLink w:val="WW8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nsid w:val="462659ED"/>
    <w:multiLevelType w:val="multilevel"/>
    <w:tmpl w:val="6AC0E64A"/>
    <w:styleLink w:val="WW8Num39"/>
    <w:lvl w:ilvl="0">
      <w:start w:val="7"/>
      <w:numFmt w:val="decimal"/>
      <w:lvlText w:val="%1"/>
      <w:lvlJc w:val="left"/>
      <w:pPr>
        <w:ind w:left="450" w:hanging="450"/>
      </w:pPr>
      <w:rPr>
        <w:rFonts w:cs="Times New Roman"/>
      </w:rPr>
    </w:lvl>
    <w:lvl w:ilvl="1">
      <w:start w:val="1"/>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4">
    <w:nsid w:val="464A3858"/>
    <w:multiLevelType w:val="multilevel"/>
    <w:tmpl w:val="AD06292C"/>
    <w:styleLink w:val="WW8Num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nsid w:val="46EB69FC"/>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7914567"/>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92128A5"/>
    <w:multiLevelType w:val="hybridMultilevel"/>
    <w:tmpl w:val="001EBF6A"/>
    <w:lvl w:ilvl="0" w:tplc="04090019">
      <w:start w:val="1"/>
      <w:numFmt w:val="lowerLetter"/>
      <w:lvlText w:val="%1."/>
      <w:lvlJc w:val="left"/>
      <w:pPr>
        <w:ind w:left="720" w:hanging="360"/>
      </w:pPr>
    </w:lvl>
    <w:lvl w:ilvl="1" w:tplc="BB9CF2C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A6548D2"/>
    <w:multiLevelType w:val="multilevel"/>
    <w:tmpl w:val="D80E126A"/>
    <w:styleLink w:val="WW8Num47"/>
    <w:lvl w:ilvl="0">
      <w:numFmt w:val="bullet"/>
      <w:lvlText w:val=""/>
      <w:lvlJc w:val="left"/>
      <w:pPr>
        <w:ind w:left="360" w:hanging="360"/>
      </w:pPr>
      <w:rPr>
        <w:rFonts w:ascii="Symbol" w:hAnsi="Symbol"/>
      </w:rPr>
    </w:lvl>
    <w:lvl w:ilvl="1">
      <w:numFmt w:val="bullet"/>
      <w:lvlText w:val="o"/>
      <w:lvlJc w:val="left"/>
      <w:pPr>
        <w:ind w:left="1100" w:hanging="360"/>
      </w:pPr>
      <w:rPr>
        <w:rFonts w:ascii="Courier New" w:hAnsi="Courier New"/>
      </w:rPr>
    </w:lvl>
    <w:lvl w:ilvl="2">
      <w:numFmt w:val="bullet"/>
      <w:lvlText w:val=""/>
      <w:lvlJc w:val="left"/>
      <w:pPr>
        <w:ind w:left="1820" w:hanging="360"/>
      </w:pPr>
      <w:rPr>
        <w:rFonts w:ascii="Wingdings" w:hAnsi="Wingdings"/>
      </w:rPr>
    </w:lvl>
    <w:lvl w:ilvl="3">
      <w:numFmt w:val="bullet"/>
      <w:lvlText w:val=""/>
      <w:lvlJc w:val="left"/>
      <w:pPr>
        <w:ind w:left="2540" w:hanging="360"/>
      </w:pPr>
      <w:rPr>
        <w:rFonts w:ascii="Symbol" w:hAnsi="Symbol"/>
      </w:rPr>
    </w:lvl>
    <w:lvl w:ilvl="4">
      <w:numFmt w:val="bullet"/>
      <w:lvlText w:val="o"/>
      <w:lvlJc w:val="left"/>
      <w:pPr>
        <w:ind w:left="3260" w:hanging="360"/>
      </w:pPr>
      <w:rPr>
        <w:rFonts w:ascii="Courier New" w:hAnsi="Courier New"/>
      </w:rPr>
    </w:lvl>
    <w:lvl w:ilvl="5">
      <w:numFmt w:val="bullet"/>
      <w:lvlText w:val=""/>
      <w:lvlJc w:val="left"/>
      <w:pPr>
        <w:ind w:left="3980" w:hanging="360"/>
      </w:pPr>
      <w:rPr>
        <w:rFonts w:ascii="Wingdings" w:hAnsi="Wingdings"/>
      </w:rPr>
    </w:lvl>
    <w:lvl w:ilvl="6">
      <w:numFmt w:val="bullet"/>
      <w:lvlText w:val=""/>
      <w:lvlJc w:val="left"/>
      <w:pPr>
        <w:ind w:left="4700" w:hanging="360"/>
      </w:pPr>
      <w:rPr>
        <w:rFonts w:ascii="Symbol" w:hAnsi="Symbol"/>
      </w:rPr>
    </w:lvl>
    <w:lvl w:ilvl="7">
      <w:numFmt w:val="bullet"/>
      <w:lvlText w:val="o"/>
      <w:lvlJc w:val="left"/>
      <w:pPr>
        <w:ind w:left="5420" w:hanging="360"/>
      </w:pPr>
      <w:rPr>
        <w:rFonts w:ascii="Courier New" w:hAnsi="Courier New"/>
      </w:rPr>
    </w:lvl>
    <w:lvl w:ilvl="8">
      <w:numFmt w:val="bullet"/>
      <w:lvlText w:val=""/>
      <w:lvlJc w:val="left"/>
      <w:pPr>
        <w:ind w:left="6140" w:hanging="360"/>
      </w:pPr>
      <w:rPr>
        <w:rFonts w:ascii="Wingdings" w:hAnsi="Wingdings"/>
      </w:rPr>
    </w:lvl>
  </w:abstractNum>
  <w:abstractNum w:abstractNumId="89">
    <w:nsid w:val="4BD7292E"/>
    <w:multiLevelType w:val="hybridMultilevel"/>
    <w:tmpl w:val="2E32B3A8"/>
    <w:lvl w:ilvl="0" w:tplc="E7B48D04">
      <w:start w:val="1"/>
      <w:numFmt w:val="lowerLetter"/>
      <w:lvlText w:val="%1."/>
      <w:lvlJc w:val="right"/>
      <w:pPr>
        <w:ind w:left="1080" w:hanging="360"/>
      </w:pPr>
      <w:rPr>
        <w:rFonts w:asciiTheme="minorHAnsi" w:eastAsia="Arial Unicode MS" w:hAnsiTheme="minorHAns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BDE3C07"/>
    <w:multiLevelType w:val="multilevel"/>
    <w:tmpl w:val="10AAC56E"/>
    <w:styleLink w:val="WW8Num60"/>
    <w:lvl w:ilvl="0">
      <w:start w:val="1"/>
      <w:numFmt w:val="decimal"/>
      <w:lvlText w:val="%1"/>
      <w:lvlJc w:val="left"/>
      <w:pPr>
        <w:ind w:left="1212" w:hanging="360"/>
      </w:pPr>
      <w:rPr>
        <w:rFonts w:cs="Times New Roman"/>
        <w:b/>
      </w:rPr>
    </w:lvl>
    <w:lvl w:ilvl="1">
      <w:start w:val="1"/>
      <w:numFmt w:val="lowerLetter"/>
      <w:lvlText w:val="%2."/>
      <w:lvlJc w:val="left"/>
      <w:pPr>
        <w:ind w:left="1932" w:hanging="360"/>
      </w:pPr>
      <w:rPr>
        <w:rFonts w:cs="Times New Roman"/>
      </w:rPr>
    </w:lvl>
    <w:lvl w:ilvl="2">
      <w:start w:val="1"/>
      <w:numFmt w:val="lowerRoman"/>
      <w:lvlText w:val="%3."/>
      <w:lvlJc w:val="right"/>
      <w:pPr>
        <w:ind w:left="2652" w:hanging="2652"/>
      </w:pPr>
      <w:rPr>
        <w:rFonts w:cs="Times New Roman"/>
      </w:rPr>
    </w:lvl>
    <w:lvl w:ilvl="3">
      <w:start w:val="1"/>
      <w:numFmt w:val="decimal"/>
      <w:lvlText w:val="%4."/>
      <w:lvlJc w:val="left"/>
      <w:pPr>
        <w:ind w:left="3372" w:hanging="360"/>
      </w:pPr>
      <w:rPr>
        <w:rFonts w:cs="Times New Roman"/>
      </w:rPr>
    </w:lvl>
    <w:lvl w:ilvl="4">
      <w:start w:val="1"/>
      <w:numFmt w:val="lowerLetter"/>
      <w:lvlText w:val="%5."/>
      <w:lvlJc w:val="left"/>
      <w:pPr>
        <w:ind w:left="4092" w:hanging="360"/>
      </w:pPr>
      <w:rPr>
        <w:rFonts w:cs="Times New Roman"/>
      </w:rPr>
    </w:lvl>
    <w:lvl w:ilvl="5">
      <w:start w:val="1"/>
      <w:numFmt w:val="lowerRoman"/>
      <w:lvlText w:val="%6."/>
      <w:lvlJc w:val="right"/>
      <w:pPr>
        <w:ind w:left="4812" w:hanging="4812"/>
      </w:pPr>
      <w:rPr>
        <w:rFonts w:cs="Times New Roman"/>
      </w:rPr>
    </w:lvl>
    <w:lvl w:ilvl="6">
      <w:start w:val="1"/>
      <w:numFmt w:val="decimal"/>
      <w:lvlText w:val="%7."/>
      <w:lvlJc w:val="left"/>
      <w:pPr>
        <w:ind w:left="5532" w:hanging="360"/>
      </w:pPr>
      <w:rPr>
        <w:rFonts w:cs="Times New Roman"/>
      </w:rPr>
    </w:lvl>
    <w:lvl w:ilvl="7">
      <w:start w:val="1"/>
      <w:numFmt w:val="lowerLetter"/>
      <w:lvlText w:val="%8."/>
      <w:lvlJc w:val="left"/>
      <w:pPr>
        <w:ind w:left="6252" w:hanging="360"/>
      </w:pPr>
      <w:rPr>
        <w:rFonts w:cs="Times New Roman"/>
      </w:rPr>
    </w:lvl>
    <w:lvl w:ilvl="8">
      <w:start w:val="1"/>
      <w:numFmt w:val="lowerRoman"/>
      <w:lvlText w:val="%9."/>
      <w:lvlJc w:val="right"/>
      <w:pPr>
        <w:ind w:left="6972" w:hanging="6972"/>
      </w:pPr>
      <w:rPr>
        <w:rFonts w:cs="Times New Roman"/>
      </w:rPr>
    </w:lvl>
  </w:abstractNum>
  <w:abstractNum w:abstractNumId="91">
    <w:nsid w:val="4C3978E9"/>
    <w:multiLevelType w:val="multilevel"/>
    <w:tmpl w:val="84C28A06"/>
    <w:styleLink w:val="WW8Num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2">
    <w:nsid w:val="4CFA5E27"/>
    <w:multiLevelType w:val="multilevel"/>
    <w:tmpl w:val="8DE29A30"/>
    <w:styleLink w:val="WW8Num57"/>
    <w:lvl w:ilvl="0">
      <w:start w:val="6"/>
      <w:numFmt w:val="decimal"/>
      <w:lvlText w:val="%1"/>
      <w:lvlJc w:val="left"/>
      <w:pPr>
        <w:ind w:left="720" w:hanging="720"/>
      </w:pPr>
      <w:rPr>
        <w:rFonts w:cs="Times New Roman"/>
      </w:rPr>
    </w:lvl>
    <w:lvl w:ilvl="1">
      <w:start w:val="8"/>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3">
    <w:nsid w:val="4E184222"/>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ED21835"/>
    <w:multiLevelType w:val="hybridMultilevel"/>
    <w:tmpl w:val="D33E6F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FEF4269"/>
    <w:multiLevelType w:val="hybridMultilevel"/>
    <w:tmpl w:val="F6C0B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4C262E0"/>
    <w:multiLevelType w:val="hybridMultilevel"/>
    <w:tmpl w:val="F006A334"/>
    <w:lvl w:ilvl="0" w:tplc="04090019">
      <w:start w:val="1"/>
      <w:numFmt w:val="lowerLetter"/>
      <w:lvlText w:val="%1."/>
      <w:lvlJc w:val="lef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F03FE4"/>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6E2DF6"/>
    <w:multiLevelType w:val="multilevel"/>
    <w:tmpl w:val="0A52438A"/>
    <w:styleLink w:val="WW8Num4"/>
    <w:lvl w:ilvl="0">
      <w:start w:val="1"/>
      <w:numFmt w:val="decimal"/>
      <w:lvlText w:val="%1."/>
      <w:lvlJc w:val="left"/>
      <w:pPr>
        <w:ind w:left="643"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9">
    <w:nsid w:val="55D634F7"/>
    <w:multiLevelType w:val="multilevel"/>
    <w:tmpl w:val="5DA4D3EA"/>
    <w:styleLink w:val="WW8Num61"/>
    <w:lvl w:ilvl="0">
      <w:start w:val="6"/>
      <w:numFmt w:val="decimal"/>
      <w:lvlText w:val="%1"/>
      <w:lvlJc w:val="left"/>
      <w:pPr>
        <w:ind w:left="525" w:hanging="525"/>
      </w:pPr>
      <w:rPr>
        <w:rFonts w:cs="Times New Roman"/>
      </w:rPr>
    </w:lvl>
    <w:lvl w:ilvl="1">
      <w:start w:val="6"/>
      <w:numFmt w:val="decimal"/>
      <w:lvlText w:val="%1.%2"/>
      <w:lvlJc w:val="left"/>
      <w:pPr>
        <w:ind w:left="525" w:hanging="525"/>
      </w:pPr>
      <w:rPr>
        <w:rFonts w:cs="Times New Roman"/>
      </w:rPr>
    </w:lvl>
    <w:lvl w:ilvl="2">
      <w:start w:val="3"/>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0">
    <w:nsid w:val="578432CB"/>
    <w:multiLevelType w:val="multilevel"/>
    <w:tmpl w:val="80802CDC"/>
    <w:styleLink w:val="WW8Num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1">
    <w:nsid w:val="58190BA3"/>
    <w:multiLevelType w:val="multilevel"/>
    <w:tmpl w:val="4426F47A"/>
    <w:styleLink w:val="WW8Num11"/>
    <w:lvl w:ilvl="0">
      <w:numFmt w:val="decimal"/>
      <w:lvlText w:val="*%1"/>
      <w:lvlJc w:val="left"/>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2">
    <w:nsid w:val="58626127"/>
    <w:multiLevelType w:val="multilevel"/>
    <w:tmpl w:val="D1D0D438"/>
    <w:styleLink w:val="WW8Num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03">
    <w:nsid w:val="5AB22382"/>
    <w:multiLevelType w:val="multilevel"/>
    <w:tmpl w:val="DCC2AD60"/>
    <w:styleLink w:val="WW8Num10"/>
    <w:lvl w:ilvl="0">
      <w:numFmt w:val="bullet"/>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4">
    <w:nsid w:val="5ADE42F9"/>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C1D14E1"/>
    <w:multiLevelType w:val="hybridMultilevel"/>
    <w:tmpl w:val="EF1ED6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C39529C"/>
    <w:multiLevelType w:val="hybridMultilevel"/>
    <w:tmpl w:val="A934C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C544260"/>
    <w:multiLevelType w:val="hybridMultilevel"/>
    <w:tmpl w:val="17AC8722"/>
    <w:lvl w:ilvl="0" w:tplc="0409001B">
      <w:start w:val="1"/>
      <w:numFmt w:val="lowerRoman"/>
      <w:lvlText w:val="%1."/>
      <w:lvlJc w:val="right"/>
      <w:pPr>
        <w:ind w:left="720" w:hanging="360"/>
      </w:pPr>
    </w:lvl>
    <w:lvl w:ilvl="1" w:tplc="E7B48D04">
      <w:start w:val="1"/>
      <w:numFmt w:val="lowerLetter"/>
      <w:lvlText w:val="%2."/>
      <w:lvlJc w:val="right"/>
      <w:pPr>
        <w:ind w:left="720" w:hanging="360"/>
      </w:pPr>
      <w:rPr>
        <w:rFonts w:asciiTheme="minorHAnsi" w:eastAsia="Arial Unicode MS" w:hAnsiTheme="minorHAnsi" w:cs="Times New Roman"/>
      </w:rPr>
    </w:lvl>
    <w:lvl w:ilvl="2" w:tplc="1B222EC0">
      <w:start w:val="1"/>
      <w:numFmt w:val="lowerLetter"/>
      <w:lvlText w:val="%3."/>
      <w:lvlJc w:val="left"/>
      <w:pPr>
        <w:ind w:left="2340" w:hanging="360"/>
      </w:pPr>
      <w:rPr>
        <w:rFonts w:hint="default"/>
      </w:rPr>
    </w:lvl>
    <w:lvl w:ilvl="3" w:tplc="9020AFB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CB014AF"/>
    <w:multiLevelType w:val="multilevel"/>
    <w:tmpl w:val="41802C1C"/>
    <w:styleLink w:val="WW8Num1"/>
    <w:lvl w:ilvl="0">
      <w:start w:val="1"/>
      <w:numFmt w:val="decimal"/>
      <w:lvlText w:val="%1."/>
      <w:lvlJc w:val="left"/>
      <w:pPr>
        <w:ind w:left="1492"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9">
    <w:nsid w:val="5D3625EE"/>
    <w:multiLevelType w:val="multilevel"/>
    <w:tmpl w:val="C36A6C5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5DA83747"/>
    <w:multiLevelType w:val="multilevel"/>
    <w:tmpl w:val="A13CEEBA"/>
    <w:styleLink w:val="WW8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1">
    <w:nsid w:val="5E0D5FB9"/>
    <w:multiLevelType w:val="hybridMultilevel"/>
    <w:tmpl w:val="6D46B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EB80F73"/>
    <w:multiLevelType w:val="hybridMultilevel"/>
    <w:tmpl w:val="E746E7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F226ED1"/>
    <w:multiLevelType w:val="multilevel"/>
    <w:tmpl w:val="0A4C588E"/>
    <w:styleLink w:val="WW8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4">
    <w:nsid w:val="5F4D57F0"/>
    <w:multiLevelType w:val="multilevel"/>
    <w:tmpl w:val="B7C0C9C8"/>
    <w:styleLink w:val="WW8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5">
    <w:nsid w:val="60590726"/>
    <w:multiLevelType w:val="hybridMultilevel"/>
    <w:tmpl w:val="D9146704"/>
    <w:lvl w:ilvl="0" w:tplc="F7447D80">
      <w:start w:val="1"/>
      <w:numFmt w:val="lowerLetter"/>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16">
    <w:nsid w:val="605B4371"/>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5914415"/>
    <w:multiLevelType w:val="multilevel"/>
    <w:tmpl w:val="367EFC64"/>
    <w:styleLink w:val="WW8Num58"/>
    <w:lvl w:ilvl="0">
      <w:numFmt w:val="bullet"/>
      <w:lvlText w:val=""/>
      <w:lvlJc w:val="left"/>
      <w:pPr>
        <w:ind w:left="283" w:hanging="283"/>
      </w:pPr>
      <w:rPr>
        <w:rFonts w:ascii="Symbol" w:hAnsi="Symbol"/>
        <w:sz w:val="16"/>
      </w:rPr>
    </w:lvl>
    <w:lvl w:ilvl="1">
      <w:numFmt w:val="bullet"/>
      <w:lvlText w:val="o"/>
      <w:lvlJc w:val="left"/>
      <w:pPr>
        <w:ind w:left="72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rPr>
    </w:lvl>
    <w:lvl w:ilvl="8">
      <w:numFmt w:val="bullet"/>
      <w:lvlText w:val=""/>
      <w:lvlJc w:val="left"/>
      <w:pPr>
        <w:ind w:left="5760" w:hanging="360"/>
      </w:pPr>
      <w:rPr>
        <w:rFonts w:ascii="Wingdings" w:hAnsi="Wingdings"/>
      </w:rPr>
    </w:lvl>
  </w:abstractNum>
  <w:abstractNum w:abstractNumId="118">
    <w:nsid w:val="689C7649"/>
    <w:multiLevelType w:val="hybridMultilevel"/>
    <w:tmpl w:val="4580C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8D75DCC"/>
    <w:multiLevelType w:val="hybridMultilevel"/>
    <w:tmpl w:val="543848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261490"/>
    <w:multiLevelType w:val="multilevel"/>
    <w:tmpl w:val="0B622398"/>
    <w:styleLink w:val="WW8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1">
    <w:nsid w:val="6C36195F"/>
    <w:multiLevelType w:val="multilevel"/>
    <w:tmpl w:val="FE083556"/>
    <w:lvl w:ilvl="0">
      <w:start w:val="1"/>
      <w:numFmt w:val="decimal"/>
      <w:pStyle w:val="Heading1"/>
      <w:lvlText w:val="Policy %1:   "/>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Style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6D0642F1"/>
    <w:multiLevelType w:val="multilevel"/>
    <w:tmpl w:val="DA0810E2"/>
    <w:styleLink w:val="WW8Num19"/>
    <w:lvl w:ilvl="0">
      <w:start w:val="6"/>
      <w:numFmt w:val="decimal"/>
      <w:lvlText w:val="%1"/>
      <w:lvlJc w:val="left"/>
      <w:pPr>
        <w:ind w:left="720" w:hanging="720"/>
      </w:pPr>
      <w:rPr>
        <w:rFonts w:cs="Times New Roman"/>
      </w:rPr>
    </w:lvl>
    <w:lvl w:ilvl="1">
      <w:start w:val="6"/>
      <w:numFmt w:val="decimal"/>
      <w:lvlText w:val="%1.%2"/>
      <w:lvlJc w:val="left"/>
      <w:pPr>
        <w:ind w:left="720" w:hanging="720"/>
      </w:pPr>
      <w:rPr>
        <w:rFonts w:cs="Times New Roman"/>
      </w:rPr>
    </w:lvl>
    <w:lvl w:ilvl="2">
      <w:start w:val="2"/>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3">
    <w:nsid w:val="6D4F2E75"/>
    <w:multiLevelType w:val="hybridMultilevel"/>
    <w:tmpl w:val="0158E2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ECC66A2"/>
    <w:multiLevelType w:val="multilevel"/>
    <w:tmpl w:val="1E9CA982"/>
    <w:styleLink w:val="WW8Num8"/>
    <w:lvl w:ilvl="0">
      <w:numFmt w:val="bullet"/>
      <w:pStyle w:val="ListBullet2"/>
      <w:lvlText w:val=""/>
      <w:lvlJc w:val="left"/>
      <w:pPr>
        <w:ind w:left="643"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5">
    <w:nsid w:val="6F6B27CE"/>
    <w:multiLevelType w:val="multilevel"/>
    <w:tmpl w:val="67521864"/>
    <w:styleLink w:val="WW8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6">
    <w:nsid w:val="70A70B1E"/>
    <w:multiLevelType w:val="multilevel"/>
    <w:tmpl w:val="648A5AA8"/>
    <w:styleLink w:val="WW8Num6"/>
    <w:lvl w:ilvl="0">
      <w:numFmt w:val="bullet"/>
      <w:lvlText w:val=""/>
      <w:lvlJc w:val="left"/>
      <w:pPr>
        <w:ind w:left="1209"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7">
    <w:nsid w:val="7125668A"/>
    <w:multiLevelType w:val="hybridMultilevel"/>
    <w:tmpl w:val="B8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447D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186706F"/>
    <w:multiLevelType w:val="multilevel"/>
    <w:tmpl w:val="4642B1F6"/>
    <w:styleLink w:val="WW8Num56"/>
    <w:lvl w:ilvl="0">
      <w:start w:val="6"/>
      <w:numFmt w:val="decimal"/>
      <w:lvlText w:val="%1"/>
      <w:lvlJc w:val="left"/>
      <w:pPr>
        <w:ind w:left="465" w:hanging="465"/>
      </w:pPr>
      <w:rPr>
        <w:rFonts w:cs="Times New Roman"/>
      </w:rPr>
    </w:lvl>
    <w:lvl w:ilvl="1">
      <w:start w:val="1"/>
      <w:numFmt w:val="decimal"/>
      <w:lvlText w:val="%1.%2"/>
      <w:lvlJc w:val="left"/>
      <w:pPr>
        <w:ind w:left="465" w:hanging="465"/>
      </w:pPr>
      <w:rPr>
        <w:rFonts w:cs="Times New Roman"/>
      </w:rPr>
    </w:lvl>
    <w:lvl w:ilvl="2">
      <w:start w:val="1"/>
      <w:numFmt w:val="decimal"/>
      <w:lvlText w:val="%1.%2.%3"/>
      <w:lvlJc w:val="left"/>
      <w:pPr>
        <w:ind w:left="720" w:hanging="720"/>
      </w:pPr>
      <w:rPr>
        <w:rFonts w:cs="Times New Roman"/>
        <w:b/>
      </w:rPr>
    </w:lvl>
    <w:lvl w:ilvl="3">
      <w:start w:val="1"/>
      <w:numFmt w:val="decimal"/>
      <w:lvlText w:val="%1.%2.%3.%4"/>
      <w:lvlJc w:val="left"/>
      <w:pPr>
        <w:ind w:left="1080" w:hanging="1080"/>
      </w:pPr>
      <w:rPr>
        <w:rFonts w:cs="Times New Roman"/>
        <w:b/>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9">
    <w:nsid w:val="727A0ECA"/>
    <w:multiLevelType w:val="hybridMultilevel"/>
    <w:tmpl w:val="25E052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52C5D7B"/>
    <w:multiLevelType w:val="hybridMultilevel"/>
    <w:tmpl w:val="60D0A462"/>
    <w:lvl w:ilvl="0" w:tplc="E1145126">
      <w:start w:val="1"/>
      <w:numFmt w:val="lowerRoman"/>
      <w:lvlText w:val="%1."/>
      <w:lvlJc w:val="left"/>
      <w:pPr>
        <w:ind w:left="720" w:hanging="360"/>
      </w:pPr>
      <w:rPr>
        <w:rFonts w:asciiTheme="minorHAnsi" w:eastAsia="Arial Unicode M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54C2E09"/>
    <w:multiLevelType w:val="hybridMultilevel"/>
    <w:tmpl w:val="7D8E4A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5D7008C"/>
    <w:multiLevelType w:val="hybridMultilevel"/>
    <w:tmpl w:val="6C00CED0"/>
    <w:lvl w:ilvl="0" w:tplc="79868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77A5BD6"/>
    <w:multiLevelType w:val="multilevel"/>
    <w:tmpl w:val="D95071E8"/>
    <w:styleLink w:val="WW8Num27"/>
    <w:lvl w:ilvl="0">
      <w:start w:val="6"/>
      <w:numFmt w:val="decimal"/>
      <w:lvlText w:val="%1"/>
      <w:lvlJc w:val="left"/>
      <w:pPr>
        <w:ind w:left="525" w:hanging="525"/>
      </w:pPr>
      <w:rPr>
        <w:rFonts w:cs="Times New Roman"/>
      </w:rPr>
    </w:lvl>
    <w:lvl w:ilvl="1">
      <w:start w:val="4"/>
      <w:numFmt w:val="decimal"/>
      <w:lvlText w:val="%1.%2"/>
      <w:lvlJc w:val="left"/>
      <w:pPr>
        <w:ind w:left="525" w:hanging="52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4">
    <w:nsid w:val="77984887"/>
    <w:multiLevelType w:val="hybridMultilevel"/>
    <w:tmpl w:val="3F2282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7B658BC"/>
    <w:multiLevelType w:val="hybridMultilevel"/>
    <w:tmpl w:val="F93C3C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8E7110E"/>
    <w:multiLevelType w:val="multilevel"/>
    <w:tmpl w:val="069263A4"/>
    <w:styleLink w:val="WW8Num6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7">
    <w:nsid w:val="794B0F73"/>
    <w:multiLevelType w:val="multilevel"/>
    <w:tmpl w:val="D0749C72"/>
    <w:styleLink w:val="WW8Num41"/>
    <w:lvl w:ilvl="0">
      <w:start w:val="7"/>
      <w:numFmt w:val="decimal"/>
      <w:lvlText w:val="%1"/>
      <w:lvlJc w:val="left"/>
      <w:pPr>
        <w:ind w:left="360" w:hanging="360"/>
      </w:pPr>
      <w:rPr>
        <w:rFonts w:cs="Times New Roman"/>
      </w:rPr>
    </w:lvl>
    <w:lvl w:ilvl="1">
      <w:start w:val="4"/>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8">
    <w:nsid w:val="795F1150"/>
    <w:multiLevelType w:val="hybridMultilevel"/>
    <w:tmpl w:val="F970D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9601D59"/>
    <w:multiLevelType w:val="hybridMultilevel"/>
    <w:tmpl w:val="171E42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A026307"/>
    <w:multiLevelType w:val="multilevel"/>
    <w:tmpl w:val="86E2144A"/>
    <w:styleLink w:val="WW8Num1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41">
    <w:nsid w:val="7B3B541B"/>
    <w:multiLevelType w:val="multilevel"/>
    <w:tmpl w:val="A4D29B68"/>
    <w:styleLink w:val="WW8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2">
    <w:nsid w:val="7D074AC1"/>
    <w:multiLevelType w:val="multilevel"/>
    <w:tmpl w:val="3B28C322"/>
    <w:styleLink w:val="WW8Num63"/>
    <w:lvl w:ilvl="0">
      <w:start w:val="4"/>
      <w:numFmt w:val="decimal"/>
      <w:lvlText w:val="%1"/>
      <w:lvlJc w:val="left"/>
      <w:pPr>
        <w:ind w:left="567" w:hanging="567"/>
      </w:pPr>
      <w:rPr>
        <w:rFonts w:cs="Times New Roman"/>
      </w:rPr>
    </w:lvl>
    <w:lvl w:ilvl="1">
      <w:start w:val="1"/>
      <w:numFmt w:val="decimal"/>
      <w:lvlText w:val="%1.%2"/>
      <w:lvlJc w:val="left"/>
      <w:pPr>
        <w:ind w:left="576" w:hanging="576"/>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3">
    <w:nsid w:val="7D474ED1"/>
    <w:multiLevelType w:val="multilevel"/>
    <w:tmpl w:val="E0829D00"/>
    <w:styleLink w:val="WW8Num52"/>
    <w:lvl w:ilvl="0">
      <w:numFmt w:val="bullet"/>
      <w:lvlText w:val=""/>
      <w:lvlJc w:val="left"/>
      <w:pPr>
        <w:ind w:left="283" w:hanging="283"/>
      </w:pPr>
      <w:rPr>
        <w:rFonts w:ascii="Symbol" w:hAnsi="Symbol"/>
        <w:sz w:val="16"/>
      </w:rPr>
    </w:lvl>
    <w:lvl w:ilvl="1">
      <w:numFmt w:val="bullet"/>
      <w:lvlText w:val="o"/>
      <w:lvlJc w:val="left"/>
      <w:pPr>
        <w:ind w:left="72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rPr>
    </w:lvl>
    <w:lvl w:ilvl="8">
      <w:numFmt w:val="bullet"/>
      <w:lvlText w:val=""/>
      <w:lvlJc w:val="left"/>
      <w:pPr>
        <w:ind w:left="5760" w:hanging="360"/>
      </w:pPr>
      <w:rPr>
        <w:rFonts w:ascii="Wingdings" w:hAnsi="Wingdings"/>
      </w:rPr>
    </w:lvl>
  </w:abstractNum>
  <w:abstractNum w:abstractNumId="144">
    <w:nsid w:val="7EB67232"/>
    <w:multiLevelType w:val="multilevel"/>
    <w:tmpl w:val="5128DA66"/>
    <w:styleLink w:val="WW8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08"/>
  </w:num>
  <w:num w:numId="2">
    <w:abstractNumId w:val="68"/>
  </w:num>
  <w:num w:numId="3">
    <w:abstractNumId w:val="7"/>
  </w:num>
  <w:num w:numId="4">
    <w:abstractNumId w:val="98"/>
  </w:num>
  <w:num w:numId="5">
    <w:abstractNumId w:val="46"/>
  </w:num>
  <w:num w:numId="6">
    <w:abstractNumId w:val="126"/>
  </w:num>
  <w:num w:numId="7">
    <w:abstractNumId w:val="61"/>
  </w:num>
  <w:num w:numId="8">
    <w:abstractNumId w:val="124"/>
  </w:num>
  <w:num w:numId="9">
    <w:abstractNumId w:val="73"/>
  </w:num>
  <w:num w:numId="10">
    <w:abstractNumId w:val="103"/>
  </w:num>
  <w:num w:numId="11">
    <w:abstractNumId w:val="101"/>
  </w:num>
  <w:num w:numId="12">
    <w:abstractNumId w:val="82"/>
  </w:num>
  <w:num w:numId="13">
    <w:abstractNumId w:val="11"/>
  </w:num>
  <w:num w:numId="14">
    <w:abstractNumId w:val="6"/>
  </w:num>
  <w:num w:numId="15">
    <w:abstractNumId w:val="23"/>
  </w:num>
  <w:num w:numId="16">
    <w:abstractNumId w:val="102"/>
  </w:num>
  <w:num w:numId="17">
    <w:abstractNumId w:val="125"/>
  </w:num>
  <w:num w:numId="18">
    <w:abstractNumId w:val="140"/>
  </w:num>
  <w:num w:numId="19">
    <w:abstractNumId w:val="122"/>
  </w:num>
  <w:num w:numId="20">
    <w:abstractNumId w:val="1"/>
  </w:num>
  <w:num w:numId="21">
    <w:abstractNumId w:val="50"/>
  </w:num>
  <w:num w:numId="22">
    <w:abstractNumId w:val="113"/>
  </w:num>
  <w:num w:numId="23">
    <w:abstractNumId w:val="120"/>
  </w:num>
  <w:num w:numId="24">
    <w:abstractNumId w:val="144"/>
  </w:num>
  <w:num w:numId="25">
    <w:abstractNumId w:val="22"/>
  </w:num>
  <w:num w:numId="26">
    <w:abstractNumId w:val="110"/>
  </w:num>
  <w:num w:numId="27">
    <w:abstractNumId w:val="133"/>
  </w:num>
  <w:num w:numId="28">
    <w:abstractNumId w:val="35"/>
  </w:num>
  <w:num w:numId="29">
    <w:abstractNumId w:val="80"/>
  </w:num>
  <w:num w:numId="30">
    <w:abstractNumId w:val="36"/>
  </w:num>
  <w:num w:numId="31">
    <w:abstractNumId w:val="63"/>
  </w:num>
  <w:num w:numId="32">
    <w:abstractNumId w:val="0"/>
  </w:num>
  <w:num w:numId="33">
    <w:abstractNumId w:val="25"/>
  </w:num>
  <w:num w:numId="34">
    <w:abstractNumId w:val="70"/>
  </w:num>
  <w:num w:numId="35">
    <w:abstractNumId w:val="75"/>
  </w:num>
  <w:num w:numId="36">
    <w:abstractNumId w:val="141"/>
  </w:num>
  <w:num w:numId="37">
    <w:abstractNumId w:val="54"/>
  </w:num>
  <w:num w:numId="38">
    <w:abstractNumId w:val="39"/>
  </w:num>
  <w:num w:numId="39">
    <w:abstractNumId w:val="83"/>
  </w:num>
  <w:num w:numId="40">
    <w:abstractNumId w:val="43"/>
  </w:num>
  <w:num w:numId="41">
    <w:abstractNumId w:val="137"/>
  </w:num>
  <w:num w:numId="42">
    <w:abstractNumId w:val="24"/>
  </w:num>
  <w:num w:numId="43">
    <w:abstractNumId w:val="79"/>
  </w:num>
  <w:num w:numId="44">
    <w:abstractNumId w:val="28"/>
  </w:num>
  <w:num w:numId="45">
    <w:abstractNumId w:val="14"/>
  </w:num>
  <w:num w:numId="46">
    <w:abstractNumId w:val="78"/>
  </w:num>
  <w:num w:numId="47">
    <w:abstractNumId w:val="88"/>
  </w:num>
  <w:num w:numId="48">
    <w:abstractNumId w:val="114"/>
  </w:num>
  <w:num w:numId="49">
    <w:abstractNumId w:val="67"/>
  </w:num>
  <w:num w:numId="50">
    <w:abstractNumId w:val="53"/>
  </w:num>
  <w:num w:numId="51">
    <w:abstractNumId w:val="20"/>
  </w:num>
  <w:num w:numId="52">
    <w:abstractNumId w:val="143"/>
  </w:num>
  <w:num w:numId="53">
    <w:abstractNumId w:val="100"/>
  </w:num>
  <w:num w:numId="54">
    <w:abstractNumId w:val="30"/>
  </w:num>
  <w:num w:numId="55">
    <w:abstractNumId w:val="84"/>
  </w:num>
  <w:num w:numId="56">
    <w:abstractNumId w:val="128"/>
  </w:num>
  <w:num w:numId="57">
    <w:abstractNumId w:val="92"/>
  </w:num>
  <w:num w:numId="58">
    <w:abstractNumId w:val="117"/>
  </w:num>
  <w:num w:numId="59">
    <w:abstractNumId w:val="9"/>
  </w:num>
  <w:num w:numId="60">
    <w:abstractNumId w:val="90"/>
  </w:num>
  <w:num w:numId="61">
    <w:abstractNumId w:val="99"/>
  </w:num>
  <w:num w:numId="62">
    <w:abstractNumId w:val="51"/>
  </w:num>
  <w:num w:numId="63">
    <w:abstractNumId w:val="142"/>
  </w:num>
  <w:num w:numId="64">
    <w:abstractNumId w:val="91"/>
  </w:num>
  <w:num w:numId="65">
    <w:abstractNumId w:val="60"/>
  </w:num>
  <w:num w:numId="66">
    <w:abstractNumId w:val="10"/>
  </w:num>
  <w:num w:numId="67">
    <w:abstractNumId w:val="17"/>
  </w:num>
  <w:num w:numId="68">
    <w:abstractNumId w:val="59"/>
  </w:num>
  <w:num w:numId="69">
    <w:abstractNumId w:val="136"/>
  </w:num>
  <w:num w:numId="70">
    <w:abstractNumId w:val="8"/>
  </w:num>
  <w:num w:numId="71">
    <w:abstractNumId w:val="44"/>
  </w:num>
  <w:num w:numId="72">
    <w:abstractNumId w:val="32"/>
  </w:num>
  <w:num w:numId="73">
    <w:abstractNumId w:val="2"/>
  </w:num>
  <w:num w:numId="74">
    <w:abstractNumId w:val="119"/>
  </w:num>
  <w:num w:numId="75">
    <w:abstractNumId w:val="47"/>
  </w:num>
  <w:num w:numId="76">
    <w:abstractNumId w:val="21"/>
  </w:num>
  <w:num w:numId="77">
    <w:abstractNumId w:val="94"/>
  </w:num>
  <w:num w:numId="78">
    <w:abstractNumId w:val="45"/>
  </w:num>
  <w:num w:numId="79">
    <w:abstractNumId w:val="55"/>
  </w:num>
  <w:num w:numId="80">
    <w:abstractNumId w:val="3"/>
  </w:num>
  <w:num w:numId="81">
    <w:abstractNumId w:val="134"/>
  </w:num>
  <w:num w:numId="82">
    <w:abstractNumId w:val="69"/>
  </w:num>
  <w:num w:numId="83">
    <w:abstractNumId w:val="66"/>
  </w:num>
  <w:num w:numId="84">
    <w:abstractNumId w:val="13"/>
  </w:num>
  <w:num w:numId="85">
    <w:abstractNumId w:val="112"/>
  </w:num>
  <w:num w:numId="86">
    <w:abstractNumId w:val="121"/>
  </w:num>
  <w:num w:numId="8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8"/>
  </w:num>
  <w:num w:numId="89">
    <w:abstractNumId w:val="15"/>
  </w:num>
  <w:num w:numId="90">
    <w:abstractNumId w:val="87"/>
  </w:num>
  <w:num w:numId="91">
    <w:abstractNumId w:val="96"/>
  </w:num>
  <w:num w:numId="92">
    <w:abstractNumId w:val="77"/>
  </w:num>
  <w:num w:numId="93">
    <w:abstractNumId w:val="62"/>
  </w:num>
  <w:num w:numId="94">
    <w:abstractNumId w:val="34"/>
  </w:num>
  <w:num w:numId="95">
    <w:abstractNumId w:val="129"/>
  </w:num>
  <w:num w:numId="96">
    <w:abstractNumId w:val="132"/>
  </w:num>
  <w:num w:numId="97">
    <w:abstractNumId w:val="116"/>
  </w:num>
  <w:num w:numId="98">
    <w:abstractNumId w:val="16"/>
  </w:num>
  <w:num w:numId="99">
    <w:abstractNumId w:val="76"/>
  </w:num>
  <w:num w:numId="100">
    <w:abstractNumId w:val="12"/>
  </w:num>
  <w:num w:numId="101">
    <w:abstractNumId w:val="26"/>
  </w:num>
  <w:num w:numId="102">
    <w:abstractNumId w:val="95"/>
  </w:num>
  <w:num w:numId="103">
    <w:abstractNumId w:val="81"/>
  </w:num>
  <w:num w:numId="104">
    <w:abstractNumId w:val="105"/>
  </w:num>
  <w:num w:numId="105">
    <w:abstractNumId w:val="58"/>
  </w:num>
  <w:num w:numId="106">
    <w:abstractNumId w:val="106"/>
  </w:num>
  <w:num w:numId="107">
    <w:abstractNumId w:val="18"/>
  </w:num>
  <w:num w:numId="108">
    <w:abstractNumId w:val="138"/>
  </w:num>
  <w:num w:numId="109">
    <w:abstractNumId w:val="111"/>
  </w:num>
  <w:num w:numId="110">
    <w:abstractNumId w:val="41"/>
  </w:num>
  <w:num w:numId="111">
    <w:abstractNumId w:val="49"/>
  </w:num>
  <w:num w:numId="112">
    <w:abstractNumId w:val="135"/>
  </w:num>
  <w:num w:numId="113">
    <w:abstractNumId w:val="57"/>
  </w:num>
  <w:num w:numId="114">
    <w:abstractNumId w:val="5"/>
  </w:num>
  <w:num w:numId="115">
    <w:abstractNumId w:val="127"/>
  </w:num>
  <w:num w:numId="116">
    <w:abstractNumId w:val="85"/>
  </w:num>
  <w:num w:numId="117">
    <w:abstractNumId w:val="86"/>
  </w:num>
  <w:num w:numId="118">
    <w:abstractNumId w:val="64"/>
  </w:num>
  <w:num w:numId="119">
    <w:abstractNumId w:val="19"/>
  </w:num>
  <w:num w:numId="120">
    <w:abstractNumId w:val="130"/>
  </w:num>
  <w:num w:numId="121">
    <w:abstractNumId w:val="107"/>
  </w:num>
  <w:num w:numId="122">
    <w:abstractNumId w:val="74"/>
  </w:num>
  <w:num w:numId="123">
    <w:abstractNumId w:val="56"/>
  </w:num>
  <w:num w:numId="124">
    <w:abstractNumId w:val="89"/>
  </w:num>
  <w:num w:numId="125">
    <w:abstractNumId w:val="27"/>
  </w:num>
  <w:num w:numId="126">
    <w:abstractNumId w:val="104"/>
  </w:num>
  <w:num w:numId="127">
    <w:abstractNumId w:val="29"/>
  </w:num>
  <w:num w:numId="128">
    <w:abstractNumId w:val="71"/>
  </w:num>
  <w:num w:numId="129">
    <w:abstractNumId w:val="48"/>
  </w:num>
  <w:num w:numId="130">
    <w:abstractNumId w:val="38"/>
  </w:num>
  <w:num w:numId="131">
    <w:abstractNumId w:val="123"/>
  </w:num>
  <w:num w:numId="132">
    <w:abstractNumId w:val="115"/>
  </w:num>
  <w:num w:numId="133">
    <w:abstractNumId w:val="40"/>
  </w:num>
  <w:num w:numId="134">
    <w:abstractNumId w:val="52"/>
  </w:num>
  <w:num w:numId="135">
    <w:abstractNumId w:val="72"/>
  </w:num>
  <w:num w:numId="136">
    <w:abstractNumId w:val="131"/>
  </w:num>
  <w:num w:numId="137">
    <w:abstractNumId w:val="4"/>
  </w:num>
  <w:num w:numId="138">
    <w:abstractNumId w:val="109"/>
  </w:num>
  <w:num w:numId="139">
    <w:abstractNumId w:val="42"/>
  </w:num>
  <w:num w:numId="140">
    <w:abstractNumId w:val="31"/>
  </w:num>
  <w:num w:numId="141">
    <w:abstractNumId w:val="65"/>
  </w:num>
  <w:num w:numId="142">
    <w:abstractNumId w:val="33"/>
  </w:num>
  <w:num w:numId="143">
    <w:abstractNumId w:val="97"/>
  </w:num>
  <w:num w:numId="144">
    <w:abstractNumId w:val="93"/>
  </w:num>
  <w:num w:numId="145">
    <w:abstractNumId w:val="139"/>
  </w:num>
  <w:num w:numId="146">
    <w:abstractNumId w:val="37"/>
  </w:num>
  <w:num w:numId="1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AB4"/>
    <w:rsid w:val="0000359D"/>
    <w:rsid w:val="00003AB5"/>
    <w:rsid w:val="0000421B"/>
    <w:rsid w:val="000114E1"/>
    <w:rsid w:val="000118E3"/>
    <w:rsid w:val="0001240A"/>
    <w:rsid w:val="0001278F"/>
    <w:rsid w:val="00014658"/>
    <w:rsid w:val="00014FA6"/>
    <w:rsid w:val="0001694C"/>
    <w:rsid w:val="000172D0"/>
    <w:rsid w:val="000222E4"/>
    <w:rsid w:val="0002272B"/>
    <w:rsid w:val="000237EE"/>
    <w:rsid w:val="000277A7"/>
    <w:rsid w:val="00027922"/>
    <w:rsid w:val="00032938"/>
    <w:rsid w:val="00034AAB"/>
    <w:rsid w:val="00035B4D"/>
    <w:rsid w:val="00040146"/>
    <w:rsid w:val="00040E94"/>
    <w:rsid w:val="00042C6D"/>
    <w:rsid w:val="0004317C"/>
    <w:rsid w:val="00043CC1"/>
    <w:rsid w:val="00044428"/>
    <w:rsid w:val="000464A1"/>
    <w:rsid w:val="00053D4B"/>
    <w:rsid w:val="00054C57"/>
    <w:rsid w:val="0005685F"/>
    <w:rsid w:val="00056E4E"/>
    <w:rsid w:val="000605A3"/>
    <w:rsid w:val="000678C3"/>
    <w:rsid w:val="00067DF8"/>
    <w:rsid w:val="00070F3C"/>
    <w:rsid w:val="00072A10"/>
    <w:rsid w:val="00080E10"/>
    <w:rsid w:val="00093CD7"/>
    <w:rsid w:val="00093F6D"/>
    <w:rsid w:val="0009422A"/>
    <w:rsid w:val="000A0B19"/>
    <w:rsid w:val="000A515F"/>
    <w:rsid w:val="000A52B1"/>
    <w:rsid w:val="000B186B"/>
    <w:rsid w:val="000B1B7F"/>
    <w:rsid w:val="000B3FA5"/>
    <w:rsid w:val="000B6311"/>
    <w:rsid w:val="000B7608"/>
    <w:rsid w:val="000C0CA1"/>
    <w:rsid w:val="000C1954"/>
    <w:rsid w:val="000C2066"/>
    <w:rsid w:val="000C2432"/>
    <w:rsid w:val="000C393A"/>
    <w:rsid w:val="000C4EA8"/>
    <w:rsid w:val="000C6B6C"/>
    <w:rsid w:val="000C748D"/>
    <w:rsid w:val="000D1B78"/>
    <w:rsid w:val="000D4178"/>
    <w:rsid w:val="000D4A0C"/>
    <w:rsid w:val="000E36C1"/>
    <w:rsid w:val="000E5CA4"/>
    <w:rsid w:val="000E5EBB"/>
    <w:rsid w:val="000E682B"/>
    <w:rsid w:val="000F2F8E"/>
    <w:rsid w:val="000F7E2F"/>
    <w:rsid w:val="00101C2E"/>
    <w:rsid w:val="00101CB4"/>
    <w:rsid w:val="00101DFF"/>
    <w:rsid w:val="0010324B"/>
    <w:rsid w:val="0010597F"/>
    <w:rsid w:val="00105CFB"/>
    <w:rsid w:val="00106E78"/>
    <w:rsid w:val="0011023D"/>
    <w:rsid w:val="001105BD"/>
    <w:rsid w:val="00113230"/>
    <w:rsid w:val="00115A72"/>
    <w:rsid w:val="00115B0A"/>
    <w:rsid w:val="001177CA"/>
    <w:rsid w:val="00117DF1"/>
    <w:rsid w:val="0012016E"/>
    <w:rsid w:val="00120F41"/>
    <w:rsid w:val="0012232A"/>
    <w:rsid w:val="00122AAA"/>
    <w:rsid w:val="0012387B"/>
    <w:rsid w:val="00123A01"/>
    <w:rsid w:val="00127745"/>
    <w:rsid w:val="0013089E"/>
    <w:rsid w:val="00132F26"/>
    <w:rsid w:val="001374ED"/>
    <w:rsid w:val="00146450"/>
    <w:rsid w:val="001470DC"/>
    <w:rsid w:val="00150406"/>
    <w:rsid w:val="00150593"/>
    <w:rsid w:val="00151D4B"/>
    <w:rsid w:val="001542C8"/>
    <w:rsid w:val="0015432D"/>
    <w:rsid w:val="00156560"/>
    <w:rsid w:val="00156D2F"/>
    <w:rsid w:val="001616E3"/>
    <w:rsid w:val="00161868"/>
    <w:rsid w:val="001624F5"/>
    <w:rsid w:val="0016475D"/>
    <w:rsid w:val="00165958"/>
    <w:rsid w:val="00165D6E"/>
    <w:rsid w:val="001714FA"/>
    <w:rsid w:val="00177336"/>
    <w:rsid w:val="00181843"/>
    <w:rsid w:val="00181EE7"/>
    <w:rsid w:val="00182330"/>
    <w:rsid w:val="00183235"/>
    <w:rsid w:val="001838DD"/>
    <w:rsid w:val="00186EEF"/>
    <w:rsid w:val="001878CE"/>
    <w:rsid w:val="001918D4"/>
    <w:rsid w:val="00191CCA"/>
    <w:rsid w:val="00192F98"/>
    <w:rsid w:val="0019417D"/>
    <w:rsid w:val="001944E2"/>
    <w:rsid w:val="001958D3"/>
    <w:rsid w:val="00197B6A"/>
    <w:rsid w:val="001A50ED"/>
    <w:rsid w:val="001B0228"/>
    <w:rsid w:val="001B5D15"/>
    <w:rsid w:val="001B6034"/>
    <w:rsid w:val="001B6138"/>
    <w:rsid w:val="001B6C59"/>
    <w:rsid w:val="001B7399"/>
    <w:rsid w:val="001C1357"/>
    <w:rsid w:val="001C1895"/>
    <w:rsid w:val="001C24EE"/>
    <w:rsid w:val="001C3794"/>
    <w:rsid w:val="001C4615"/>
    <w:rsid w:val="001C4B15"/>
    <w:rsid w:val="001C5156"/>
    <w:rsid w:val="001C5BA0"/>
    <w:rsid w:val="001D0C40"/>
    <w:rsid w:val="001D317F"/>
    <w:rsid w:val="001D58D6"/>
    <w:rsid w:val="001E11C1"/>
    <w:rsid w:val="001E62D5"/>
    <w:rsid w:val="001E69D8"/>
    <w:rsid w:val="001F01D8"/>
    <w:rsid w:val="001F0873"/>
    <w:rsid w:val="00202D72"/>
    <w:rsid w:val="00206C61"/>
    <w:rsid w:val="00210D24"/>
    <w:rsid w:val="00210F43"/>
    <w:rsid w:val="00214046"/>
    <w:rsid w:val="00221F15"/>
    <w:rsid w:val="00223819"/>
    <w:rsid w:val="00223CD0"/>
    <w:rsid w:val="0022552E"/>
    <w:rsid w:val="002277ED"/>
    <w:rsid w:val="002327A4"/>
    <w:rsid w:val="002331A8"/>
    <w:rsid w:val="00233B6E"/>
    <w:rsid w:val="00235DCE"/>
    <w:rsid w:val="00235F81"/>
    <w:rsid w:val="00236E4D"/>
    <w:rsid w:val="00237934"/>
    <w:rsid w:val="0024053D"/>
    <w:rsid w:val="002443ED"/>
    <w:rsid w:val="00245825"/>
    <w:rsid w:val="00250B30"/>
    <w:rsid w:val="002526DA"/>
    <w:rsid w:val="00252EFC"/>
    <w:rsid w:val="00253B08"/>
    <w:rsid w:val="00254E91"/>
    <w:rsid w:val="002574AB"/>
    <w:rsid w:val="00260686"/>
    <w:rsid w:val="00262351"/>
    <w:rsid w:val="00262824"/>
    <w:rsid w:val="00265364"/>
    <w:rsid w:val="00265EA4"/>
    <w:rsid w:val="002663B0"/>
    <w:rsid w:val="00273E01"/>
    <w:rsid w:val="002748F0"/>
    <w:rsid w:val="00275F2A"/>
    <w:rsid w:val="00276706"/>
    <w:rsid w:val="0027714E"/>
    <w:rsid w:val="00280550"/>
    <w:rsid w:val="00292C79"/>
    <w:rsid w:val="0029306C"/>
    <w:rsid w:val="00294FCC"/>
    <w:rsid w:val="0029732E"/>
    <w:rsid w:val="002A1EAE"/>
    <w:rsid w:val="002A1F29"/>
    <w:rsid w:val="002A790D"/>
    <w:rsid w:val="002B3931"/>
    <w:rsid w:val="002B436A"/>
    <w:rsid w:val="002B4F53"/>
    <w:rsid w:val="002B5DFE"/>
    <w:rsid w:val="002C197A"/>
    <w:rsid w:val="002C435C"/>
    <w:rsid w:val="002C7EB9"/>
    <w:rsid w:val="002D57F1"/>
    <w:rsid w:val="002D5CAD"/>
    <w:rsid w:val="002E6F6C"/>
    <w:rsid w:val="002F122F"/>
    <w:rsid w:val="002F4595"/>
    <w:rsid w:val="002F6D12"/>
    <w:rsid w:val="00301A75"/>
    <w:rsid w:val="003030E6"/>
    <w:rsid w:val="00303B74"/>
    <w:rsid w:val="003048EC"/>
    <w:rsid w:val="00310A8F"/>
    <w:rsid w:val="00310ABF"/>
    <w:rsid w:val="00311A4D"/>
    <w:rsid w:val="00312B10"/>
    <w:rsid w:val="00314A3F"/>
    <w:rsid w:val="00323995"/>
    <w:rsid w:val="00327312"/>
    <w:rsid w:val="003300C4"/>
    <w:rsid w:val="00330F3D"/>
    <w:rsid w:val="00333085"/>
    <w:rsid w:val="003333F9"/>
    <w:rsid w:val="00333F19"/>
    <w:rsid w:val="0033473D"/>
    <w:rsid w:val="00334A78"/>
    <w:rsid w:val="00334E05"/>
    <w:rsid w:val="00335AD1"/>
    <w:rsid w:val="00337CCE"/>
    <w:rsid w:val="00337F33"/>
    <w:rsid w:val="0034027A"/>
    <w:rsid w:val="003435AB"/>
    <w:rsid w:val="0034525B"/>
    <w:rsid w:val="00346985"/>
    <w:rsid w:val="003507D3"/>
    <w:rsid w:val="00352F89"/>
    <w:rsid w:val="003548AD"/>
    <w:rsid w:val="003565FC"/>
    <w:rsid w:val="00356995"/>
    <w:rsid w:val="00357D1E"/>
    <w:rsid w:val="00360294"/>
    <w:rsid w:val="00360B9F"/>
    <w:rsid w:val="00364DFD"/>
    <w:rsid w:val="00365249"/>
    <w:rsid w:val="00372782"/>
    <w:rsid w:val="0037610D"/>
    <w:rsid w:val="003826AC"/>
    <w:rsid w:val="00383651"/>
    <w:rsid w:val="00383B70"/>
    <w:rsid w:val="003860CB"/>
    <w:rsid w:val="00390628"/>
    <w:rsid w:val="00395E36"/>
    <w:rsid w:val="003A16A2"/>
    <w:rsid w:val="003A694B"/>
    <w:rsid w:val="003B5A37"/>
    <w:rsid w:val="003B60D5"/>
    <w:rsid w:val="003B6ACB"/>
    <w:rsid w:val="003C148B"/>
    <w:rsid w:val="003C345C"/>
    <w:rsid w:val="003C47BC"/>
    <w:rsid w:val="003C5633"/>
    <w:rsid w:val="003C6C0C"/>
    <w:rsid w:val="003D1DCF"/>
    <w:rsid w:val="003D25B9"/>
    <w:rsid w:val="003D355B"/>
    <w:rsid w:val="003E1883"/>
    <w:rsid w:val="003E3927"/>
    <w:rsid w:val="003E4302"/>
    <w:rsid w:val="003E4354"/>
    <w:rsid w:val="003E542D"/>
    <w:rsid w:val="003E6393"/>
    <w:rsid w:val="003E6769"/>
    <w:rsid w:val="003F2904"/>
    <w:rsid w:val="003F4DBF"/>
    <w:rsid w:val="003F7D58"/>
    <w:rsid w:val="004017DB"/>
    <w:rsid w:val="004024B9"/>
    <w:rsid w:val="004079F8"/>
    <w:rsid w:val="00412D08"/>
    <w:rsid w:val="00414928"/>
    <w:rsid w:val="00417DBE"/>
    <w:rsid w:val="0042130A"/>
    <w:rsid w:val="00422C59"/>
    <w:rsid w:val="00424355"/>
    <w:rsid w:val="004247E3"/>
    <w:rsid w:val="00424A7C"/>
    <w:rsid w:val="0042505D"/>
    <w:rsid w:val="004251A6"/>
    <w:rsid w:val="00426C44"/>
    <w:rsid w:val="00432DFA"/>
    <w:rsid w:val="00435EB1"/>
    <w:rsid w:val="0043754B"/>
    <w:rsid w:val="00437F10"/>
    <w:rsid w:val="00442195"/>
    <w:rsid w:val="0044363C"/>
    <w:rsid w:val="00443B0E"/>
    <w:rsid w:val="00443FE0"/>
    <w:rsid w:val="00453BB1"/>
    <w:rsid w:val="00454808"/>
    <w:rsid w:val="00454B05"/>
    <w:rsid w:val="004564C4"/>
    <w:rsid w:val="00457F0E"/>
    <w:rsid w:val="00461FC5"/>
    <w:rsid w:val="004710DE"/>
    <w:rsid w:val="004731EA"/>
    <w:rsid w:val="00476339"/>
    <w:rsid w:val="00477D3A"/>
    <w:rsid w:val="0048683F"/>
    <w:rsid w:val="00486AA0"/>
    <w:rsid w:val="004871DE"/>
    <w:rsid w:val="0049626B"/>
    <w:rsid w:val="00497AA4"/>
    <w:rsid w:val="00497AE9"/>
    <w:rsid w:val="004A3DE7"/>
    <w:rsid w:val="004A4490"/>
    <w:rsid w:val="004A4D30"/>
    <w:rsid w:val="004B2E98"/>
    <w:rsid w:val="004B7404"/>
    <w:rsid w:val="004C0865"/>
    <w:rsid w:val="004D32F5"/>
    <w:rsid w:val="004E0278"/>
    <w:rsid w:val="004E2DB6"/>
    <w:rsid w:val="004E38EE"/>
    <w:rsid w:val="004E3F9F"/>
    <w:rsid w:val="004F3EAB"/>
    <w:rsid w:val="004F6F01"/>
    <w:rsid w:val="005010BC"/>
    <w:rsid w:val="00503936"/>
    <w:rsid w:val="00510EFE"/>
    <w:rsid w:val="00521937"/>
    <w:rsid w:val="00522785"/>
    <w:rsid w:val="00530E46"/>
    <w:rsid w:val="00533029"/>
    <w:rsid w:val="00533DF2"/>
    <w:rsid w:val="0053401D"/>
    <w:rsid w:val="00545436"/>
    <w:rsid w:val="00551918"/>
    <w:rsid w:val="00551B86"/>
    <w:rsid w:val="00551DE5"/>
    <w:rsid w:val="0055537C"/>
    <w:rsid w:val="00557D46"/>
    <w:rsid w:val="00562421"/>
    <w:rsid w:val="005648DB"/>
    <w:rsid w:val="00565060"/>
    <w:rsid w:val="00566634"/>
    <w:rsid w:val="005722FD"/>
    <w:rsid w:val="00576FA0"/>
    <w:rsid w:val="005806F4"/>
    <w:rsid w:val="0058089A"/>
    <w:rsid w:val="00582B83"/>
    <w:rsid w:val="00583A72"/>
    <w:rsid w:val="00584329"/>
    <w:rsid w:val="0058713A"/>
    <w:rsid w:val="00587911"/>
    <w:rsid w:val="00592C3E"/>
    <w:rsid w:val="005A094A"/>
    <w:rsid w:val="005A0FC5"/>
    <w:rsid w:val="005B094C"/>
    <w:rsid w:val="005B2734"/>
    <w:rsid w:val="005B3F49"/>
    <w:rsid w:val="005B536D"/>
    <w:rsid w:val="005C2085"/>
    <w:rsid w:val="005C6E32"/>
    <w:rsid w:val="005D0132"/>
    <w:rsid w:val="005D3112"/>
    <w:rsid w:val="005D3937"/>
    <w:rsid w:val="005D5415"/>
    <w:rsid w:val="005D61F3"/>
    <w:rsid w:val="005E05DB"/>
    <w:rsid w:val="005E23D5"/>
    <w:rsid w:val="005E28F7"/>
    <w:rsid w:val="005E42EF"/>
    <w:rsid w:val="005E737E"/>
    <w:rsid w:val="005F2087"/>
    <w:rsid w:val="005F70E8"/>
    <w:rsid w:val="005F7A8E"/>
    <w:rsid w:val="00606CEE"/>
    <w:rsid w:val="00610F09"/>
    <w:rsid w:val="00614EB9"/>
    <w:rsid w:val="00616E32"/>
    <w:rsid w:val="00623675"/>
    <w:rsid w:val="0062381A"/>
    <w:rsid w:val="00625AF6"/>
    <w:rsid w:val="00633C33"/>
    <w:rsid w:val="00637B1D"/>
    <w:rsid w:val="00642588"/>
    <w:rsid w:val="006427E3"/>
    <w:rsid w:val="00647ACA"/>
    <w:rsid w:val="00650CFA"/>
    <w:rsid w:val="006543D4"/>
    <w:rsid w:val="00654AC0"/>
    <w:rsid w:val="0065631C"/>
    <w:rsid w:val="006666E9"/>
    <w:rsid w:val="00667DA4"/>
    <w:rsid w:val="00671A49"/>
    <w:rsid w:val="00672586"/>
    <w:rsid w:val="00680935"/>
    <w:rsid w:val="00680A12"/>
    <w:rsid w:val="00680ADA"/>
    <w:rsid w:val="00684C16"/>
    <w:rsid w:val="00686CE5"/>
    <w:rsid w:val="00686E9A"/>
    <w:rsid w:val="00687DCB"/>
    <w:rsid w:val="00693F74"/>
    <w:rsid w:val="006969AC"/>
    <w:rsid w:val="00696CB9"/>
    <w:rsid w:val="006977D3"/>
    <w:rsid w:val="006A504A"/>
    <w:rsid w:val="006A5B48"/>
    <w:rsid w:val="006A615E"/>
    <w:rsid w:val="006B3184"/>
    <w:rsid w:val="006B4F81"/>
    <w:rsid w:val="006B5639"/>
    <w:rsid w:val="006B5844"/>
    <w:rsid w:val="006B69C2"/>
    <w:rsid w:val="006C40F1"/>
    <w:rsid w:val="006C635A"/>
    <w:rsid w:val="006C702B"/>
    <w:rsid w:val="006D1F10"/>
    <w:rsid w:val="006D3627"/>
    <w:rsid w:val="006D36E4"/>
    <w:rsid w:val="006D6E57"/>
    <w:rsid w:val="006E0AB4"/>
    <w:rsid w:val="006E3D62"/>
    <w:rsid w:val="006E3E0D"/>
    <w:rsid w:val="006E4BB9"/>
    <w:rsid w:val="006E4F47"/>
    <w:rsid w:val="006E7B33"/>
    <w:rsid w:val="006F0EFB"/>
    <w:rsid w:val="006F198B"/>
    <w:rsid w:val="006F391E"/>
    <w:rsid w:val="006F39B8"/>
    <w:rsid w:val="006F4149"/>
    <w:rsid w:val="007005E5"/>
    <w:rsid w:val="00702BFD"/>
    <w:rsid w:val="00702C66"/>
    <w:rsid w:val="00702DB3"/>
    <w:rsid w:val="00703007"/>
    <w:rsid w:val="007047F1"/>
    <w:rsid w:val="00704B5E"/>
    <w:rsid w:val="007052C8"/>
    <w:rsid w:val="007073A8"/>
    <w:rsid w:val="007114AF"/>
    <w:rsid w:val="00717514"/>
    <w:rsid w:val="0071786A"/>
    <w:rsid w:val="00721986"/>
    <w:rsid w:val="00725EAB"/>
    <w:rsid w:val="00733231"/>
    <w:rsid w:val="00733F5B"/>
    <w:rsid w:val="00737F95"/>
    <w:rsid w:val="0074290C"/>
    <w:rsid w:val="00750B32"/>
    <w:rsid w:val="00751DB8"/>
    <w:rsid w:val="00754559"/>
    <w:rsid w:val="00757B53"/>
    <w:rsid w:val="007619DA"/>
    <w:rsid w:val="007655F0"/>
    <w:rsid w:val="0076629D"/>
    <w:rsid w:val="0076791E"/>
    <w:rsid w:val="007767C7"/>
    <w:rsid w:val="00777068"/>
    <w:rsid w:val="00777E4C"/>
    <w:rsid w:val="00783DA6"/>
    <w:rsid w:val="0078634E"/>
    <w:rsid w:val="007868D1"/>
    <w:rsid w:val="007868E5"/>
    <w:rsid w:val="00787ECC"/>
    <w:rsid w:val="00790A83"/>
    <w:rsid w:val="007913FF"/>
    <w:rsid w:val="0079289E"/>
    <w:rsid w:val="007939F7"/>
    <w:rsid w:val="007A0F70"/>
    <w:rsid w:val="007A1B7C"/>
    <w:rsid w:val="007A2206"/>
    <w:rsid w:val="007A220A"/>
    <w:rsid w:val="007A3553"/>
    <w:rsid w:val="007A6DC0"/>
    <w:rsid w:val="007B06C9"/>
    <w:rsid w:val="007B1EB3"/>
    <w:rsid w:val="007B3621"/>
    <w:rsid w:val="007B5BB4"/>
    <w:rsid w:val="007C2461"/>
    <w:rsid w:val="007C2A9D"/>
    <w:rsid w:val="007C3DEF"/>
    <w:rsid w:val="007C60DA"/>
    <w:rsid w:val="007C657E"/>
    <w:rsid w:val="007C775B"/>
    <w:rsid w:val="007D04F6"/>
    <w:rsid w:val="007D0578"/>
    <w:rsid w:val="007D0E07"/>
    <w:rsid w:val="007D49CF"/>
    <w:rsid w:val="007D6C0E"/>
    <w:rsid w:val="007D78E4"/>
    <w:rsid w:val="007E0909"/>
    <w:rsid w:val="007E0A84"/>
    <w:rsid w:val="007E1AFB"/>
    <w:rsid w:val="007E2B26"/>
    <w:rsid w:val="007E2B65"/>
    <w:rsid w:val="007E45DE"/>
    <w:rsid w:val="007E4FD3"/>
    <w:rsid w:val="007E62B8"/>
    <w:rsid w:val="007F0AC9"/>
    <w:rsid w:val="007F22B8"/>
    <w:rsid w:val="007F3443"/>
    <w:rsid w:val="007F49F1"/>
    <w:rsid w:val="00800148"/>
    <w:rsid w:val="00800D56"/>
    <w:rsid w:val="00803584"/>
    <w:rsid w:val="00804C19"/>
    <w:rsid w:val="00805981"/>
    <w:rsid w:val="00807BCD"/>
    <w:rsid w:val="008124EF"/>
    <w:rsid w:val="008152DD"/>
    <w:rsid w:val="00816F51"/>
    <w:rsid w:val="00824421"/>
    <w:rsid w:val="00824C1F"/>
    <w:rsid w:val="008257CE"/>
    <w:rsid w:val="00832A5B"/>
    <w:rsid w:val="00834A94"/>
    <w:rsid w:val="00834CC3"/>
    <w:rsid w:val="00836D92"/>
    <w:rsid w:val="00836D9B"/>
    <w:rsid w:val="0084267F"/>
    <w:rsid w:val="008444AB"/>
    <w:rsid w:val="00847C91"/>
    <w:rsid w:val="00855042"/>
    <w:rsid w:val="008568D5"/>
    <w:rsid w:val="00857699"/>
    <w:rsid w:val="008631B6"/>
    <w:rsid w:val="008636C3"/>
    <w:rsid w:val="00870CB4"/>
    <w:rsid w:val="0087328B"/>
    <w:rsid w:val="00874D7F"/>
    <w:rsid w:val="008805CD"/>
    <w:rsid w:val="00883F71"/>
    <w:rsid w:val="00890643"/>
    <w:rsid w:val="00891C3F"/>
    <w:rsid w:val="008921D0"/>
    <w:rsid w:val="00893108"/>
    <w:rsid w:val="0089595E"/>
    <w:rsid w:val="00895C29"/>
    <w:rsid w:val="00896523"/>
    <w:rsid w:val="00896E6D"/>
    <w:rsid w:val="008A04F2"/>
    <w:rsid w:val="008A3D36"/>
    <w:rsid w:val="008A44BE"/>
    <w:rsid w:val="008A58D6"/>
    <w:rsid w:val="008B5659"/>
    <w:rsid w:val="008B6FFF"/>
    <w:rsid w:val="008B73B5"/>
    <w:rsid w:val="008C0DC2"/>
    <w:rsid w:val="008C35BA"/>
    <w:rsid w:val="008C5FD4"/>
    <w:rsid w:val="008C6944"/>
    <w:rsid w:val="008C7C11"/>
    <w:rsid w:val="008D643B"/>
    <w:rsid w:val="008E2538"/>
    <w:rsid w:val="008E6726"/>
    <w:rsid w:val="008E6F72"/>
    <w:rsid w:val="008F588A"/>
    <w:rsid w:val="008F5FB0"/>
    <w:rsid w:val="008F6B55"/>
    <w:rsid w:val="008F7923"/>
    <w:rsid w:val="00902B15"/>
    <w:rsid w:val="00902EC7"/>
    <w:rsid w:val="00904A58"/>
    <w:rsid w:val="00911175"/>
    <w:rsid w:val="00914131"/>
    <w:rsid w:val="00916E12"/>
    <w:rsid w:val="009247DE"/>
    <w:rsid w:val="0092642F"/>
    <w:rsid w:val="009314DA"/>
    <w:rsid w:val="00933CD2"/>
    <w:rsid w:val="009364EA"/>
    <w:rsid w:val="009377E8"/>
    <w:rsid w:val="00940449"/>
    <w:rsid w:val="00944C96"/>
    <w:rsid w:val="00945778"/>
    <w:rsid w:val="00946D72"/>
    <w:rsid w:val="00954239"/>
    <w:rsid w:val="00954D5E"/>
    <w:rsid w:val="0095604A"/>
    <w:rsid w:val="00961EB0"/>
    <w:rsid w:val="00962A48"/>
    <w:rsid w:val="00966C8A"/>
    <w:rsid w:val="00967350"/>
    <w:rsid w:val="0097263F"/>
    <w:rsid w:val="00973633"/>
    <w:rsid w:val="0097677C"/>
    <w:rsid w:val="00976DBE"/>
    <w:rsid w:val="009802DC"/>
    <w:rsid w:val="00983166"/>
    <w:rsid w:val="009843AA"/>
    <w:rsid w:val="0098526F"/>
    <w:rsid w:val="00996B7E"/>
    <w:rsid w:val="009A7F8D"/>
    <w:rsid w:val="009B2D84"/>
    <w:rsid w:val="009B3288"/>
    <w:rsid w:val="009B6315"/>
    <w:rsid w:val="009B6D6B"/>
    <w:rsid w:val="009B7D56"/>
    <w:rsid w:val="009C2B0C"/>
    <w:rsid w:val="009C2C29"/>
    <w:rsid w:val="009C5BF0"/>
    <w:rsid w:val="009C6273"/>
    <w:rsid w:val="009C707A"/>
    <w:rsid w:val="009C74E0"/>
    <w:rsid w:val="009D3118"/>
    <w:rsid w:val="009D41AF"/>
    <w:rsid w:val="009D5276"/>
    <w:rsid w:val="009D6668"/>
    <w:rsid w:val="009D6F84"/>
    <w:rsid w:val="009E0E51"/>
    <w:rsid w:val="009E53A9"/>
    <w:rsid w:val="009E553D"/>
    <w:rsid w:val="009E6858"/>
    <w:rsid w:val="009F17FC"/>
    <w:rsid w:val="009F2434"/>
    <w:rsid w:val="009F4814"/>
    <w:rsid w:val="009F5575"/>
    <w:rsid w:val="00A0081F"/>
    <w:rsid w:val="00A0123E"/>
    <w:rsid w:val="00A03268"/>
    <w:rsid w:val="00A03C4B"/>
    <w:rsid w:val="00A04877"/>
    <w:rsid w:val="00A063B8"/>
    <w:rsid w:val="00A10886"/>
    <w:rsid w:val="00A10CF9"/>
    <w:rsid w:val="00A154C9"/>
    <w:rsid w:val="00A177DE"/>
    <w:rsid w:val="00A22A51"/>
    <w:rsid w:val="00A22B36"/>
    <w:rsid w:val="00A237F0"/>
    <w:rsid w:val="00A24FE0"/>
    <w:rsid w:val="00A2663B"/>
    <w:rsid w:val="00A33CF8"/>
    <w:rsid w:val="00A3678F"/>
    <w:rsid w:val="00A420B9"/>
    <w:rsid w:val="00A45BA3"/>
    <w:rsid w:val="00A53214"/>
    <w:rsid w:val="00A54440"/>
    <w:rsid w:val="00A557B6"/>
    <w:rsid w:val="00A55E2B"/>
    <w:rsid w:val="00A56103"/>
    <w:rsid w:val="00A61737"/>
    <w:rsid w:val="00A630D6"/>
    <w:rsid w:val="00A65307"/>
    <w:rsid w:val="00A71F4C"/>
    <w:rsid w:val="00A77D40"/>
    <w:rsid w:val="00A8074C"/>
    <w:rsid w:val="00A81551"/>
    <w:rsid w:val="00A819AD"/>
    <w:rsid w:val="00A81FFE"/>
    <w:rsid w:val="00A83FC9"/>
    <w:rsid w:val="00A86940"/>
    <w:rsid w:val="00A909B1"/>
    <w:rsid w:val="00A91F29"/>
    <w:rsid w:val="00A93359"/>
    <w:rsid w:val="00A93450"/>
    <w:rsid w:val="00A9554A"/>
    <w:rsid w:val="00A96114"/>
    <w:rsid w:val="00A96882"/>
    <w:rsid w:val="00AA54DE"/>
    <w:rsid w:val="00AA62BB"/>
    <w:rsid w:val="00AA7FC7"/>
    <w:rsid w:val="00AB5AC8"/>
    <w:rsid w:val="00AB6A04"/>
    <w:rsid w:val="00AC072F"/>
    <w:rsid w:val="00AC4A30"/>
    <w:rsid w:val="00AC61AA"/>
    <w:rsid w:val="00AC6A05"/>
    <w:rsid w:val="00AC6BA5"/>
    <w:rsid w:val="00AC7900"/>
    <w:rsid w:val="00AD0F53"/>
    <w:rsid w:val="00AD18D5"/>
    <w:rsid w:val="00AD2119"/>
    <w:rsid w:val="00AD3041"/>
    <w:rsid w:val="00AD3E24"/>
    <w:rsid w:val="00AD426B"/>
    <w:rsid w:val="00AD680B"/>
    <w:rsid w:val="00AD7307"/>
    <w:rsid w:val="00AE06B0"/>
    <w:rsid w:val="00AE09DD"/>
    <w:rsid w:val="00AE0DD3"/>
    <w:rsid w:val="00AE1F3B"/>
    <w:rsid w:val="00AE33E3"/>
    <w:rsid w:val="00AE3500"/>
    <w:rsid w:val="00AE6AFD"/>
    <w:rsid w:val="00AE70FF"/>
    <w:rsid w:val="00AF1FC3"/>
    <w:rsid w:val="00AF61F2"/>
    <w:rsid w:val="00AF6EB7"/>
    <w:rsid w:val="00AF7880"/>
    <w:rsid w:val="00B00A4A"/>
    <w:rsid w:val="00B05DF8"/>
    <w:rsid w:val="00B07BA1"/>
    <w:rsid w:val="00B149F6"/>
    <w:rsid w:val="00B23656"/>
    <w:rsid w:val="00B23EFF"/>
    <w:rsid w:val="00B26473"/>
    <w:rsid w:val="00B26A80"/>
    <w:rsid w:val="00B26F96"/>
    <w:rsid w:val="00B27FB2"/>
    <w:rsid w:val="00B31B44"/>
    <w:rsid w:val="00B33AC2"/>
    <w:rsid w:val="00B42B8A"/>
    <w:rsid w:val="00B44D37"/>
    <w:rsid w:val="00B4646D"/>
    <w:rsid w:val="00B47972"/>
    <w:rsid w:val="00B50EB9"/>
    <w:rsid w:val="00B56DA8"/>
    <w:rsid w:val="00B63C1C"/>
    <w:rsid w:val="00B6400D"/>
    <w:rsid w:val="00B67703"/>
    <w:rsid w:val="00B72838"/>
    <w:rsid w:val="00B7611C"/>
    <w:rsid w:val="00B7736F"/>
    <w:rsid w:val="00B8196C"/>
    <w:rsid w:val="00B8244B"/>
    <w:rsid w:val="00B87F3D"/>
    <w:rsid w:val="00B9284F"/>
    <w:rsid w:val="00B9418D"/>
    <w:rsid w:val="00B96431"/>
    <w:rsid w:val="00BA27D5"/>
    <w:rsid w:val="00BA4257"/>
    <w:rsid w:val="00BA445D"/>
    <w:rsid w:val="00BA5AF4"/>
    <w:rsid w:val="00BA7EFB"/>
    <w:rsid w:val="00BB159E"/>
    <w:rsid w:val="00BB1FE3"/>
    <w:rsid w:val="00BB25CF"/>
    <w:rsid w:val="00BB35CE"/>
    <w:rsid w:val="00BC0DAD"/>
    <w:rsid w:val="00BC5DAE"/>
    <w:rsid w:val="00BD02C1"/>
    <w:rsid w:val="00BD2714"/>
    <w:rsid w:val="00BD3003"/>
    <w:rsid w:val="00BD614D"/>
    <w:rsid w:val="00BD653E"/>
    <w:rsid w:val="00BD6B7C"/>
    <w:rsid w:val="00BE69D0"/>
    <w:rsid w:val="00BE71EE"/>
    <w:rsid w:val="00BF1FE5"/>
    <w:rsid w:val="00BF4290"/>
    <w:rsid w:val="00C0112A"/>
    <w:rsid w:val="00C0204F"/>
    <w:rsid w:val="00C04C91"/>
    <w:rsid w:val="00C05D11"/>
    <w:rsid w:val="00C06655"/>
    <w:rsid w:val="00C16450"/>
    <w:rsid w:val="00C2077F"/>
    <w:rsid w:val="00C24AAF"/>
    <w:rsid w:val="00C26E1D"/>
    <w:rsid w:val="00C272B2"/>
    <w:rsid w:val="00C32F2C"/>
    <w:rsid w:val="00C34353"/>
    <w:rsid w:val="00C35502"/>
    <w:rsid w:val="00C35C57"/>
    <w:rsid w:val="00C36683"/>
    <w:rsid w:val="00C378DE"/>
    <w:rsid w:val="00C37C9E"/>
    <w:rsid w:val="00C46E48"/>
    <w:rsid w:val="00C4770E"/>
    <w:rsid w:val="00C47F87"/>
    <w:rsid w:val="00C5292E"/>
    <w:rsid w:val="00C55DD1"/>
    <w:rsid w:val="00C57CE0"/>
    <w:rsid w:val="00C624C7"/>
    <w:rsid w:val="00C62534"/>
    <w:rsid w:val="00C64801"/>
    <w:rsid w:val="00C6507E"/>
    <w:rsid w:val="00C653D2"/>
    <w:rsid w:val="00C66373"/>
    <w:rsid w:val="00C668C8"/>
    <w:rsid w:val="00C70EAB"/>
    <w:rsid w:val="00C71927"/>
    <w:rsid w:val="00C72A0A"/>
    <w:rsid w:val="00C72B25"/>
    <w:rsid w:val="00C735A3"/>
    <w:rsid w:val="00C73ED1"/>
    <w:rsid w:val="00C74CC3"/>
    <w:rsid w:val="00C75CFD"/>
    <w:rsid w:val="00C800F1"/>
    <w:rsid w:val="00C85EE6"/>
    <w:rsid w:val="00C9103F"/>
    <w:rsid w:val="00C91193"/>
    <w:rsid w:val="00C92792"/>
    <w:rsid w:val="00C93754"/>
    <w:rsid w:val="00CA0A44"/>
    <w:rsid w:val="00CA53D9"/>
    <w:rsid w:val="00CA7E1F"/>
    <w:rsid w:val="00CB1CB8"/>
    <w:rsid w:val="00CB4654"/>
    <w:rsid w:val="00CB7063"/>
    <w:rsid w:val="00CC1C69"/>
    <w:rsid w:val="00CC1DEE"/>
    <w:rsid w:val="00CC3850"/>
    <w:rsid w:val="00CC6178"/>
    <w:rsid w:val="00CD0F7C"/>
    <w:rsid w:val="00CD104E"/>
    <w:rsid w:val="00CD24DA"/>
    <w:rsid w:val="00CD33EE"/>
    <w:rsid w:val="00CD44C7"/>
    <w:rsid w:val="00CD5DC0"/>
    <w:rsid w:val="00CD7571"/>
    <w:rsid w:val="00CE0E2D"/>
    <w:rsid w:val="00CE4896"/>
    <w:rsid w:val="00CF117F"/>
    <w:rsid w:val="00CF5144"/>
    <w:rsid w:val="00CF736A"/>
    <w:rsid w:val="00D00E21"/>
    <w:rsid w:val="00D0169F"/>
    <w:rsid w:val="00D044DF"/>
    <w:rsid w:val="00D04CE8"/>
    <w:rsid w:val="00D05481"/>
    <w:rsid w:val="00D06220"/>
    <w:rsid w:val="00D06D78"/>
    <w:rsid w:val="00D104C0"/>
    <w:rsid w:val="00D128C6"/>
    <w:rsid w:val="00D21E8B"/>
    <w:rsid w:val="00D24406"/>
    <w:rsid w:val="00D24DFB"/>
    <w:rsid w:val="00D26BBC"/>
    <w:rsid w:val="00D31365"/>
    <w:rsid w:val="00D316E7"/>
    <w:rsid w:val="00D31B4F"/>
    <w:rsid w:val="00D34CC7"/>
    <w:rsid w:val="00D350B1"/>
    <w:rsid w:val="00D36EC0"/>
    <w:rsid w:val="00D407C9"/>
    <w:rsid w:val="00D4182E"/>
    <w:rsid w:val="00D41A00"/>
    <w:rsid w:val="00D502D8"/>
    <w:rsid w:val="00D530C3"/>
    <w:rsid w:val="00D56842"/>
    <w:rsid w:val="00D57BCA"/>
    <w:rsid w:val="00D64653"/>
    <w:rsid w:val="00D73303"/>
    <w:rsid w:val="00D7618D"/>
    <w:rsid w:val="00D76F01"/>
    <w:rsid w:val="00D81D6B"/>
    <w:rsid w:val="00D837B2"/>
    <w:rsid w:val="00D83BB6"/>
    <w:rsid w:val="00D849F3"/>
    <w:rsid w:val="00D90DEA"/>
    <w:rsid w:val="00D91B70"/>
    <w:rsid w:val="00DA22EF"/>
    <w:rsid w:val="00DA2809"/>
    <w:rsid w:val="00DA2864"/>
    <w:rsid w:val="00DA5865"/>
    <w:rsid w:val="00DA5C8B"/>
    <w:rsid w:val="00DB46BF"/>
    <w:rsid w:val="00DB4A3E"/>
    <w:rsid w:val="00DB4F9C"/>
    <w:rsid w:val="00DB503B"/>
    <w:rsid w:val="00DB5EC3"/>
    <w:rsid w:val="00DB661C"/>
    <w:rsid w:val="00DC3CBC"/>
    <w:rsid w:val="00DD118A"/>
    <w:rsid w:val="00DD18E0"/>
    <w:rsid w:val="00DD1CEB"/>
    <w:rsid w:val="00DD51AD"/>
    <w:rsid w:val="00DD71CF"/>
    <w:rsid w:val="00DE11A6"/>
    <w:rsid w:val="00DE11BA"/>
    <w:rsid w:val="00DE14EA"/>
    <w:rsid w:val="00DE3A37"/>
    <w:rsid w:val="00DE4AE6"/>
    <w:rsid w:val="00DE59C1"/>
    <w:rsid w:val="00DE71FE"/>
    <w:rsid w:val="00DF4305"/>
    <w:rsid w:val="00DF5D7E"/>
    <w:rsid w:val="00DF6571"/>
    <w:rsid w:val="00DF6EAE"/>
    <w:rsid w:val="00E002BC"/>
    <w:rsid w:val="00E00E60"/>
    <w:rsid w:val="00E151FF"/>
    <w:rsid w:val="00E153BF"/>
    <w:rsid w:val="00E153F5"/>
    <w:rsid w:val="00E24C0B"/>
    <w:rsid w:val="00E266DC"/>
    <w:rsid w:val="00E372C8"/>
    <w:rsid w:val="00E40317"/>
    <w:rsid w:val="00E42904"/>
    <w:rsid w:val="00E44088"/>
    <w:rsid w:val="00E44CB2"/>
    <w:rsid w:val="00E44D3F"/>
    <w:rsid w:val="00E45BEA"/>
    <w:rsid w:val="00E46E6D"/>
    <w:rsid w:val="00E500C6"/>
    <w:rsid w:val="00E56A70"/>
    <w:rsid w:val="00E65D23"/>
    <w:rsid w:val="00E6719D"/>
    <w:rsid w:val="00E67CA5"/>
    <w:rsid w:val="00E7010A"/>
    <w:rsid w:val="00E70EE8"/>
    <w:rsid w:val="00E71B89"/>
    <w:rsid w:val="00E72AA7"/>
    <w:rsid w:val="00E72C78"/>
    <w:rsid w:val="00E72E24"/>
    <w:rsid w:val="00E7491F"/>
    <w:rsid w:val="00E80C9A"/>
    <w:rsid w:val="00E824A3"/>
    <w:rsid w:val="00E8484E"/>
    <w:rsid w:val="00E86046"/>
    <w:rsid w:val="00E862B3"/>
    <w:rsid w:val="00E90684"/>
    <w:rsid w:val="00E93493"/>
    <w:rsid w:val="00EA280C"/>
    <w:rsid w:val="00EA3AA7"/>
    <w:rsid w:val="00EA5EFC"/>
    <w:rsid w:val="00EA6997"/>
    <w:rsid w:val="00EB4516"/>
    <w:rsid w:val="00EB5F3D"/>
    <w:rsid w:val="00EB6225"/>
    <w:rsid w:val="00EC5A61"/>
    <w:rsid w:val="00EC6796"/>
    <w:rsid w:val="00EC7264"/>
    <w:rsid w:val="00EC783E"/>
    <w:rsid w:val="00ED3404"/>
    <w:rsid w:val="00ED499F"/>
    <w:rsid w:val="00ED77CE"/>
    <w:rsid w:val="00EE2FE2"/>
    <w:rsid w:val="00EE3CA9"/>
    <w:rsid w:val="00EF1B20"/>
    <w:rsid w:val="00EF3662"/>
    <w:rsid w:val="00EF69B0"/>
    <w:rsid w:val="00F00201"/>
    <w:rsid w:val="00F0043A"/>
    <w:rsid w:val="00F00C93"/>
    <w:rsid w:val="00F00D76"/>
    <w:rsid w:val="00F05F6A"/>
    <w:rsid w:val="00F11895"/>
    <w:rsid w:val="00F121D0"/>
    <w:rsid w:val="00F13D75"/>
    <w:rsid w:val="00F14F6F"/>
    <w:rsid w:val="00F16A94"/>
    <w:rsid w:val="00F16AC3"/>
    <w:rsid w:val="00F20A30"/>
    <w:rsid w:val="00F22B8C"/>
    <w:rsid w:val="00F25004"/>
    <w:rsid w:val="00F31A82"/>
    <w:rsid w:val="00F32502"/>
    <w:rsid w:val="00F336CD"/>
    <w:rsid w:val="00F35EEB"/>
    <w:rsid w:val="00F425B6"/>
    <w:rsid w:val="00F42DF6"/>
    <w:rsid w:val="00F46858"/>
    <w:rsid w:val="00F46AC3"/>
    <w:rsid w:val="00F508E6"/>
    <w:rsid w:val="00F53F54"/>
    <w:rsid w:val="00F54607"/>
    <w:rsid w:val="00F55092"/>
    <w:rsid w:val="00F57335"/>
    <w:rsid w:val="00F57BA3"/>
    <w:rsid w:val="00F60234"/>
    <w:rsid w:val="00F61F6E"/>
    <w:rsid w:val="00F62591"/>
    <w:rsid w:val="00F628A4"/>
    <w:rsid w:val="00F636C8"/>
    <w:rsid w:val="00F64C9C"/>
    <w:rsid w:val="00F71017"/>
    <w:rsid w:val="00F71EF7"/>
    <w:rsid w:val="00F730C0"/>
    <w:rsid w:val="00F73AB9"/>
    <w:rsid w:val="00F73AE3"/>
    <w:rsid w:val="00F73B85"/>
    <w:rsid w:val="00F74792"/>
    <w:rsid w:val="00F7593C"/>
    <w:rsid w:val="00F823D8"/>
    <w:rsid w:val="00F915EB"/>
    <w:rsid w:val="00F93AEC"/>
    <w:rsid w:val="00F97C07"/>
    <w:rsid w:val="00F97F6B"/>
    <w:rsid w:val="00FA38D9"/>
    <w:rsid w:val="00FA4661"/>
    <w:rsid w:val="00FA4DC9"/>
    <w:rsid w:val="00FA5942"/>
    <w:rsid w:val="00FA5CD6"/>
    <w:rsid w:val="00FA73BC"/>
    <w:rsid w:val="00FB4AB2"/>
    <w:rsid w:val="00FB4E3A"/>
    <w:rsid w:val="00FB56FC"/>
    <w:rsid w:val="00FB5AE5"/>
    <w:rsid w:val="00FB724E"/>
    <w:rsid w:val="00FB7EF2"/>
    <w:rsid w:val="00FC1F49"/>
    <w:rsid w:val="00FD55B9"/>
    <w:rsid w:val="00FD68AA"/>
    <w:rsid w:val="00FE15DE"/>
    <w:rsid w:val="00FE19D3"/>
    <w:rsid w:val="00FE2CD5"/>
    <w:rsid w:val="00FE6F30"/>
    <w:rsid w:val="00FE7924"/>
    <w:rsid w:val="00FF0842"/>
    <w:rsid w:val="00FF093E"/>
    <w:rsid w:val="00FF1392"/>
    <w:rsid w:val="00FF3FA7"/>
    <w:rsid w:val="00FF4C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ahoma"/>
        <w:sz w:val="22"/>
        <w:szCs w:val="22"/>
        <w:lang w:val="en-AU" w:eastAsia="en-A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unhideWhenUsed="1"/>
    <w:lsdException w:name="Balloon Text" w:unhideWhenUsed="1"/>
    <w:lsdException w:name="Table Grid" w:locked="1" w:semiHidden="0" w:uiPriority="39"/>
    <w:lsdException w:name="Table Theme"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50EB9"/>
    <w:pPr>
      <w:suppressAutoHyphens/>
      <w:autoSpaceDN w:val="0"/>
      <w:spacing w:before="60" w:after="120" w:line="300" w:lineRule="auto"/>
      <w:jc w:val="both"/>
      <w:textAlignment w:val="baseline"/>
    </w:pPr>
    <w:rPr>
      <w:rFonts w:asciiTheme="minorHAnsi" w:hAnsiTheme="minorHAnsi" w:cs="Times New Roman"/>
      <w:kern w:val="3"/>
      <w:sz w:val="24"/>
      <w:szCs w:val="24"/>
      <w:lang w:val="en-US"/>
    </w:rPr>
  </w:style>
  <w:style w:type="paragraph" w:styleId="Heading1">
    <w:name w:val="heading 1"/>
    <w:basedOn w:val="Standard"/>
    <w:next w:val="Standard"/>
    <w:link w:val="Heading1Char"/>
    <w:uiPriority w:val="99"/>
    <w:qFormat/>
    <w:rsid w:val="00D06220"/>
    <w:pPr>
      <w:keepNext/>
      <w:numPr>
        <w:numId w:val="86"/>
      </w:numPr>
      <w:pBdr>
        <w:bottom w:val="single" w:sz="4" w:space="1" w:color="0070C0"/>
      </w:pBdr>
      <w:spacing w:after="240"/>
      <w:outlineLvl w:val="0"/>
    </w:pPr>
    <w:rPr>
      <w:rFonts w:asciiTheme="majorHAnsi" w:hAnsiTheme="majorHAnsi" w:cs="Arial"/>
      <w:b/>
      <w:bCs/>
      <w:color w:val="1F497D" w:themeColor="text2"/>
      <w:sz w:val="36"/>
      <w:szCs w:val="40"/>
    </w:rPr>
  </w:style>
  <w:style w:type="paragraph" w:styleId="Heading2">
    <w:name w:val="heading 2"/>
    <w:basedOn w:val="Heading1"/>
    <w:next w:val="Standard"/>
    <w:link w:val="Heading2Char"/>
    <w:uiPriority w:val="99"/>
    <w:qFormat/>
    <w:rsid w:val="00C735A3"/>
    <w:pPr>
      <w:numPr>
        <w:ilvl w:val="1"/>
      </w:numPr>
      <w:pBdr>
        <w:bottom w:val="none" w:sz="0" w:space="0" w:color="auto"/>
      </w:pBdr>
      <w:spacing w:before="360" w:after="180"/>
      <w:outlineLvl w:val="1"/>
    </w:pPr>
    <w:rPr>
      <w:color w:val="0070C0"/>
      <w:sz w:val="32"/>
      <w:szCs w:val="36"/>
    </w:rPr>
  </w:style>
  <w:style w:type="paragraph" w:styleId="Heading3">
    <w:name w:val="heading 3"/>
    <w:basedOn w:val="Heading1"/>
    <w:next w:val="Standard"/>
    <w:link w:val="Heading3Char"/>
    <w:uiPriority w:val="99"/>
    <w:qFormat/>
    <w:rsid w:val="00AC7900"/>
    <w:pPr>
      <w:numPr>
        <w:ilvl w:val="2"/>
      </w:numPr>
      <w:pBdr>
        <w:bottom w:val="none" w:sz="0" w:space="0" w:color="auto"/>
      </w:pBdr>
      <w:spacing w:before="300" w:after="180"/>
      <w:outlineLvl w:val="2"/>
    </w:pPr>
    <w:rPr>
      <w:color w:val="00B0F0"/>
      <w:sz w:val="28"/>
      <w:szCs w:val="28"/>
    </w:rPr>
  </w:style>
  <w:style w:type="paragraph" w:styleId="Heading4">
    <w:name w:val="heading 4"/>
    <w:basedOn w:val="Standard"/>
    <w:next w:val="Standard"/>
    <w:link w:val="Heading4Char"/>
    <w:uiPriority w:val="99"/>
    <w:qFormat/>
    <w:rsid w:val="006E0AB4"/>
    <w:pPr>
      <w:keepNext/>
      <w:spacing w:before="240" w:after="60"/>
      <w:outlineLvl w:val="3"/>
    </w:pPr>
    <w:rPr>
      <w:b/>
      <w:bCs/>
      <w:sz w:val="28"/>
      <w:szCs w:val="28"/>
    </w:rPr>
  </w:style>
  <w:style w:type="paragraph" w:styleId="Heading5">
    <w:name w:val="heading 5"/>
    <w:basedOn w:val="Standard"/>
    <w:next w:val="Standard"/>
    <w:link w:val="Heading5Char"/>
    <w:uiPriority w:val="99"/>
    <w:qFormat/>
    <w:rsid w:val="006E0AB4"/>
    <w:pPr>
      <w:spacing w:before="240" w:after="60"/>
      <w:outlineLvl w:val="4"/>
    </w:pPr>
    <w:rPr>
      <w:b/>
      <w:bCs/>
      <w:i/>
      <w:iCs/>
      <w:sz w:val="26"/>
      <w:szCs w:val="26"/>
    </w:rPr>
  </w:style>
  <w:style w:type="paragraph" w:styleId="Heading6">
    <w:name w:val="heading 6"/>
    <w:basedOn w:val="Standard"/>
    <w:next w:val="Standard"/>
    <w:link w:val="Heading6Char"/>
    <w:uiPriority w:val="99"/>
    <w:qFormat/>
    <w:rsid w:val="006E0AB4"/>
    <w:pPr>
      <w:spacing w:before="240" w:after="60"/>
      <w:outlineLvl w:val="5"/>
    </w:pPr>
    <w:rPr>
      <w:b/>
      <w:bCs/>
      <w:sz w:val="22"/>
      <w:szCs w:val="22"/>
    </w:rPr>
  </w:style>
  <w:style w:type="paragraph" w:styleId="Heading7">
    <w:name w:val="heading 7"/>
    <w:basedOn w:val="Normal"/>
    <w:next w:val="Normal"/>
    <w:link w:val="Heading7Char"/>
    <w:semiHidden/>
    <w:unhideWhenUsed/>
    <w:qFormat/>
    <w:locked/>
    <w:rsid w:val="002C7EB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2C7E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2C7E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6220"/>
    <w:rPr>
      <w:rFonts w:asciiTheme="majorHAnsi" w:hAnsiTheme="majorHAnsi" w:cs="Arial"/>
      <w:b/>
      <w:bCs/>
      <w:color w:val="1F497D" w:themeColor="text2"/>
      <w:kern w:val="3"/>
      <w:sz w:val="36"/>
      <w:szCs w:val="40"/>
      <w:lang w:val="en-US"/>
    </w:rPr>
  </w:style>
  <w:style w:type="character" w:customStyle="1" w:styleId="Heading2Char">
    <w:name w:val="Heading 2 Char"/>
    <w:basedOn w:val="DefaultParagraphFont"/>
    <w:link w:val="Heading2"/>
    <w:uiPriority w:val="99"/>
    <w:locked/>
    <w:rsid w:val="00C735A3"/>
    <w:rPr>
      <w:rFonts w:asciiTheme="majorHAnsi" w:hAnsiTheme="majorHAnsi" w:cs="Arial"/>
      <w:b/>
      <w:bCs/>
      <w:color w:val="0070C0"/>
      <w:kern w:val="3"/>
      <w:sz w:val="32"/>
      <w:szCs w:val="36"/>
      <w:lang w:val="en-US"/>
    </w:rPr>
  </w:style>
  <w:style w:type="character" w:customStyle="1" w:styleId="Heading3Char">
    <w:name w:val="Heading 3 Char"/>
    <w:basedOn w:val="DefaultParagraphFont"/>
    <w:link w:val="Heading3"/>
    <w:uiPriority w:val="99"/>
    <w:locked/>
    <w:rsid w:val="00AC7900"/>
    <w:rPr>
      <w:rFonts w:asciiTheme="majorHAnsi" w:hAnsiTheme="majorHAnsi" w:cs="Arial"/>
      <w:b/>
      <w:bCs/>
      <w:color w:val="00B0F0"/>
      <w:kern w:val="3"/>
      <w:sz w:val="28"/>
      <w:szCs w:val="28"/>
      <w:lang w:val="en-US"/>
    </w:rPr>
  </w:style>
  <w:style w:type="character" w:customStyle="1" w:styleId="Heading4Char">
    <w:name w:val="Heading 4 Char"/>
    <w:basedOn w:val="DefaultParagraphFont"/>
    <w:link w:val="Heading4"/>
    <w:uiPriority w:val="99"/>
    <w:semiHidden/>
    <w:locked/>
    <w:rsid w:val="005010BC"/>
    <w:rPr>
      <w:rFonts w:ascii="Calibri" w:hAnsi="Calibri" w:cs="Times New Roman"/>
      <w:b/>
      <w:bCs/>
      <w:kern w:val="3"/>
      <w:sz w:val="28"/>
      <w:szCs w:val="28"/>
    </w:rPr>
  </w:style>
  <w:style w:type="character" w:customStyle="1" w:styleId="Heading5Char">
    <w:name w:val="Heading 5 Char"/>
    <w:basedOn w:val="DefaultParagraphFont"/>
    <w:link w:val="Heading5"/>
    <w:uiPriority w:val="99"/>
    <w:semiHidden/>
    <w:locked/>
    <w:rsid w:val="005010BC"/>
    <w:rPr>
      <w:rFonts w:ascii="Calibri" w:hAnsi="Calibri" w:cs="Times New Roman"/>
      <w:b/>
      <w:bCs/>
      <w:i/>
      <w:iCs/>
      <w:kern w:val="3"/>
      <w:sz w:val="26"/>
      <w:szCs w:val="26"/>
    </w:rPr>
  </w:style>
  <w:style w:type="character" w:customStyle="1" w:styleId="Heading6Char">
    <w:name w:val="Heading 6 Char"/>
    <w:basedOn w:val="DefaultParagraphFont"/>
    <w:link w:val="Heading6"/>
    <w:uiPriority w:val="99"/>
    <w:semiHidden/>
    <w:locked/>
    <w:rsid w:val="005010BC"/>
    <w:rPr>
      <w:rFonts w:ascii="Calibri" w:hAnsi="Calibri" w:cs="Times New Roman"/>
      <w:b/>
      <w:bCs/>
      <w:kern w:val="3"/>
    </w:rPr>
  </w:style>
  <w:style w:type="paragraph" w:customStyle="1" w:styleId="Standard">
    <w:name w:val="Standard"/>
    <w:uiPriority w:val="99"/>
    <w:rsid w:val="006E0AB4"/>
    <w:pPr>
      <w:suppressAutoHyphens/>
      <w:autoSpaceDN w:val="0"/>
      <w:textAlignment w:val="baseline"/>
    </w:pPr>
    <w:rPr>
      <w:rFonts w:cs="Times New Roman"/>
      <w:kern w:val="3"/>
      <w:sz w:val="24"/>
      <w:szCs w:val="24"/>
      <w:lang w:val="en-US"/>
    </w:rPr>
  </w:style>
  <w:style w:type="paragraph" w:customStyle="1" w:styleId="Textbody">
    <w:name w:val="Text body"/>
    <w:basedOn w:val="Standard"/>
    <w:uiPriority w:val="99"/>
    <w:rsid w:val="006E0AB4"/>
    <w:pPr>
      <w:spacing w:after="120"/>
    </w:pPr>
  </w:style>
  <w:style w:type="paragraph" w:customStyle="1" w:styleId="Textbodyindent">
    <w:name w:val="Text body indent"/>
    <w:basedOn w:val="Standard"/>
    <w:uiPriority w:val="99"/>
    <w:rsid w:val="006E0AB4"/>
    <w:pPr>
      <w:jc w:val="both"/>
    </w:pPr>
    <w:rPr>
      <w:rFonts w:ascii="Arial" w:hAnsi="Arial" w:cs="Arial"/>
      <w:lang w:val="en-AU"/>
    </w:rPr>
  </w:style>
  <w:style w:type="paragraph" w:customStyle="1" w:styleId="Heading">
    <w:name w:val="Heading"/>
    <w:basedOn w:val="Standard"/>
    <w:next w:val="Textbody"/>
    <w:uiPriority w:val="99"/>
    <w:rsid w:val="006E0AB4"/>
    <w:pPr>
      <w:keepNext/>
      <w:spacing w:before="240" w:after="120"/>
    </w:pPr>
    <w:rPr>
      <w:rFonts w:ascii="Arial" w:eastAsia="MS Mincho" w:hAnsi="Arial" w:cs="Tahoma"/>
      <w:sz w:val="28"/>
      <w:szCs w:val="28"/>
    </w:rPr>
  </w:style>
  <w:style w:type="paragraph" w:styleId="List">
    <w:name w:val="List"/>
    <w:basedOn w:val="Textbody"/>
    <w:uiPriority w:val="99"/>
    <w:rsid w:val="006E0AB4"/>
    <w:rPr>
      <w:rFonts w:cs="Tahoma"/>
    </w:rPr>
  </w:style>
  <w:style w:type="paragraph" w:styleId="Header">
    <w:name w:val="header"/>
    <w:basedOn w:val="Standard"/>
    <w:link w:val="HeaderChar"/>
    <w:uiPriority w:val="99"/>
    <w:rsid w:val="006E0AB4"/>
    <w:pPr>
      <w:tabs>
        <w:tab w:val="center" w:pos="4320"/>
        <w:tab w:val="right" w:pos="8640"/>
      </w:tabs>
    </w:pPr>
  </w:style>
  <w:style w:type="character" w:customStyle="1" w:styleId="HeaderChar">
    <w:name w:val="Header Char"/>
    <w:basedOn w:val="DefaultParagraphFont"/>
    <w:link w:val="Header"/>
    <w:uiPriority w:val="99"/>
    <w:semiHidden/>
    <w:locked/>
    <w:rsid w:val="005010BC"/>
    <w:rPr>
      <w:rFonts w:cs="Times New Roman"/>
      <w:kern w:val="3"/>
      <w:sz w:val="24"/>
      <w:szCs w:val="24"/>
    </w:rPr>
  </w:style>
  <w:style w:type="paragraph" w:styleId="Footer">
    <w:name w:val="footer"/>
    <w:basedOn w:val="Standard"/>
    <w:link w:val="FooterChar"/>
    <w:uiPriority w:val="99"/>
    <w:rsid w:val="006E0AB4"/>
    <w:pPr>
      <w:tabs>
        <w:tab w:val="center" w:pos="4320"/>
        <w:tab w:val="right" w:pos="8640"/>
      </w:tabs>
    </w:pPr>
  </w:style>
  <w:style w:type="character" w:customStyle="1" w:styleId="FooterChar">
    <w:name w:val="Footer Char"/>
    <w:basedOn w:val="DefaultParagraphFont"/>
    <w:link w:val="Footer"/>
    <w:uiPriority w:val="99"/>
    <w:semiHidden/>
    <w:locked/>
    <w:rsid w:val="005010BC"/>
    <w:rPr>
      <w:rFonts w:cs="Times New Roman"/>
      <w:kern w:val="3"/>
      <w:sz w:val="24"/>
      <w:szCs w:val="24"/>
    </w:rPr>
  </w:style>
  <w:style w:type="paragraph" w:styleId="Caption">
    <w:name w:val="caption"/>
    <w:basedOn w:val="Standard"/>
    <w:uiPriority w:val="99"/>
    <w:qFormat/>
    <w:rsid w:val="006E0AB4"/>
    <w:pPr>
      <w:suppressLineNumbers/>
      <w:spacing w:before="120" w:after="120"/>
    </w:pPr>
    <w:rPr>
      <w:rFonts w:cs="Tahoma"/>
      <w:i/>
      <w:iCs/>
    </w:rPr>
  </w:style>
  <w:style w:type="paragraph" w:customStyle="1" w:styleId="Index">
    <w:name w:val="Index"/>
    <w:basedOn w:val="Standard"/>
    <w:uiPriority w:val="99"/>
    <w:rsid w:val="006E0AB4"/>
    <w:pPr>
      <w:suppressLineNumbers/>
    </w:pPr>
    <w:rPr>
      <w:rFonts w:cs="Tahoma"/>
    </w:rPr>
  </w:style>
  <w:style w:type="paragraph" w:customStyle="1" w:styleId="Contents1">
    <w:name w:val="Contents 1"/>
    <w:basedOn w:val="Standard"/>
    <w:next w:val="Standard"/>
    <w:uiPriority w:val="99"/>
    <w:rsid w:val="006E0AB4"/>
  </w:style>
  <w:style w:type="paragraph" w:customStyle="1" w:styleId="Contents2">
    <w:name w:val="Contents 2"/>
    <w:basedOn w:val="Standard"/>
    <w:next w:val="Standard"/>
    <w:uiPriority w:val="99"/>
    <w:rsid w:val="006E0AB4"/>
    <w:pPr>
      <w:tabs>
        <w:tab w:val="right" w:leader="dot" w:pos="8630"/>
      </w:tabs>
    </w:pPr>
  </w:style>
  <w:style w:type="paragraph" w:customStyle="1" w:styleId="Contents3">
    <w:name w:val="Contents 3"/>
    <w:basedOn w:val="Standard"/>
    <w:next w:val="Standard"/>
    <w:uiPriority w:val="99"/>
    <w:rsid w:val="006E0AB4"/>
    <w:pPr>
      <w:ind w:left="480"/>
    </w:pPr>
  </w:style>
  <w:style w:type="paragraph" w:customStyle="1" w:styleId="Contents4">
    <w:name w:val="Contents 4"/>
    <w:basedOn w:val="Index"/>
    <w:uiPriority w:val="99"/>
    <w:rsid w:val="006E0AB4"/>
    <w:pPr>
      <w:tabs>
        <w:tab w:val="right" w:leader="dot" w:pos="9637"/>
      </w:tabs>
      <w:ind w:left="849"/>
    </w:pPr>
  </w:style>
  <w:style w:type="paragraph" w:customStyle="1" w:styleId="Contents5">
    <w:name w:val="Contents 5"/>
    <w:basedOn w:val="Index"/>
    <w:uiPriority w:val="99"/>
    <w:rsid w:val="006E0AB4"/>
    <w:pPr>
      <w:tabs>
        <w:tab w:val="right" w:leader="dot" w:pos="9637"/>
      </w:tabs>
      <w:ind w:left="1132"/>
    </w:pPr>
  </w:style>
  <w:style w:type="paragraph" w:customStyle="1" w:styleId="Contents6">
    <w:name w:val="Contents 6"/>
    <w:basedOn w:val="Index"/>
    <w:uiPriority w:val="99"/>
    <w:rsid w:val="006E0AB4"/>
    <w:pPr>
      <w:tabs>
        <w:tab w:val="right" w:leader="dot" w:pos="9637"/>
      </w:tabs>
      <w:ind w:left="1415"/>
    </w:pPr>
  </w:style>
  <w:style w:type="paragraph" w:customStyle="1" w:styleId="Contents7">
    <w:name w:val="Contents 7"/>
    <w:basedOn w:val="Index"/>
    <w:uiPriority w:val="99"/>
    <w:rsid w:val="006E0AB4"/>
    <w:pPr>
      <w:tabs>
        <w:tab w:val="right" w:leader="dot" w:pos="9637"/>
      </w:tabs>
      <w:ind w:left="1698"/>
    </w:pPr>
  </w:style>
  <w:style w:type="paragraph" w:customStyle="1" w:styleId="Contents8">
    <w:name w:val="Contents 8"/>
    <w:basedOn w:val="Index"/>
    <w:uiPriority w:val="99"/>
    <w:rsid w:val="006E0AB4"/>
    <w:pPr>
      <w:tabs>
        <w:tab w:val="right" w:leader="dot" w:pos="9637"/>
      </w:tabs>
      <w:ind w:left="1981"/>
    </w:pPr>
  </w:style>
  <w:style w:type="paragraph" w:customStyle="1" w:styleId="Contents9">
    <w:name w:val="Contents 9"/>
    <w:basedOn w:val="Index"/>
    <w:uiPriority w:val="99"/>
    <w:rsid w:val="006E0AB4"/>
    <w:pPr>
      <w:tabs>
        <w:tab w:val="right" w:leader="dot" w:pos="9637"/>
      </w:tabs>
      <w:ind w:left="2264"/>
    </w:pPr>
  </w:style>
  <w:style w:type="paragraph" w:customStyle="1" w:styleId="Contents10">
    <w:name w:val="Contents 10"/>
    <w:basedOn w:val="Index"/>
    <w:uiPriority w:val="99"/>
    <w:rsid w:val="006E0AB4"/>
    <w:pPr>
      <w:tabs>
        <w:tab w:val="right" w:leader="dot" w:pos="9637"/>
      </w:tabs>
      <w:ind w:left="2547"/>
    </w:pPr>
  </w:style>
  <w:style w:type="paragraph" w:customStyle="1" w:styleId="OHSManual">
    <w:name w:val="OHS Manual"/>
    <w:basedOn w:val="Textbody"/>
    <w:next w:val="Textbody"/>
    <w:uiPriority w:val="99"/>
    <w:rsid w:val="006E0AB4"/>
    <w:pPr>
      <w:jc w:val="both"/>
    </w:pPr>
  </w:style>
  <w:style w:type="paragraph" w:customStyle="1" w:styleId="DOTPOINT1">
    <w:name w:val="DOTPOINT1"/>
    <w:basedOn w:val="Standard"/>
    <w:uiPriority w:val="99"/>
    <w:rsid w:val="006E0AB4"/>
    <w:pPr>
      <w:spacing w:after="220"/>
      <w:ind w:left="737" w:hanging="360"/>
    </w:pPr>
    <w:rPr>
      <w:rFonts w:ascii="Arial" w:hAnsi="Arial"/>
      <w:sz w:val="22"/>
      <w:szCs w:val="20"/>
      <w:lang w:val="en-AU"/>
    </w:rPr>
  </w:style>
  <w:style w:type="paragraph" w:styleId="BalloonText">
    <w:name w:val="Balloon Text"/>
    <w:basedOn w:val="Standard"/>
    <w:link w:val="BalloonTextChar"/>
    <w:uiPriority w:val="99"/>
    <w:rsid w:val="006E0A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10BC"/>
    <w:rPr>
      <w:rFonts w:cs="Times New Roman"/>
      <w:kern w:val="3"/>
      <w:sz w:val="2"/>
    </w:rPr>
  </w:style>
  <w:style w:type="paragraph" w:styleId="BodyText2">
    <w:name w:val="Body Text 2"/>
    <w:basedOn w:val="Standard"/>
    <w:link w:val="BodyText2Char"/>
    <w:uiPriority w:val="99"/>
    <w:rsid w:val="006E0AB4"/>
    <w:pPr>
      <w:spacing w:after="120" w:line="480" w:lineRule="auto"/>
    </w:pPr>
  </w:style>
  <w:style w:type="character" w:customStyle="1" w:styleId="BodyText2Char">
    <w:name w:val="Body Text 2 Char"/>
    <w:basedOn w:val="DefaultParagraphFont"/>
    <w:link w:val="BodyText2"/>
    <w:uiPriority w:val="99"/>
    <w:semiHidden/>
    <w:locked/>
    <w:rsid w:val="005010BC"/>
    <w:rPr>
      <w:rFonts w:cs="Times New Roman"/>
      <w:kern w:val="3"/>
      <w:sz w:val="24"/>
      <w:szCs w:val="24"/>
    </w:rPr>
  </w:style>
  <w:style w:type="paragraph" w:styleId="ListBullet">
    <w:name w:val="List Bullet"/>
    <w:basedOn w:val="Standard"/>
    <w:uiPriority w:val="99"/>
    <w:rsid w:val="006E0AB4"/>
    <w:pPr>
      <w:spacing w:after="120"/>
      <w:jc w:val="both"/>
    </w:pPr>
  </w:style>
  <w:style w:type="paragraph" w:styleId="ListBullet2">
    <w:name w:val="List Bullet 2"/>
    <w:basedOn w:val="Standard"/>
    <w:uiPriority w:val="99"/>
    <w:rsid w:val="006E0AB4"/>
    <w:pPr>
      <w:numPr>
        <w:numId w:val="8"/>
      </w:numPr>
    </w:pPr>
  </w:style>
  <w:style w:type="character" w:styleId="PageNumber">
    <w:name w:val="page number"/>
    <w:basedOn w:val="DefaultParagraphFont"/>
    <w:uiPriority w:val="99"/>
    <w:rsid w:val="006E0AB4"/>
    <w:rPr>
      <w:rFonts w:cs="Times New Roman"/>
    </w:rPr>
  </w:style>
  <w:style w:type="character" w:customStyle="1" w:styleId="BulletSymbols">
    <w:name w:val="Bullet Symbols"/>
    <w:uiPriority w:val="99"/>
    <w:rsid w:val="006E0AB4"/>
    <w:rPr>
      <w:rFonts w:ascii="StarSymbol" w:hAnsi="StarSymbol"/>
      <w:sz w:val="18"/>
    </w:rPr>
  </w:style>
  <w:style w:type="character" w:customStyle="1" w:styleId="Internetlink">
    <w:name w:val="Internet link"/>
    <w:basedOn w:val="DefaultParagraphFont"/>
    <w:uiPriority w:val="99"/>
    <w:rsid w:val="006E0AB4"/>
    <w:rPr>
      <w:rFonts w:cs="Times New Roman"/>
      <w:color w:val="0000FF"/>
      <w:u w:val="single"/>
    </w:rPr>
  </w:style>
  <w:style w:type="character" w:customStyle="1" w:styleId="VisitedInternetLink">
    <w:name w:val="Visited Internet Link"/>
    <w:uiPriority w:val="99"/>
    <w:rsid w:val="006E0AB4"/>
    <w:rPr>
      <w:color w:val="800000"/>
      <w:u w:val="single"/>
    </w:rPr>
  </w:style>
  <w:style w:type="character" w:customStyle="1" w:styleId="WW8Num5z0">
    <w:name w:val="WW8Num5z0"/>
    <w:uiPriority w:val="99"/>
    <w:rsid w:val="006E0AB4"/>
    <w:rPr>
      <w:rFonts w:ascii="Symbol" w:hAnsi="Symbol"/>
    </w:rPr>
  </w:style>
  <w:style w:type="character" w:customStyle="1" w:styleId="WW8Num6z0">
    <w:name w:val="WW8Num6z0"/>
    <w:uiPriority w:val="99"/>
    <w:rsid w:val="006E0AB4"/>
    <w:rPr>
      <w:rFonts w:ascii="Symbol" w:hAnsi="Symbol"/>
    </w:rPr>
  </w:style>
  <w:style w:type="character" w:customStyle="1" w:styleId="WW8Num7z0">
    <w:name w:val="WW8Num7z0"/>
    <w:uiPriority w:val="99"/>
    <w:rsid w:val="006E0AB4"/>
    <w:rPr>
      <w:rFonts w:ascii="Symbol" w:hAnsi="Symbol"/>
    </w:rPr>
  </w:style>
  <w:style w:type="character" w:customStyle="1" w:styleId="WW8Num8z0">
    <w:name w:val="WW8Num8z0"/>
    <w:uiPriority w:val="99"/>
    <w:rsid w:val="006E0AB4"/>
    <w:rPr>
      <w:rFonts w:ascii="Symbol" w:hAnsi="Symbol"/>
    </w:rPr>
  </w:style>
  <w:style w:type="character" w:customStyle="1" w:styleId="WW8Num10z0">
    <w:name w:val="WW8Num10z0"/>
    <w:uiPriority w:val="99"/>
    <w:rsid w:val="006E0AB4"/>
    <w:rPr>
      <w:rFonts w:ascii="Symbol" w:hAnsi="Symbol"/>
    </w:rPr>
  </w:style>
  <w:style w:type="character" w:customStyle="1" w:styleId="WW8Num12z0">
    <w:name w:val="WW8Num12z0"/>
    <w:uiPriority w:val="99"/>
    <w:rsid w:val="006E0AB4"/>
    <w:rPr>
      <w:rFonts w:ascii="Symbol" w:hAnsi="Symbol"/>
    </w:rPr>
  </w:style>
  <w:style w:type="character" w:customStyle="1" w:styleId="WW8Num12z1">
    <w:name w:val="WW8Num12z1"/>
    <w:uiPriority w:val="99"/>
    <w:rsid w:val="006E0AB4"/>
    <w:rPr>
      <w:rFonts w:ascii="Courier New" w:hAnsi="Courier New"/>
    </w:rPr>
  </w:style>
  <w:style w:type="character" w:customStyle="1" w:styleId="WW8Num12z2">
    <w:name w:val="WW8Num12z2"/>
    <w:uiPriority w:val="99"/>
    <w:rsid w:val="006E0AB4"/>
    <w:rPr>
      <w:rFonts w:ascii="Wingdings" w:hAnsi="Wingdings"/>
    </w:rPr>
  </w:style>
  <w:style w:type="character" w:customStyle="1" w:styleId="WW8Num13z2">
    <w:name w:val="WW8Num13z2"/>
    <w:uiPriority w:val="99"/>
    <w:rsid w:val="006E0AB4"/>
    <w:rPr>
      <w:b/>
    </w:rPr>
  </w:style>
  <w:style w:type="character" w:customStyle="1" w:styleId="WW8Num14z0">
    <w:name w:val="WW8Num14z0"/>
    <w:uiPriority w:val="99"/>
    <w:rsid w:val="006E0AB4"/>
    <w:rPr>
      <w:rFonts w:ascii="Symbol" w:hAnsi="Symbol"/>
    </w:rPr>
  </w:style>
  <w:style w:type="character" w:customStyle="1" w:styleId="WW8Num14z2">
    <w:name w:val="WW8Num14z2"/>
    <w:uiPriority w:val="99"/>
    <w:rsid w:val="006E0AB4"/>
    <w:rPr>
      <w:rFonts w:ascii="Wingdings" w:hAnsi="Wingdings"/>
    </w:rPr>
  </w:style>
  <w:style w:type="character" w:customStyle="1" w:styleId="WW8Num14z4">
    <w:name w:val="WW8Num14z4"/>
    <w:uiPriority w:val="99"/>
    <w:rsid w:val="006E0AB4"/>
    <w:rPr>
      <w:rFonts w:ascii="Courier New" w:hAnsi="Courier New"/>
    </w:rPr>
  </w:style>
  <w:style w:type="character" w:customStyle="1" w:styleId="WW8Num15z0">
    <w:name w:val="WW8Num15z0"/>
    <w:uiPriority w:val="99"/>
    <w:rsid w:val="006E0AB4"/>
    <w:rPr>
      <w:rFonts w:ascii="Symbol" w:hAnsi="Symbol"/>
    </w:rPr>
  </w:style>
  <w:style w:type="character" w:customStyle="1" w:styleId="WW8Num15z1">
    <w:name w:val="WW8Num15z1"/>
    <w:uiPriority w:val="99"/>
    <w:rsid w:val="006E0AB4"/>
    <w:rPr>
      <w:rFonts w:ascii="Courier New" w:hAnsi="Courier New"/>
    </w:rPr>
  </w:style>
  <w:style w:type="character" w:customStyle="1" w:styleId="WW8Num15z2">
    <w:name w:val="WW8Num15z2"/>
    <w:uiPriority w:val="99"/>
    <w:rsid w:val="006E0AB4"/>
    <w:rPr>
      <w:rFonts w:ascii="Wingdings" w:hAnsi="Wingdings"/>
    </w:rPr>
  </w:style>
  <w:style w:type="character" w:customStyle="1" w:styleId="WW8Num16z0">
    <w:name w:val="WW8Num16z0"/>
    <w:uiPriority w:val="99"/>
    <w:rsid w:val="006E0AB4"/>
    <w:rPr>
      <w:rFonts w:ascii="Symbol" w:hAnsi="Symbol"/>
    </w:rPr>
  </w:style>
  <w:style w:type="character" w:customStyle="1" w:styleId="WW8Num16z1">
    <w:name w:val="WW8Num16z1"/>
    <w:uiPriority w:val="99"/>
    <w:rsid w:val="006E0AB4"/>
    <w:rPr>
      <w:rFonts w:ascii="Courier New" w:hAnsi="Courier New"/>
    </w:rPr>
  </w:style>
  <w:style w:type="character" w:customStyle="1" w:styleId="WW8Num16z2">
    <w:name w:val="WW8Num16z2"/>
    <w:uiPriority w:val="99"/>
    <w:rsid w:val="006E0AB4"/>
    <w:rPr>
      <w:rFonts w:ascii="Wingdings" w:hAnsi="Wingdings"/>
    </w:rPr>
  </w:style>
  <w:style w:type="character" w:customStyle="1" w:styleId="WW8Num17z0">
    <w:name w:val="WW8Num17z0"/>
    <w:uiPriority w:val="99"/>
    <w:rsid w:val="006E0AB4"/>
    <w:rPr>
      <w:rFonts w:ascii="Symbol" w:hAnsi="Symbol"/>
    </w:rPr>
  </w:style>
  <w:style w:type="character" w:customStyle="1" w:styleId="WW8Num17z1">
    <w:name w:val="WW8Num17z1"/>
    <w:uiPriority w:val="99"/>
    <w:rsid w:val="006E0AB4"/>
    <w:rPr>
      <w:rFonts w:ascii="Courier New" w:hAnsi="Courier New"/>
    </w:rPr>
  </w:style>
  <w:style w:type="character" w:customStyle="1" w:styleId="WW8Num17z2">
    <w:name w:val="WW8Num17z2"/>
    <w:uiPriority w:val="99"/>
    <w:rsid w:val="006E0AB4"/>
    <w:rPr>
      <w:rFonts w:ascii="Wingdings" w:hAnsi="Wingdings"/>
    </w:rPr>
  </w:style>
  <w:style w:type="character" w:customStyle="1" w:styleId="WW8Num18z0">
    <w:name w:val="WW8Num18z0"/>
    <w:uiPriority w:val="99"/>
    <w:rsid w:val="006E0AB4"/>
    <w:rPr>
      <w:rFonts w:ascii="Symbol" w:hAnsi="Symbol"/>
    </w:rPr>
  </w:style>
  <w:style w:type="character" w:customStyle="1" w:styleId="WW8Num18z1">
    <w:name w:val="WW8Num18z1"/>
    <w:uiPriority w:val="99"/>
    <w:rsid w:val="006E0AB4"/>
    <w:rPr>
      <w:rFonts w:ascii="Courier New" w:hAnsi="Courier New"/>
    </w:rPr>
  </w:style>
  <w:style w:type="character" w:customStyle="1" w:styleId="WW8Num18z2">
    <w:name w:val="WW8Num18z2"/>
    <w:uiPriority w:val="99"/>
    <w:rsid w:val="006E0AB4"/>
    <w:rPr>
      <w:rFonts w:ascii="Wingdings" w:hAnsi="Wingdings"/>
    </w:rPr>
  </w:style>
  <w:style w:type="character" w:customStyle="1" w:styleId="WW8Num20z0">
    <w:name w:val="WW8Num20z0"/>
    <w:uiPriority w:val="99"/>
    <w:rsid w:val="006E0AB4"/>
    <w:rPr>
      <w:rFonts w:ascii="Symbol" w:hAnsi="Symbol"/>
    </w:rPr>
  </w:style>
  <w:style w:type="character" w:customStyle="1" w:styleId="WW8Num20z1">
    <w:name w:val="WW8Num20z1"/>
    <w:uiPriority w:val="99"/>
    <w:rsid w:val="006E0AB4"/>
    <w:rPr>
      <w:rFonts w:ascii="Courier New" w:hAnsi="Courier New"/>
    </w:rPr>
  </w:style>
  <w:style w:type="character" w:customStyle="1" w:styleId="WW8Num20z2">
    <w:name w:val="WW8Num20z2"/>
    <w:uiPriority w:val="99"/>
    <w:rsid w:val="006E0AB4"/>
    <w:rPr>
      <w:rFonts w:ascii="Wingdings" w:hAnsi="Wingdings"/>
    </w:rPr>
  </w:style>
  <w:style w:type="character" w:customStyle="1" w:styleId="WW8Num21z0">
    <w:name w:val="WW8Num21z0"/>
    <w:uiPriority w:val="99"/>
    <w:rsid w:val="006E0AB4"/>
    <w:rPr>
      <w:rFonts w:ascii="Symbol" w:hAnsi="Symbol"/>
    </w:rPr>
  </w:style>
  <w:style w:type="character" w:customStyle="1" w:styleId="WW8Num21z1">
    <w:name w:val="WW8Num21z1"/>
    <w:uiPriority w:val="99"/>
    <w:rsid w:val="006E0AB4"/>
    <w:rPr>
      <w:rFonts w:ascii="Courier New" w:hAnsi="Courier New"/>
    </w:rPr>
  </w:style>
  <w:style w:type="character" w:customStyle="1" w:styleId="WW8Num21z2">
    <w:name w:val="WW8Num21z2"/>
    <w:uiPriority w:val="99"/>
    <w:rsid w:val="006E0AB4"/>
    <w:rPr>
      <w:rFonts w:ascii="Wingdings" w:hAnsi="Wingdings"/>
    </w:rPr>
  </w:style>
  <w:style w:type="character" w:customStyle="1" w:styleId="WW8Num22z0">
    <w:name w:val="WW8Num22z0"/>
    <w:uiPriority w:val="99"/>
    <w:rsid w:val="006E0AB4"/>
    <w:rPr>
      <w:rFonts w:ascii="Symbol" w:hAnsi="Symbol"/>
    </w:rPr>
  </w:style>
  <w:style w:type="character" w:customStyle="1" w:styleId="WW8Num22z1">
    <w:name w:val="WW8Num22z1"/>
    <w:uiPriority w:val="99"/>
    <w:rsid w:val="006E0AB4"/>
    <w:rPr>
      <w:rFonts w:ascii="Courier New" w:hAnsi="Courier New"/>
    </w:rPr>
  </w:style>
  <w:style w:type="character" w:customStyle="1" w:styleId="WW8Num22z2">
    <w:name w:val="WW8Num22z2"/>
    <w:uiPriority w:val="99"/>
    <w:rsid w:val="006E0AB4"/>
    <w:rPr>
      <w:rFonts w:ascii="Wingdings" w:hAnsi="Wingdings"/>
    </w:rPr>
  </w:style>
  <w:style w:type="character" w:customStyle="1" w:styleId="WW8Num23z0">
    <w:name w:val="WW8Num23z0"/>
    <w:uiPriority w:val="99"/>
    <w:rsid w:val="006E0AB4"/>
    <w:rPr>
      <w:rFonts w:ascii="Symbol" w:hAnsi="Symbol"/>
    </w:rPr>
  </w:style>
  <w:style w:type="character" w:customStyle="1" w:styleId="WW8Num23z1">
    <w:name w:val="WW8Num23z1"/>
    <w:uiPriority w:val="99"/>
    <w:rsid w:val="006E0AB4"/>
    <w:rPr>
      <w:rFonts w:ascii="Courier New" w:hAnsi="Courier New"/>
    </w:rPr>
  </w:style>
  <w:style w:type="character" w:customStyle="1" w:styleId="WW8Num23z2">
    <w:name w:val="WW8Num23z2"/>
    <w:uiPriority w:val="99"/>
    <w:rsid w:val="006E0AB4"/>
    <w:rPr>
      <w:rFonts w:ascii="Wingdings" w:hAnsi="Wingdings"/>
    </w:rPr>
  </w:style>
  <w:style w:type="character" w:customStyle="1" w:styleId="WW8Num24z0">
    <w:name w:val="WW8Num24z0"/>
    <w:uiPriority w:val="99"/>
    <w:rsid w:val="006E0AB4"/>
    <w:rPr>
      <w:rFonts w:ascii="Symbol" w:hAnsi="Symbol"/>
    </w:rPr>
  </w:style>
  <w:style w:type="character" w:customStyle="1" w:styleId="WW8Num24z1">
    <w:name w:val="WW8Num24z1"/>
    <w:uiPriority w:val="99"/>
    <w:rsid w:val="006E0AB4"/>
    <w:rPr>
      <w:rFonts w:ascii="Courier New" w:hAnsi="Courier New"/>
    </w:rPr>
  </w:style>
  <w:style w:type="character" w:customStyle="1" w:styleId="WW8Num24z2">
    <w:name w:val="WW8Num24z2"/>
    <w:uiPriority w:val="99"/>
    <w:rsid w:val="006E0AB4"/>
    <w:rPr>
      <w:rFonts w:ascii="Wingdings" w:hAnsi="Wingdings"/>
    </w:rPr>
  </w:style>
  <w:style w:type="character" w:customStyle="1" w:styleId="WW8Num25z0">
    <w:name w:val="WW8Num25z0"/>
    <w:uiPriority w:val="99"/>
    <w:rsid w:val="006E0AB4"/>
    <w:rPr>
      <w:rFonts w:ascii="Symbol" w:hAnsi="Symbol"/>
    </w:rPr>
  </w:style>
  <w:style w:type="character" w:customStyle="1" w:styleId="WW8Num25z1">
    <w:name w:val="WW8Num25z1"/>
    <w:uiPriority w:val="99"/>
    <w:rsid w:val="006E0AB4"/>
    <w:rPr>
      <w:rFonts w:ascii="Courier New" w:hAnsi="Courier New"/>
    </w:rPr>
  </w:style>
  <w:style w:type="character" w:customStyle="1" w:styleId="WW8Num25z2">
    <w:name w:val="WW8Num25z2"/>
    <w:uiPriority w:val="99"/>
    <w:rsid w:val="006E0AB4"/>
    <w:rPr>
      <w:rFonts w:ascii="Wingdings" w:hAnsi="Wingdings"/>
    </w:rPr>
  </w:style>
  <w:style w:type="character" w:customStyle="1" w:styleId="WW8Num26z0">
    <w:name w:val="WW8Num26z0"/>
    <w:uiPriority w:val="99"/>
    <w:rsid w:val="006E0AB4"/>
    <w:rPr>
      <w:rFonts w:ascii="Symbol" w:hAnsi="Symbol"/>
    </w:rPr>
  </w:style>
  <w:style w:type="character" w:customStyle="1" w:styleId="WW8Num26z1">
    <w:name w:val="WW8Num26z1"/>
    <w:uiPriority w:val="99"/>
    <w:rsid w:val="006E0AB4"/>
    <w:rPr>
      <w:rFonts w:ascii="Courier New" w:hAnsi="Courier New"/>
    </w:rPr>
  </w:style>
  <w:style w:type="character" w:customStyle="1" w:styleId="WW8Num26z2">
    <w:name w:val="WW8Num26z2"/>
    <w:uiPriority w:val="99"/>
    <w:rsid w:val="006E0AB4"/>
    <w:rPr>
      <w:rFonts w:ascii="Wingdings" w:hAnsi="Wingdings"/>
    </w:rPr>
  </w:style>
  <w:style w:type="character" w:customStyle="1" w:styleId="WW8Num28z0">
    <w:name w:val="WW8Num28z0"/>
    <w:uiPriority w:val="99"/>
    <w:rsid w:val="006E0AB4"/>
    <w:rPr>
      <w:rFonts w:ascii="Symbol" w:hAnsi="Symbol"/>
    </w:rPr>
  </w:style>
  <w:style w:type="character" w:customStyle="1" w:styleId="WW8Num29z0">
    <w:name w:val="WW8Num29z0"/>
    <w:uiPriority w:val="99"/>
    <w:rsid w:val="006E0AB4"/>
    <w:rPr>
      <w:rFonts w:ascii="Symbol" w:hAnsi="Symbol"/>
    </w:rPr>
  </w:style>
  <w:style w:type="character" w:customStyle="1" w:styleId="WW8Num29z1">
    <w:name w:val="WW8Num29z1"/>
    <w:uiPriority w:val="99"/>
    <w:rsid w:val="006E0AB4"/>
    <w:rPr>
      <w:rFonts w:ascii="Courier New" w:hAnsi="Courier New"/>
    </w:rPr>
  </w:style>
  <w:style w:type="character" w:customStyle="1" w:styleId="WW8Num29z2">
    <w:name w:val="WW8Num29z2"/>
    <w:uiPriority w:val="99"/>
    <w:rsid w:val="006E0AB4"/>
    <w:rPr>
      <w:rFonts w:ascii="Wingdings" w:hAnsi="Wingdings"/>
    </w:rPr>
  </w:style>
  <w:style w:type="character" w:customStyle="1" w:styleId="WW8Num30z0">
    <w:name w:val="WW8Num30z0"/>
    <w:uiPriority w:val="99"/>
    <w:rsid w:val="006E0AB4"/>
    <w:rPr>
      <w:rFonts w:ascii="Symbol" w:hAnsi="Symbol"/>
    </w:rPr>
  </w:style>
  <w:style w:type="character" w:customStyle="1" w:styleId="WW8Num30z1">
    <w:name w:val="WW8Num30z1"/>
    <w:uiPriority w:val="99"/>
    <w:rsid w:val="006E0AB4"/>
    <w:rPr>
      <w:rFonts w:ascii="Courier New" w:hAnsi="Courier New"/>
    </w:rPr>
  </w:style>
  <w:style w:type="character" w:customStyle="1" w:styleId="WW8Num30z2">
    <w:name w:val="WW8Num30z2"/>
    <w:uiPriority w:val="99"/>
    <w:rsid w:val="006E0AB4"/>
    <w:rPr>
      <w:rFonts w:ascii="Wingdings" w:hAnsi="Wingdings"/>
    </w:rPr>
  </w:style>
  <w:style w:type="character" w:customStyle="1" w:styleId="WW8Num31z0">
    <w:name w:val="WW8Num31z0"/>
    <w:uiPriority w:val="99"/>
    <w:rsid w:val="006E0AB4"/>
    <w:rPr>
      <w:rFonts w:ascii="Symbol" w:hAnsi="Symbol"/>
      <w:sz w:val="16"/>
    </w:rPr>
  </w:style>
  <w:style w:type="character" w:customStyle="1" w:styleId="WW8Num31z1">
    <w:name w:val="WW8Num31z1"/>
    <w:uiPriority w:val="99"/>
    <w:rsid w:val="006E0AB4"/>
    <w:rPr>
      <w:rFonts w:ascii="Courier New" w:hAnsi="Courier New"/>
    </w:rPr>
  </w:style>
  <w:style w:type="character" w:customStyle="1" w:styleId="WW8Num31z2">
    <w:name w:val="WW8Num31z2"/>
    <w:uiPriority w:val="99"/>
    <w:rsid w:val="006E0AB4"/>
    <w:rPr>
      <w:rFonts w:ascii="Wingdings" w:hAnsi="Wingdings"/>
    </w:rPr>
  </w:style>
  <w:style w:type="character" w:customStyle="1" w:styleId="WW8Num31z3">
    <w:name w:val="WW8Num31z3"/>
    <w:uiPriority w:val="99"/>
    <w:rsid w:val="006E0AB4"/>
    <w:rPr>
      <w:rFonts w:ascii="Symbol" w:hAnsi="Symbol"/>
    </w:rPr>
  </w:style>
  <w:style w:type="character" w:customStyle="1" w:styleId="WW8Num32z0">
    <w:name w:val="WW8Num32z0"/>
    <w:uiPriority w:val="99"/>
    <w:rsid w:val="006E0AB4"/>
    <w:rPr>
      <w:rFonts w:ascii="Symbol" w:hAnsi="Symbol"/>
    </w:rPr>
  </w:style>
  <w:style w:type="character" w:customStyle="1" w:styleId="WW8Num32z1">
    <w:name w:val="WW8Num32z1"/>
    <w:uiPriority w:val="99"/>
    <w:rsid w:val="006E0AB4"/>
    <w:rPr>
      <w:rFonts w:ascii="Courier New" w:hAnsi="Courier New"/>
    </w:rPr>
  </w:style>
  <w:style w:type="character" w:customStyle="1" w:styleId="WW8Num32z2">
    <w:name w:val="WW8Num32z2"/>
    <w:uiPriority w:val="99"/>
    <w:rsid w:val="006E0AB4"/>
    <w:rPr>
      <w:rFonts w:ascii="Wingdings" w:hAnsi="Wingdings"/>
    </w:rPr>
  </w:style>
  <w:style w:type="character" w:customStyle="1" w:styleId="WW8Num33z0">
    <w:name w:val="WW8Num33z0"/>
    <w:uiPriority w:val="99"/>
    <w:rsid w:val="006E0AB4"/>
    <w:rPr>
      <w:rFonts w:ascii="Symbol" w:hAnsi="Symbol"/>
    </w:rPr>
  </w:style>
  <w:style w:type="character" w:customStyle="1" w:styleId="WW8Num33z1">
    <w:name w:val="WW8Num33z1"/>
    <w:uiPriority w:val="99"/>
    <w:rsid w:val="006E0AB4"/>
    <w:rPr>
      <w:rFonts w:ascii="Courier New" w:hAnsi="Courier New"/>
    </w:rPr>
  </w:style>
  <w:style w:type="character" w:customStyle="1" w:styleId="WW8Num33z2">
    <w:name w:val="WW8Num33z2"/>
    <w:uiPriority w:val="99"/>
    <w:rsid w:val="006E0AB4"/>
    <w:rPr>
      <w:rFonts w:ascii="Wingdings" w:hAnsi="Wingdings"/>
    </w:rPr>
  </w:style>
  <w:style w:type="character" w:customStyle="1" w:styleId="WW8Num34z0">
    <w:name w:val="WW8Num34z0"/>
    <w:uiPriority w:val="99"/>
    <w:rsid w:val="006E0AB4"/>
    <w:rPr>
      <w:rFonts w:ascii="Symbol" w:hAnsi="Symbol"/>
    </w:rPr>
  </w:style>
  <w:style w:type="character" w:customStyle="1" w:styleId="WW8Num34z1">
    <w:name w:val="WW8Num34z1"/>
    <w:uiPriority w:val="99"/>
    <w:rsid w:val="006E0AB4"/>
    <w:rPr>
      <w:rFonts w:ascii="Courier New" w:hAnsi="Courier New"/>
    </w:rPr>
  </w:style>
  <w:style w:type="character" w:customStyle="1" w:styleId="WW8Num34z2">
    <w:name w:val="WW8Num34z2"/>
    <w:uiPriority w:val="99"/>
    <w:rsid w:val="006E0AB4"/>
    <w:rPr>
      <w:rFonts w:ascii="Wingdings" w:hAnsi="Wingdings"/>
    </w:rPr>
  </w:style>
  <w:style w:type="character" w:customStyle="1" w:styleId="WW8Num35z0">
    <w:name w:val="WW8Num35z0"/>
    <w:uiPriority w:val="99"/>
    <w:rsid w:val="006E0AB4"/>
    <w:rPr>
      <w:rFonts w:ascii="Symbol" w:hAnsi="Symbol"/>
    </w:rPr>
  </w:style>
  <w:style w:type="character" w:customStyle="1" w:styleId="WW8Num35z1">
    <w:name w:val="WW8Num35z1"/>
    <w:uiPriority w:val="99"/>
    <w:rsid w:val="006E0AB4"/>
    <w:rPr>
      <w:rFonts w:ascii="Courier New" w:hAnsi="Courier New"/>
    </w:rPr>
  </w:style>
  <w:style w:type="character" w:customStyle="1" w:styleId="WW8Num35z2">
    <w:name w:val="WW8Num35z2"/>
    <w:uiPriority w:val="99"/>
    <w:rsid w:val="006E0AB4"/>
    <w:rPr>
      <w:rFonts w:ascii="Wingdings" w:hAnsi="Wingdings"/>
    </w:rPr>
  </w:style>
  <w:style w:type="character" w:customStyle="1" w:styleId="WW8Num36z0">
    <w:name w:val="WW8Num36z0"/>
    <w:uiPriority w:val="99"/>
    <w:rsid w:val="006E0AB4"/>
    <w:rPr>
      <w:rFonts w:ascii="Symbol" w:hAnsi="Symbol"/>
    </w:rPr>
  </w:style>
  <w:style w:type="character" w:customStyle="1" w:styleId="WW8Num36z1">
    <w:name w:val="WW8Num36z1"/>
    <w:uiPriority w:val="99"/>
    <w:rsid w:val="006E0AB4"/>
    <w:rPr>
      <w:rFonts w:ascii="Courier New" w:hAnsi="Courier New"/>
    </w:rPr>
  </w:style>
  <w:style w:type="character" w:customStyle="1" w:styleId="WW8Num36z2">
    <w:name w:val="WW8Num36z2"/>
    <w:uiPriority w:val="99"/>
    <w:rsid w:val="006E0AB4"/>
    <w:rPr>
      <w:rFonts w:ascii="Wingdings" w:hAnsi="Wingdings"/>
    </w:rPr>
  </w:style>
  <w:style w:type="character" w:customStyle="1" w:styleId="WW8Num37z0">
    <w:name w:val="WW8Num37z0"/>
    <w:uiPriority w:val="99"/>
    <w:rsid w:val="006E0AB4"/>
    <w:rPr>
      <w:rFonts w:ascii="Symbol" w:hAnsi="Symbol"/>
    </w:rPr>
  </w:style>
  <w:style w:type="character" w:customStyle="1" w:styleId="WW8Num37z1">
    <w:name w:val="WW8Num37z1"/>
    <w:uiPriority w:val="99"/>
    <w:rsid w:val="006E0AB4"/>
    <w:rPr>
      <w:rFonts w:ascii="Courier New" w:hAnsi="Courier New"/>
    </w:rPr>
  </w:style>
  <w:style w:type="character" w:customStyle="1" w:styleId="WW8Num37z2">
    <w:name w:val="WW8Num37z2"/>
    <w:uiPriority w:val="99"/>
    <w:rsid w:val="006E0AB4"/>
    <w:rPr>
      <w:rFonts w:ascii="Wingdings" w:hAnsi="Wingdings"/>
    </w:rPr>
  </w:style>
  <w:style w:type="character" w:customStyle="1" w:styleId="WW8Num38z0">
    <w:name w:val="WW8Num38z0"/>
    <w:uiPriority w:val="99"/>
    <w:rsid w:val="006E0AB4"/>
    <w:rPr>
      <w:rFonts w:ascii="Symbol" w:hAnsi="Symbol"/>
    </w:rPr>
  </w:style>
  <w:style w:type="character" w:customStyle="1" w:styleId="WW8Num38z1">
    <w:name w:val="WW8Num38z1"/>
    <w:uiPriority w:val="99"/>
    <w:rsid w:val="006E0AB4"/>
    <w:rPr>
      <w:rFonts w:ascii="Courier New" w:hAnsi="Courier New"/>
    </w:rPr>
  </w:style>
  <w:style w:type="character" w:customStyle="1" w:styleId="WW8Num38z2">
    <w:name w:val="WW8Num38z2"/>
    <w:uiPriority w:val="99"/>
    <w:rsid w:val="006E0AB4"/>
    <w:rPr>
      <w:rFonts w:ascii="Wingdings" w:hAnsi="Wingdings"/>
    </w:rPr>
  </w:style>
  <w:style w:type="character" w:customStyle="1" w:styleId="WW8Num40z1">
    <w:name w:val="WW8Num40z1"/>
    <w:uiPriority w:val="99"/>
    <w:rsid w:val="006E0AB4"/>
    <w:rPr>
      <w:b/>
    </w:rPr>
  </w:style>
  <w:style w:type="character" w:customStyle="1" w:styleId="WW8Num43z0">
    <w:name w:val="WW8Num43z0"/>
    <w:uiPriority w:val="99"/>
    <w:rsid w:val="006E0AB4"/>
    <w:rPr>
      <w:rFonts w:ascii="Symbol" w:hAnsi="Symbol"/>
    </w:rPr>
  </w:style>
  <w:style w:type="character" w:customStyle="1" w:styleId="WW8Num43z1">
    <w:name w:val="WW8Num43z1"/>
    <w:uiPriority w:val="99"/>
    <w:rsid w:val="006E0AB4"/>
    <w:rPr>
      <w:rFonts w:ascii="Courier New" w:hAnsi="Courier New"/>
    </w:rPr>
  </w:style>
  <w:style w:type="character" w:customStyle="1" w:styleId="WW8Num43z2">
    <w:name w:val="WW8Num43z2"/>
    <w:uiPriority w:val="99"/>
    <w:rsid w:val="006E0AB4"/>
    <w:rPr>
      <w:rFonts w:ascii="Wingdings" w:hAnsi="Wingdings"/>
    </w:rPr>
  </w:style>
  <w:style w:type="character" w:customStyle="1" w:styleId="WW8Num44z0">
    <w:name w:val="WW8Num44z0"/>
    <w:uiPriority w:val="99"/>
    <w:rsid w:val="006E0AB4"/>
    <w:rPr>
      <w:rFonts w:ascii="Symbol" w:hAnsi="Symbol"/>
    </w:rPr>
  </w:style>
  <w:style w:type="character" w:customStyle="1" w:styleId="WW8Num44z1">
    <w:name w:val="WW8Num44z1"/>
    <w:uiPriority w:val="99"/>
    <w:rsid w:val="006E0AB4"/>
    <w:rPr>
      <w:rFonts w:ascii="Courier New" w:hAnsi="Courier New"/>
    </w:rPr>
  </w:style>
  <w:style w:type="character" w:customStyle="1" w:styleId="WW8Num44z2">
    <w:name w:val="WW8Num44z2"/>
    <w:uiPriority w:val="99"/>
    <w:rsid w:val="006E0AB4"/>
    <w:rPr>
      <w:rFonts w:ascii="Wingdings" w:hAnsi="Wingdings"/>
    </w:rPr>
  </w:style>
  <w:style w:type="character" w:customStyle="1" w:styleId="WW8Num45z0">
    <w:name w:val="WW8Num45z0"/>
    <w:uiPriority w:val="99"/>
    <w:rsid w:val="006E0AB4"/>
    <w:rPr>
      <w:rFonts w:ascii="Symbol" w:hAnsi="Symbol"/>
    </w:rPr>
  </w:style>
  <w:style w:type="character" w:customStyle="1" w:styleId="WW8Num45z1">
    <w:name w:val="WW8Num45z1"/>
    <w:uiPriority w:val="99"/>
    <w:rsid w:val="006E0AB4"/>
    <w:rPr>
      <w:rFonts w:ascii="Courier New" w:hAnsi="Courier New"/>
    </w:rPr>
  </w:style>
  <w:style w:type="character" w:customStyle="1" w:styleId="WW8Num45z2">
    <w:name w:val="WW8Num45z2"/>
    <w:uiPriority w:val="99"/>
    <w:rsid w:val="006E0AB4"/>
    <w:rPr>
      <w:rFonts w:ascii="Wingdings" w:hAnsi="Wingdings"/>
    </w:rPr>
  </w:style>
  <w:style w:type="character" w:customStyle="1" w:styleId="WW8Num47z0">
    <w:name w:val="WW8Num47z0"/>
    <w:uiPriority w:val="99"/>
    <w:rsid w:val="006E0AB4"/>
    <w:rPr>
      <w:rFonts w:ascii="Symbol" w:hAnsi="Symbol"/>
    </w:rPr>
  </w:style>
  <w:style w:type="character" w:customStyle="1" w:styleId="WW8Num47z1">
    <w:name w:val="WW8Num47z1"/>
    <w:uiPriority w:val="99"/>
    <w:rsid w:val="006E0AB4"/>
    <w:rPr>
      <w:rFonts w:ascii="Courier New" w:hAnsi="Courier New"/>
    </w:rPr>
  </w:style>
  <w:style w:type="character" w:customStyle="1" w:styleId="WW8Num47z2">
    <w:name w:val="WW8Num47z2"/>
    <w:uiPriority w:val="99"/>
    <w:rsid w:val="006E0AB4"/>
    <w:rPr>
      <w:rFonts w:ascii="Wingdings" w:hAnsi="Wingdings"/>
    </w:rPr>
  </w:style>
  <w:style w:type="character" w:customStyle="1" w:styleId="WW8Num48z0">
    <w:name w:val="WW8Num48z0"/>
    <w:uiPriority w:val="99"/>
    <w:rsid w:val="006E0AB4"/>
    <w:rPr>
      <w:rFonts w:ascii="Symbol" w:hAnsi="Symbol"/>
    </w:rPr>
  </w:style>
  <w:style w:type="character" w:customStyle="1" w:styleId="WW8Num48z1">
    <w:name w:val="WW8Num48z1"/>
    <w:uiPriority w:val="99"/>
    <w:rsid w:val="006E0AB4"/>
    <w:rPr>
      <w:rFonts w:ascii="Courier New" w:hAnsi="Courier New"/>
    </w:rPr>
  </w:style>
  <w:style w:type="character" w:customStyle="1" w:styleId="WW8Num48z2">
    <w:name w:val="WW8Num48z2"/>
    <w:uiPriority w:val="99"/>
    <w:rsid w:val="006E0AB4"/>
    <w:rPr>
      <w:rFonts w:ascii="Wingdings" w:hAnsi="Wingdings"/>
    </w:rPr>
  </w:style>
  <w:style w:type="character" w:customStyle="1" w:styleId="WW8Num49z0">
    <w:name w:val="WW8Num49z0"/>
    <w:uiPriority w:val="99"/>
    <w:rsid w:val="006E0AB4"/>
    <w:rPr>
      <w:rFonts w:ascii="Symbol" w:hAnsi="Symbol"/>
    </w:rPr>
  </w:style>
  <w:style w:type="character" w:customStyle="1" w:styleId="WW8Num49z1">
    <w:name w:val="WW8Num49z1"/>
    <w:uiPriority w:val="99"/>
    <w:rsid w:val="006E0AB4"/>
    <w:rPr>
      <w:rFonts w:ascii="Courier New" w:hAnsi="Courier New"/>
    </w:rPr>
  </w:style>
  <w:style w:type="character" w:customStyle="1" w:styleId="WW8Num49z2">
    <w:name w:val="WW8Num49z2"/>
    <w:uiPriority w:val="99"/>
    <w:rsid w:val="006E0AB4"/>
    <w:rPr>
      <w:rFonts w:ascii="Wingdings" w:hAnsi="Wingdings"/>
    </w:rPr>
  </w:style>
  <w:style w:type="character" w:customStyle="1" w:styleId="WW8Num50z0">
    <w:name w:val="WW8Num50z0"/>
    <w:uiPriority w:val="99"/>
    <w:rsid w:val="006E0AB4"/>
    <w:rPr>
      <w:rFonts w:ascii="Symbol" w:hAnsi="Symbol"/>
      <w:sz w:val="16"/>
    </w:rPr>
  </w:style>
  <w:style w:type="character" w:customStyle="1" w:styleId="WW8Num50z1">
    <w:name w:val="WW8Num50z1"/>
    <w:uiPriority w:val="99"/>
    <w:rsid w:val="006E0AB4"/>
    <w:rPr>
      <w:rFonts w:ascii="Courier New" w:hAnsi="Courier New"/>
    </w:rPr>
  </w:style>
  <w:style w:type="character" w:customStyle="1" w:styleId="WW8Num50z2">
    <w:name w:val="WW8Num50z2"/>
    <w:uiPriority w:val="99"/>
    <w:rsid w:val="006E0AB4"/>
    <w:rPr>
      <w:rFonts w:ascii="Wingdings" w:hAnsi="Wingdings"/>
    </w:rPr>
  </w:style>
  <w:style w:type="character" w:customStyle="1" w:styleId="WW8Num50z3">
    <w:name w:val="WW8Num50z3"/>
    <w:uiPriority w:val="99"/>
    <w:rsid w:val="006E0AB4"/>
    <w:rPr>
      <w:rFonts w:ascii="Symbol" w:hAnsi="Symbol"/>
    </w:rPr>
  </w:style>
  <w:style w:type="character" w:customStyle="1" w:styleId="WW8Num51z0">
    <w:name w:val="WW8Num51z0"/>
    <w:uiPriority w:val="99"/>
    <w:rsid w:val="006E0AB4"/>
    <w:rPr>
      <w:rFonts w:ascii="Symbol" w:hAnsi="Symbol"/>
    </w:rPr>
  </w:style>
  <w:style w:type="character" w:customStyle="1" w:styleId="WW8Num51z1">
    <w:name w:val="WW8Num51z1"/>
    <w:uiPriority w:val="99"/>
    <w:rsid w:val="006E0AB4"/>
    <w:rPr>
      <w:rFonts w:ascii="Courier New" w:hAnsi="Courier New"/>
    </w:rPr>
  </w:style>
  <w:style w:type="character" w:customStyle="1" w:styleId="WW8Num51z2">
    <w:name w:val="WW8Num51z2"/>
    <w:uiPriority w:val="99"/>
    <w:rsid w:val="006E0AB4"/>
    <w:rPr>
      <w:rFonts w:ascii="Wingdings" w:hAnsi="Wingdings"/>
    </w:rPr>
  </w:style>
  <w:style w:type="character" w:customStyle="1" w:styleId="WW8Num52z0">
    <w:name w:val="WW8Num52z0"/>
    <w:uiPriority w:val="99"/>
    <w:rsid w:val="006E0AB4"/>
    <w:rPr>
      <w:rFonts w:ascii="Symbol" w:hAnsi="Symbol"/>
      <w:sz w:val="16"/>
    </w:rPr>
  </w:style>
  <w:style w:type="character" w:customStyle="1" w:styleId="WW8Num52z1">
    <w:name w:val="WW8Num52z1"/>
    <w:uiPriority w:val="99"/>
    <w:rsid w:val="006E0AB4"/>
    <w:rPr>
      <w:rFonts w:ascii="Courier New" w:hAnsi="Courier New"/>
    </w:rPr>
  </w:style>
  <w:style w:type="character" w:customStyle="1" w:styleId="WW8Num52z2">
    <w:name w:val="WW8Num52z2"/>
    <w:uiPriority w:val="99"/>
    <w:rsid w:val="006E0AB4"/>
    <w:rPr>
      <w:rFonts w:ascii="Wingdings" w:hAnsi="Wingdings"/>
    </w:rPr>
  </w:style>
  <w:style w:type="character" w:customStyle="1" w:styleId="WW8Num52z3">
    <w:name w:val="WW8Num52z3"/>
    <w:uiPriority w:val="99"/>
    <w:rsid w:val="006E0AB4"/>
    <w:rPr>
      <w:rFonts w:ascii="Symbol" w:hAnsi="Symbol"/>
    </w:rPr>
  </w:style>
  <w:style w:type="character" w:customStyle="1" w:styleId="WW8Num53z0">
    <w:name w:val="WW8Num53z0"/>
    <w:uiPriority w:val="99"/>
    <w:rsid w:val="006E0AB4"/>
    <w:rPr>
      <w:rFonts w:ascii="Symbol" w:hAnsi="Symbol"/>
    </w:rPr>
  </w:style>
  <w:style w:type="character" w:customStyle="1" w:styleId="WW8Num53z1">
    <w:name w:val="WW8Num53z1"/>
    <w:uiPriority w:val="99"/>
    <w:rsid w:val="006E0AB4"/>
    <w:rPr>
      <w:rFonts w:ascii="Courier New" w:hAnsi="Courier New"/>
    </w:rPr>
  </w:style>
  <w:style w:type="character" w:customStyle="1" w:styleId="WW8Num53z2">
    <w:name w:val="WW8Num53z2"/>
    <w:uiPriority w:val="99"/>
    <w:rsid w:val="006E0AB4"/>
    <w:rPr>
      <w:rFonts w:ascii="Wingdings" w:hAnsi="Wingdings"/>
    </w:rPr>
  </w:style>
  <w:style w:type="character" w:customStyle="1" w:styleId="WW8Num54z1">
    <w:name w:val="WW8Num54z1"/>
    <w:uiPriority w:val="99"/>
    <w:rsid w:val="006E0AB4"/>
    <w:rPr>
      <w:b/>
    </w:rPr>
  </w:style>
  <w:style w:type="character" w:customStyle="1" w:styleId="WW8Num55z0">
    <w:name w:val="WW8Num55z0"/>
    <w:uiPriority w:val="99"/>
    <w:rsid w:val="006E0AB4"/>
    <w:rPr>
      <w:rFonts w:ascii="Symbol" w:hAnsi="Symbol"/>
    </w:rPr>
  </w:style>
  <w:style w:type="character" w:customStyle="1" w:styleId="WW8Num55z1">
    <w:name w:val="WW8Num55z1"/>
    <w:uiPriority w:val="99"/>
    <w:rsid w:val="006E0AB4"/>
    <w:rPr>
      <w:rFonts w:ascii="Courier New" w:hAnsi="Courier New"/>
    </w:rPr>
  </w:style>
  <w:style w:type="character" w:customStyle="1" w:styleId="WW8Num55z2">
    <w:name w:val="WW8Num55z2"/>
    <w:uiPriority w:val="99"/>
    <w:rsid w:val="006E0AB4"/>
    <w:rPr>
      <w:rFonts w:ascii="Wingdings" w:hAnsi="Wingdings"/>
    </w:rPr>
  </w:style>
  <w:style w:type="character" w:customStyle="1" w:styleId="WW8Num56z2">
    <w:name w:val="WW8Num56z2"/>
    <w:uiPriority w:val="99"/>
    <w:rsid w:val="006E0AB4"/>
    <w:rPr>
      <w:b/>
    </w:rPr>
  </w:style>
  <w:style w:type="character" w:customStyle="1" w:styleId="WW8Num58z0">
    <w:name w:val="WW8Num58z0"/>
    <w:uiPriority w:val="99"/>
    <w:rsid w:val="006E0AB4"/>
    <w:rPr>
      <w:rFonts w:ascii="Symbol" w:hAnsi="Symbol"/>
      <w:sz w:val="16"/>
    </w:rPr>
  </w:style>
  <w:style w:type="character" w:customStyle="1" w:styleId="WW8Num58z1">
    <w:name w:val="WW8Num58z1"/>
    <w:uiPriority w:val="99"/>
    <w:rsid w:val="006E0AB4"/>
    <w:rPr>
      <w:rFonts w:ascii="Courier New" w:hAnsi="Courier New"/>
    </w:rPr>
  </w:style>
  <w:style w:type="character" w:customStyle="1" w:styleId="WW8Num58z2">
    <w:name w:val="WW8Num58z2"/>
    <w:uiPriority w:val="99"/>
    <w:rsid w:val="006E0AB4"/>
    <w:rPr>
      <w:rFonts w:ascii="Wingdings" w:hAnsi="Wingdings"/>
    </w:rPr>
  </w:style>
  <w:style w:type="character" w:customStyle="1" w:styleId="WW8Num58z3">
    <w:name w:val="WW8Num58z3"/>
    <w:uiPriority w:val="99"/>
    <w:rsid w:val="006E0AB4"/>
    <w:rPr>
      <w:rFonts w:ascii="Symbol" w:hAnsi="Symbol"/>
    </w:rPr>
  </w:style>
  <w:style w:type="character" w:customStyle="1" w:styleId="WW8Num60z0">
    <w:name w:val="WW8Num60z0"/>
    <w:uiPriority w:val="99"/>
    <w:rsid w:val="006E0AB4"/>
    <w:rPr>
      <w:b/>
    </w:rPr>
  </w:style>
  <w:style w:type="character" w:customStyle="1" w:styleId="WW8Num62z0">
    <w:name w:val="WW8Num62z0"/>
    <w:uiPriority w:val="99"/>
    <w:rsid w:val="006E0AB4"/>
    <w:rPr>
      <w:rFonts w:ascii="Symbol" w:hAnsi="Symbol"/>
    </w:rPr>
  </w:style>
  <w:style w:type="character" w:customStyle="1" w:styleId="WW8Num62z1">
    <w:name w:val="WW8Num62z1"/>
    <w:uiPriority w:val="99"/>
    <w:rsid w:val="006E0AB4"/>
    <w:rPr>
      <w:rFonts w:ascii="Courier New" w:hAnsi="Courier New"/>
    </w:rPr>
  </w:style>
  <w:style w:type="character" w:customStyle="1" w:styleId="WW8Num62z2">
    <w:name w:val="WW8Num62z2"/>
    <w:uiPriority w:val="99"/>
    <w:rsid w:val="006E0AB4"/>
    <w:rPr>
      <w:rFonts w:ascii="Wingdings" w:hAnsi="Wingdings"/>
    </w:rPr>
  </w:style>
  <w:style w:type="character" w:customStyle="1" w:styleId="WW8Num63z1">
    <w:name w:val="WW8Num63z1"/>
    <w:uiPriority w:val="99"/>
    <w:rsid w:val="006E0AB4"/>
    <w:rPr>
      <w:b/>
    </w:rPr>
  </w:style>
  <w:style w:type="character" w:customStyle="1" w:styleId="WW8Num64z0">
    <w:name w:val="WW8Num64z0"/>
    <w:uiPriority w:val="99"/>
    <w:rsid w:val="006E0AB4"/>
    <w:rPr>
      <w:rFonts w:ascii="Symbol" w:hAnsi="Symbol"/>
    </w:rPr>
  </w:style>
  <w:style w:type="character" w:customStyle="1" w:styleId="WW8Num64z1">
    <w:name w:val="WW8Num64z1"/>
    <w:uiPriority w:val="99"/>
    <w:rsid w:val="006E0AB4"/>
    <w:rPr>
      <w:rFonts w:ascii="Courier New" w:hAnsi="Courier New"/>
    </w:rPr>
  </w:style>
  <w:style w:type="character" w:customStyle="1" w:styleId="WW8Num64z2">
    <w:name w:val="WW8Num64z2"/>
    <w:uiPriority w:val="99"/>
    <w:rsid w:val="006E0AB4"/>
    <w:rPr>
      <w:rFonts w:ascii="Wingdings" w:hAnsi="Wingdings"/>
    </w:rPr>
  </w:style>
  <w:style w:type="character" w:customStyle="1" w:styleId="WW8Num66z0">
    <w:name w:val="WW8Num66z0"/>
    <w:uiPriority w:val="99"/>
    <w:rsid w:val="006E0AB4"/>
    <w:rPr>
      <w:rFonts w:ascii="Symbol" w:hAnsi="Symbol"/>
    </w:rPr>
  </w:style>
  <w:style w:type="character" w:customStyle="1" w:styleId="WW8Num66z1">
    <w:name w:val="WW8Num66z1"/>
    <w:uiPriority w:val="99"/>
    <w:rsid w:val="006E0AB4"/>
    <w:rPr>
      <w:rFonts w:ascii="Courier New" w:hAnsi="Courier New"/>
    </w:rPr>
  </w:style>
  <w:style w:type="character" w:customStyle="1" w:styleId="WW8Num66z2">
    <w:name w:val="WW8Num66z2"/>
    <w:uiPriority w:val="99"/>
    <w:rsid w:val="006E0AB4"/>
    <w:rPr>
      <w:rFonts w:ascii="Wingdings" w:hAnsi="Wingdings"/>
    </w:rPr>
  </w:style>
  <w:style w:type="character" w:customStyle="1" w:styleId="WW8Num67z0">
    <w:name w:val="WW8Num67z0"/>
    <w:uiPriority w:val="99"/>
    <w:rsid w:val="006E0AB4"/>
    <w:rPr>
      <w:rFonts w:ascii="Symbol" w:hAnsi="Symbol"/>
    </w:rPr>
  </w:style>
  <w:style w:type="character" w:customStyle="1" w:styleId="WW8Num67z1">
    <w:name w:val="WW8Num67z1"/>
    <w:uiPriority w:val="99"/>
    <w:rsid w:val="006E0AB4"/>
    <w:rPr>
      <w:rFonts w:ascii="Courier New" w:hAnsi="Courier New"/>
    </w:rPr>
  </w:style>
  <w:style w:type="character" w:customStyle="1" w:styleId="WW8Num67z2">
    <w:name w:val="WW8Num67z2"/>
    <w:uiPriority w:val="99"/>
    <w:rsid w:val="006E0AB4"/>
    <w:rPr>
      <w:rFonts w:ascii="Wingdings" w:hAnsi="Wingdings"/>
    </w:rPr>
  </w:style>
  <w:style w:type="character" w:customStyle="1" w:styleId="WW8Num68z0">
    <w:name w:val="WW8Num68z0"/>
    <w:uiPriority w:val="99"/>
    <w:rsid w:val="006E0AB4"/>
    <w:rPr>
      <w:rFonts w:ascii="Symbol" w:hAnsi="Symbol"/>
    </w:rPr>
  </w:style>
  <w:style w:type="character" w:customStyle="1" w:styleId="WW8Num68z1">
    <w:name w:val="WW8Num68z1"/>
    <w:uiPriority w:val="99"/>
    <w:rsid w:val="006E0AB4"/>
    <w:rPr>
      <w:rFonts w:ascii="Courier New" w:hAnsi="Courier New"/>
    </w:rPr>
  </w:style>
  <w:style w:type="character" w:customStyle="1" w:styleId="WW8Num68z2">
    <w:name w:val="WW8Num68z2"/>
    <w:uiPriority w:val="99"/>
    <w:rsid w:val="006E0AB4"/>
    <w:rPr>
      <w:rFonts w:ascii="Wingdings" w:hAnsi="Wingdings"/>
    </w:rPr>
  </w:style>
  <w:style w:type="character" w:customStyle="1" w:styleId="WW8Num69z0">
    <w:name w:val="WW8Num69z0"/>
    <w:uiPriority w:val="99"/>
    <w:rsid w:val="006E0AB4"/>
    <w:rPr>
      <w:rFonts w:ascii="Symbol" w:hAnsi="Symbol"/>
    </w:rPr>
  </w:style>
  <w:style w:type="character" w:customStyle="1" w:styleId="WW8Num69z1">
    <w:name w:val="WW8Num69z1"/>
    <w:uiPriority w:val="99"/>
    <w:rsid w:val="006E0AB4"/>
    <w:rPr>
      <w:rFonts w:ascii="Courier New" w:hAnsi="Courier New"/>
    </w:rPr>
  </w:style>
  <w:style w:type="character" w:customStyle="1" w:styleId="WW8Num69z2">
    <w:name w:val="WW8Num69z2"/>
    <w:uiPriority w:val="99"/>
    <w:rsid w:val="006E0AB4"/>
    <w:rPr>
      <w:rFonts w:ascii="Wingdings" w:hAnsi="Wingdings"/>
    </w:rPr>
  </w:style>
  <w:style w:type="character" w:customStyle="1" w:styleId="WW8NumSt2z0">
    <w:name w:val="WW8NumSt2z0"/>
    <w:uiPriority w:val="99"/>
    <w:rsid w:val="006E0AB4"/>
    <w:rPr>
      <w:rFonts w:ascii="Symbol" w:hAnsi="Symbol"/>
    </w:rPr>
  </w:style>
  <w:style w:type="paragraph" w:styleId="TOC1">
    <w:name w:val="toc 1"/>
    <w:basedOn w:val="Normal"/>
    <w:next w:val="Normal"/>
    <w:autoRedefine/>
    <w:uiPriority w:val="39"/>
    <w:rsid w:val="007C775B"/>
    <w:pPr>
      <w:spacing w:after="100"/>
    </w:pPr>
  </w:style>
  <w:style w:type="paragraph" w:styleId="TOC2">
    <w:name w:val="toc 2"/>
    <w:basedOn w:val="Normal"/>
    <w:next w:val="Normal"/>
    <w:autoRedefine/>
    <w:uiPriority w:val="39"/>
    <w:rsid w:val="007C775B"/>
    <w:pPr>
      <w:spacing w:after="100"/>
      <w:ind w:left="240"/>
    </w:pPr>
  </w:style>
  <w:style w:type="character" w:styleId="Hyperlink">
    <w:name w:val="Hyperlink"/>
    <w:basedOn w:val="DefaultParagraphFont"/>
    <w:uiPriority w:val="99"/>
    <w:rsid w:val="007C775B"/>
    <w:rPr>
      <w:rFonts w:cs="Times New Roman"/>
      <w:color w:val="0000FF"/>
      <w:u w:val="single"/>
    </w:rPr>
  </w:style>
  <w:style w:type="paragraph" w:styleId="ListParagraph">
    <w:name w:val="List Paragraph"/>
    <w:basedOn w:val="Normal"/>
    <w:uiPriority w:val="34"/>
    <w:qFormat/>
    <w:rsid w:val="00497AE9"/>
    <w:pPr>
      <w:ind w:left="720"/>
      <w:contextualSpacing/>
    </w:pPr>
  </w:style>
  <w:style w:type="character" w:styleId="CommentReference">
    <w:name w:val="annotation reference"/>
    <w:basedOn w:val="DefaultParagraphFont"/>
    <w:uiPriority w:val="99"/>
    <w:semiHidden/>
    <w:rsid w:val="00D91B70"/>
    <w:rPr>
      <w:rFonts w:cs="Times New Roman"/>
      <w:sz w:val="16"/>
      <w:szCs w:val="16"/>
    </w:rPr>
  </w:style>
  <w:style w:type="paragraph" w:styleId="CommentText">
    <w:name w:val="annotation text"/>
    <w:basedOn w:val="Normal"/>
    <w:link w:val="CommentTextChar"/>
    <w:uiPriority w:val="99"/>
    <w:semiHidden/>
    <w:rsid w:val="00D91B70"/>
    <w:rPr>
      <w:sz w:val="20"/>
      <w:szCs w:val="20"/>
    </w:rPr>
  </w:style>
  <w:style w:type="character" w:customStyle="1" w:styleId="CommentTextChar">
    <w:name w:val="Comment Text Char"/>
    <w:basedOn w:val="DefaultParagraphFont"/>
    <w:link w:val="CommentText"/>
    <w:uiPriority w:val="99"/>
    <w:semiHidden/>
    <w:locked/>
    <w:rsid w:val="00D91B70"/>
    <w:rPr>
      <w:rFonts w:cs="Times New Roman"/>
      <w:sz w:val="20"/>
      <w:szCs w:val="20"/>
    </w:rPr>
  </w:style>
  <w:style w:type="paragraph" w:styleId="CommentSubject">
    <w:name w:val="annotation subject"/>
    <w:basedOn w:val="CommentText"/>
    <w:next w:val="CommentText"/>
    <w:link w:val="CommentSubjectChar"/>
    <w:uiPriority w:val="99"/>
    <w:semiHidden/>
    <w:rsid w:val="00D91B70"/>
    <w:rPr>
      <w:b/>
      <w:bCs/>
    </w:rPr>
  </w:style>
  <w:style w:type="character" w:customStyle="1" w:styleId="CommentSubjectChar">
    <w:name w:val="Comment Subject Char"/>
    <w:basedOn w:val="CommentTextChar"/>
    <w:link w:val="CommentSubject"/>
    <w:uiPriority w:val="99"/>
    <w:semiHidden/>
    <w:locked/>
    <w:rsid w:val="00D91B70"/>
    <w:rPr>
      <w:rFonts w:cs="Times New Roman"/>
      <w:b/>
      <w:bCs/>
      <w:sz w:val="20"/>
      <w:szCs w:val="20"/>
    </w:rPr>
  </w:style>
  <w:style w:type="numbering" w:customStyle="1" w:styleId="WW8Num32">
    <w:name w:val="WW8Num32"/>
    <w:rsid w:val="00B0296B"/>
    <w:pPr>
      <w:numPr>
        <w:numId w:val="32"/>
      </w:numPr>
    </w:pPr>
  </w:style>
  <w:style w:type="numbering" w:customStyle="1" w:styleId="WW8Num20">
    <w:name w:val="WW8Num20"/>
    <w:rsid w:val="00B0296B"/>
    <w:pPr>
      <w:numPr>
        <w:numId w:val="20"/>
      </w:numPr>
    </w:pPr>
  </w:style>
  <w:style w:type="numbering" w:customStyle="1" w:styleId="WW8Num14">
    <w:name w:val="WW8Num14"/>
    <w:rsid w:val="00B0296B"/>
    <w:pPr>
      <w:numPr>
        <w:numId w:val="14"/>
      </w:numPr>
    </w:pPr>
  </w:style>
  <w:style w:type="numbering" w:customStyle="1" w:styleId="WW8Num3">
    <w:name w:val="WW8Num3"/>
    <w:rsid w:val="00B0296B"/>
    <w:pPr>
      <w:numPr>
        <w:numId w:val="3"/>
      </w:numPr>
    </w:pPr>
  </w:style>
  <w:style w:type="numbering" w:customStyle="1" w:styleId="WW8Num59">
    <w:name w:val="WW8Num59"/>
    <w:rsid w:val="00B0296B"/>
    <w:pPr>
      <w:numPr>
        <w:numId w:val="59"/>
      </w:numPr>
    </w:pPr>
  </w:style>
  <w:style w:type="numbering" w:customStyle="1" w:styleId="WW8Num66">
    <w:name w:val="WW8Num66"/>
    <w:rsid w:val="00B0296B"/>
    <w:pPr>
      <w:numPr>
        <w:numId w:val="66"/>
      </w:numPr>
    </w:pPr>
  </w:style>
  <w:style w:type="numbering" w:customStyle="1" w:styleId="WW8Num13">
    <w:name w:val="WW8Num13"/>
    <w:rsid w:val="00B0296B"/>
    <w:pPr>
      <w:numPr>
        <w:numId w:val="13"/>
      </w:numPr>
    </w:pPr>
  </w:style>
  <w:style w:type="numbering" w:customStyle="1" w:styleId="WW8Num45">
    <w:name w:val="WW8Num45"/>
    <w:rsid w:val="00B0296B"/>
    <w:pPr>
      <w:numPr>
        <w:numId w:val="45"/>
      </w:numPr>
    </w:pPr>
  </w:style>
  <w:style w:type="numbering" w:customStyle="1" w:styleId="WW8Num67">
    <w:name w:val="WW8Num67"/>
    <w:rsid w:val="00B0296B"/>
    <w:pPr>
      <w:numPr>
        <w:numId w:val="67"/>
      </w:numPr>
    </w:pPr>
  </w:style>
  <w:style w:type="numbering" w:customStyle="1" w:styleId="WW8Num51">
    <w:name w:val="WW8Num51"/>
    <w:rsid w:val="00B0296B"/>
    <w:pPr>
      <w:numPr>
        <w:numId w:val="51"/>
      </w:numPr>
    </w:pPr>
  </w:style>
  <w:style w:type="numbering" w:customStyle="1" w:styleId="WW8Num25">
    <w:name w:val="WW8Num25"/>
    <w:rsid w:val="00B0296B"/>
    <w:pPr>
      <w:numPr>
        <w:numId w:val="25"/>
      </w:numPr>
    </w:pPr>
  </w:style>
  <w:style w:type="numbering" w:customStyle="1" w:styleId="WW8Num15">
    <w:name w:val="WW8Num15"/>
    <w:rsid w:val="00B0296B"/>
    <w:pPr>
      <w:numPr>
        <w:numId w:val="15"/>
      </w:numPr>
    </w:pPr>
  </w:style>
  <w:style w:type="numbering" w:customStyle="1" w:styleId="WW8Num42">
    <w:name w:val="WW8Num42"/>
    <w:rsid w:val="00B0296B"/>
    <w:pPr>
      <w:numPr>
        <w:numId w:val="42"/>
      </w:numPr>
    </w:pPr>
  </w:style>
  <w:style w:type="numbering" w:customStyle="1" w:styleId="WW8Num33">
    <w:name w:val="WW8Num33"/>
    <w:rsid w:val="00B0296B"/>
    <w:pPr>
      <w:numPr>
        <w:numId w:val="33"/>
      </w:numPr>
    </w:pPr>
  </w:style>
  <w:style w:type="numbering" w:customStyle="1" w:styleId="WW8Num44">
    <w:name w:val="WW8Num44"/>
    <w:rsid w:val="00B0296B"/>
    <w:pPr>
      <w:numPr>
        <w:numId w:val="44"/>
      </w:numPr>
    </w:pPr>
  </w:style>
  <w:style w:type="numbering" w:customStyle="1" w:styleId="WW8Num54">
    <w:name w:val="WW8Num54"/>
    <w:rsid w:val="00B0296B"/>
    <w:pPr>
      <w:numPr>
        <w:numId w:val="54"/>
      </w:numPr>
    </w:pPr>
  </w:style>
  <w:style w:type="numbering" w:customStyle="1" w:styleId="WW8Num28">
    <w:name w:val="WW8Num28"/>
    <w:rsid w:val="00B0296B"/>
    <w:pPr>
      <w:numPr>
        <w:numId w:val="28"/>
      </w:numPr>
    </w:pPr>
  </w:style>
  <w:style w:type="numbering" w:customStyle="1" w:styleId="WW8Num30">
    <w:name w:val="WW8Num30"/>
    <w:rsid w:val="00B0296B"/>
    <w:pPr>
      <w:numPr>
        <w:numId w:val="30"/>
      </w:numPr>
    </w:pPr>
  </w:style>
  <w:style w:type="numbering" w:customStyle="1" w:styleId="WW8Num38">
    <w:name w:val="WW8Num38"/>
    <w:rsid w:val="00B0296B"/>
    <w:pPr>
      <w:numPr>
        <w:numId w:val="38"/>
      </w:numPr>
    </w:pPr>
  </w:style>
  <w:style w:type="numbering" w:customStyle="1" w:styleId="WW8Num40">
    <w:name w:val="WW8Num40"/>
    <w:rsid w:val="00B0296B"/>
    <w:pPr>
      <w:numPr>
        <w:numId w:val="40"/>
      </w:numPr>
    </w:pPr>
  </w:style>
  <w:style w:type="numbering" w:customStyle="1" w:styleId="WW8Num5">
    <w:name w:val="WW8Num5"/>
    <w:rsid w:val="00B0296B"/>
    <w:pPr>
      <w:numPr>
        <w:numId w:val="5"/>
      </w:numPr>
    </w:pPr>
  </w:style>
  <w:style w:type="numbering" w:customStyle="1" w:styleId="WW8Num21">
    <w:name w:val="WW8Num21"/>
    <w:rsid w:val="00B0296B"/>
    <w:pPr>
      <w:numPr>
        <w:numId w:val="21"/>
      </w:numPr>
    </w:pPr>
  </w:style>
  <w:style w:type="numbering" w:customStyle="1" w:styleId="WW8Num62">
    <w:name w:val="WW8Num62"/>
    <w:rsid w:val="00B0296B"/>
    <w:pPr>
      <w:numPr>
        <w:numId w:val="62"/>
      </w:numPr>
    </w:pPr>
  </w:style>
  <w:style w:type="numbering" w:customStyle="1" w:styleId="WW8Num50">
    <w:name w:val="WW8Num50"/>
    <w:rsid w:val="00B0296B"/>
    <w:pPr>
      <w:numPr>
        <w:numId w:val="50"/>
      </w:numPr>
    </w:pPr>
  </w:style>
  <w:style w:type="numbering" w:customStyle="1" w:styleId="WW8Num37">
    <w:name w:val="WW8Num37"/>
    <w:rsid w:val="00B0296B"/>
    <w:pPr>
      <w:numPr>
        <w:numId w:val="37"/>
      </w:numPr>
    </w:pPr>
  </w:style>
  <w:style w:type="numbering" w:customStyle="1" w:styleId="WW8Num68">
    <w:name w:val="WW8Num68"/>
    <w:rsid w:val="00B0296B"/>
    <w:pPr>
      <w:numPr>
        <w:numId w:val="68"/>
      </w:numPr>
    </w:pPr>
  </w:style>
  <w:style w:type="numbering" w:customStyle="1" w:styleId="WW8Num65">
    <w:name w:val="WW8Num65"/>
    <w:rsid w:val="00B0296B"/>
    <w:pPr>
      <w:numPr>
        <w:numId w:val="65"/>
      </w:numPr>
    </w:pPr>
  </w:style>
  <w:style w:type="numbering" w:customStyle="1" w:styleId="WW8Num7">
    <w:name w:val="WW8Num7"/>
    <w:rsid w:val="00B0296B"/>
    <w:pPr>
      <w:numPr>
        <w:numId w:val="7"/>
      </w:numPr>
    </w:pPr>
  </w:style>
  <w:style w:type="numbering" w:customStyle="1" w:styleId="WW8Num31">
    <w:name w:val="WW8Num31"/>
    <w:rsid w:val="00B0296B"/>
    <w:pPr>
      <w:numPr>
        <w:numId w:val="31"/>
      </w:numPr>
    </w:pPr>
  </w:style>
  <w:style w:type="numbering" w:customStyle="1" w:styleId="WW8Num49">
    <w:name w:val="WW8Num49"/>
    <w:rsid w:val="00B0296B"/>
    <w:pPr>
      <w:numPr>
        <w:numId w:val="49"/>
      </w:numPr>
    </w:pPr>
  </w:style>
  <w:style w:type="numbering" w:customStyle="1" w:styleId="WW8Num2">
    <w:name w:val="WW8Num2"/>
    <w:rsid w:val="00B0296B"/>
    <w:pPr>
      <w:numPr>
        <w:numId w:val="2"/>
      </w:numPr>
    </w:pPr>
  </w:style>
  <w:style w:type="numbering" w:customStyle="1" w:styleId="WW8Num34">
    <w:name w:val="WW8Num34"/>
    <w:rsid w:val="00B0296B"/>
    <w:pPr>
      <w:numPr>
        <w:numId w:val="34"/>
      </w:numPr>
    </w:pPr>
  </w:style>
  <w:style w:type="numbering" w:customStyle="1" w:styleId="WW8Num9">
    <w:name w:val="WW8Num9"/>
    <w:rsid w:val="00B0296B"/>
    <w:pPr>
      <w:numPr>
        <w:numId w:val="9"/>
      </w:numPr>
    </w:pPr>
  </w:style>
  <w:style w:type="numbering" w:customStyle="1" w:styleId="WW8Num35">
    <w:name w:val="WW8Num35"/>
    <w:rsid w:val="00B0296B"/>
    <w:pPr>
      <w:numPr>
        <w:numId w:val="35"/>
      </w:numPr>
    </w:pPr>
  </w:style>
  <w:style w:type="numbering" w:customStyle="1" w:styleId="WW8Num46">
    <w:name w:val="WW8Num46"/>
    <w:rsid w:val="00B0296B"/>
    <w:pPr>
      <w:numPr>
        <w:numId w:val="46"/>
      </w:numPr>
    </w:pPr>
  </w:style>
  <w:style w:type="numbering" w:customStyle="1" w:styleId="WW8Num43">
    <w:name w:val="WW8Num43"/>
    <w:rsid w:val="00B0296B"/>
    <w:pPr>
      <w:numPr>
        <w:numId w:val="43"/>
      </w:numPr>
    </w:pPr>
  </w:style>
  <w:style w:type="numbering" w:customStyle="1" w:styleId="WW8Num29">
    <w:name w:val="WW8Num29"/>
    <w:rsid w:val="00B0296B"/>
    <w:pPr>
      <w:numPr>
        <w:numId w:val="29"/>
      </w:numPr>
    </w:pPr>
  </w:style>
  <w:style w:type="numbering" w:customStyle="1" w:styleId="WW8Num12">
    <w:name w:val="WW8Num12"/>
    <w:rsid w:val="00B0296B"/>
    <w:pPr>
      <w:numPr>
        <w:numId w:val="12"/>
      </w:numPr>
    </w:pPr>
  </w:style>
  <w:style w:type="numbering" w:customStyle="1" w:styleId="WW8Num39">
    <w:name w:val="WW8Num39"/>
    <w:rsid w:val="00B0296B"/>
    <w:pPr>
      <w:numPr>
        <w:numId w:val="39"/>
      </w:numPr>
    </w:pPr>
  </w:style>
  <w:style w:type="numbering" w:customStyle="1" w:styleId="WW8Num55">
    <w:name w:val="WW8Num55"/>
    <w:rsid w:val="00B0296B"/>
    <w:pPr>
      <w:numPr>
        <w:numId w:val="55"/>
      </w:numPr>
    </w:pPr>
  </w:style>
  <w:style w:type="numbering" w:customStyle="1" w:styleId="WW8Num47">
    <w:name w:val="WW8Num47"/>
    <w:rsid w:val="00B0296B"/>
    <w:pPr>
      <w:numPr>
        <w:numId w:val="47"/>
      </w:numPr>
    </w:pPr>
  </w:style>
  <w:style w:type="numbering" w:customStyle="1" w:styleId="WW8Num60">
    <w:name w:val="WW8Num60"/>
    <w:rsid w:val="00B0296B"/>
    <w:pPr>
      <w:numPr>
        <w:numId w:val="60"/>
      </w:numPr>
    </w:pPr>
  </w:style>
  <w:style w:type="numbering" w:customStyle="1" w:styleId="WW8Num64">
    <w:name w:val="WW8Num64"/>
    <w:rsid w:val="00B0296B"/>
    <w:pPr>
      <w:numPr>
        <w:numId w:val="64"/>
      </w:numPr>
    </w:pPr>
  </w:style>
  <w:style w:type="numbering" w:customStyle="1" w:styleId="WW8Num57">
    <w:name w:val="WW8Num57"/>
    <w:rsid w:val="00B0296B"/>
    <w:pPr>
      <w:numPr>
        <w:numId w:val="57"/>
      </w:numPr>
    </w:pPr>
  </w:style>
  <w:style w:type="numbering" w:customStyle="1" w:styleId="WW8Num4">
    <w:name w:val="WW8Num4"/>
    <w:rsid w:val="00B0296B"/>
    <w:pPr>
      <w:numPr>
        <w:numId w:val="4"/>
      </w:numPr>
    </w:pPr>
  </w:style>
  <w:style w:type="numbering" w:customStyle="1" w:styleId="WW8Num61">
    <w:name w:val="WW8Num61"/>
    <w:rsid w:val="00B0296B"/>
    <w:pPr>
      <w:numPr>
        <w:numId w:val="61"/>
      </w:numPr>
    </w:pPr>
  </w:style>
  <w:style w:type="numbering" w:customStyle="1" w:styleId="WW8Num53">
    <w:name w:val="WW8Num53"/>
    <w:rsid w:val="00B0296B"/>
    <w:pPr>
      <w:numPr>
        <w:numId w:val="53"/>
      </w:numPr>
    </w:pPr>
  </w:style>
  <w:style w:type="numbering" w:customStyle="1" w:styleId="WW8Num11">
    <w:name w:val="WW8Num11"/>
    <w:rsid w:val="00B0296B"/>
    <w:pPr>
      <w:numPr>
        <w:numId w:val="11"/>
      </w:numPr>
    </w:pPr>
  </w:style>
  <w:style w:type="numbering" w:customStyle="1" w:styleId="WW8Num16">
    <w:name w:val="WW8Num16"/>
    <w:rsid w:val="00B0296B"/>
    <w:pPr>
      <w:numPr>
        <w:numId w:val="16"/>
      </w:numPr>
    </w:pPr>
  </w:style>
  <w:style w:type="numbering" w:customStyle="1" w:styleId="WW8Num10">
    <w:name w:val="WW8Num10"/>
    <w:rsid w:val="00B0296B"/>
    <w:pPr>
      <w:numPr>
        <w:numId w:val="10"/>
      </w:numPr>
    </w:pPr>
  </w:style>
  <w:style w:type="numbering" w:customStyle="1" w:styleId="WW8Num1">
    <w:name w:val="WW8Num1"/>
    <w:rsid w:val="00B0296B"/>
    <w:pPr>
      <w:numPr>
        <w:numId w:val="1"/>
      </w:numPr>
    </w:pPr>
  </w:style>
  <w:style w:type="numbering" w:customStyle="1" w:styleId="WW8Num26">
    <w:name w:val="WW8Num26"/>
    <w:rsid w:val="00B0296B"/>
    <w:pPr>
      <w:numPr>
        <w:numId w:val="26"/>
      </w:numPr>
    </w:pPr>
  </w:style>
  <w:style w:type="numbering" w:customStyle="1" w:styleId="WW8Num22">
    <w:name w:val="WW8Num22"/>
    <w:rsid w:val="00B0296B"/>
    <w:pPr>
      <w:numPr>
        <w:numId w:val="22"/>
      </w:numPr>
    </w:pPr>
  </w:style>
  <w:style w:type="numbering" w:customStyle="1" w:styleId="WW8Num48">
    <w:name w:val="WW8Num48"/>
    <w:rsid w:val="00B0296B"/>
    <w:pPr>
      <w:numPr>
        <w:numId w:val="48"/>
      </w:numPr>
    </w:pPr>
  </w:style>
  <w:style w:type="numbering" w:customStyle="1" w:styleId="WW8Num58">
    <w:name w:val="WW8Num58"/>
    <w:rsid w:val="00B0296B"/>
    <w:pPr>
      <w:numPr>
        <w:numId w:val="58"/>
      </w:numPr>
    </w:pPr>
  </w:style>
  <w:style w:type="numbering" w:customStyle="1" w:styleId="WW8Num23">
    <w:name w:val="WW8Num23"/>
    <w:rsid w:val="00B0296B"/>
    <w:pPr>
      <w:numPr>
        <w:numId w:val="23"/>
      </w:numPr>
    </w:pPr>
  </w:style>
  <w:style w:type="numbering" w:customStyle="1" w:styleId="WW8Num19">
    <w:name w:val="WW8Num19"/>
    <w:rsid w:val="00B0296B"/>
    <w:pPr>
      <w:numPr>
        <w:numId w:val="19"/>
      </w:numPr>
    </w:pPr>
  </w:style>
  <w:style w:type="numbering" w:customStyle="1" w:styleId="WW8Num8">
    <w:name w:val="WW8Num8"/>
    <w:rsid w:val="00B0296B"/>
    <w:pPr>
      <w:numPr>
        <w:numId w:val="8"/>
      </w:numPr>
    </w:pPr>
  </w:style>
  <w:style w:type="numbering" w:customStyle="1" w:styleId="WW8Num17">
    <w:name w:val="WW8Num17"/>
    <w:rsid w:val="00B0296B"/>
    <w:pPr>
      <w:numPr>
        <w:numId w:val="17"/>
      </w:numPr>
    </w:pPr>
  </w:style>
  <w:style w:type="numbering" w:customStyle="1" w:styleId="WW8Num6">
    <w:name w:val="WW8Num6"/>
    <w:rsid w:val="00B0296B"/>
    <w:pPr>
      <w:numPr>
        <w:numId w:val="6"/>
      </w:numPr>
    </w:pPr>
  </w:style>
  <w:style w:type="numbering" w:customStyle="1" w:styleId="WW8Num56">
    <w:name w:val="WW8Num56"/>
    <w:rsid w:val="00B0296B"/>
    <w:pPr>
      <w:numPr>
        <w:numId w:val="56"/>
      </w:numPr>
    </w:pPr>
  </w:style>
  <w:style w:type="numbering" w:customStyle="1" w:styleId="WW8Num27">
    <w:name w:val="WW8Num27"/>
    <w:rsid w:val="00B0296B"/>
    <w:pPr>
      <w:numPr>
        <w:numId w:val="27"/>
      </w:numPr>
    </w:pPr>
  </w:style>
  <w:style w:type="numbering" w:customStyle="1" w:styleId="WW8Num69">
    <w:name w:val="WW8Num69"/>
    <w:rsid w:val="00B0296B"/>
    <w:pPr>
      <w:numPr>
        <w:numId w:val="69"/>
      </w:numPr>
    </w:pPr>
  </w:style>
  <w:style w:type="numbering" w:customStyle="1" w:styleId="WW8Num41">
    <w:name w:val="WW8Num41"/>
    <w:rsid w:val="00B0296B"/>
    <w:pPr>
      <w:numPr>
        <w:numId w:val="41"/>
      </w:numPr>
    </w:pPr>
  </w:style>
  <w:style w:type="numbering" w:customStyle="1" w:styleId="WW8Num18">
    <w:name w:val="WW8Num18"/>
    <w:rsid w:val="00B0296B"/>
    <w:pPr>
      <w:numPr>
        <w:numId w:val="18"/>
      </w:numPr>
    </w:pPr>
  </w:style>
  <w:style w:type="numbering" w:customStyle="1" w:styleId="WW8Num36">
    <w:name w:val="WW8Num36"/>
    <w:rsid w:val="00B0296B"/>
    <w:pPr>
      <w:numPr>
        <w:numId w:val="36"/>
      </w:numPr>
    </w:pPr>
  </w:style>
  <w:style w:type="numbering" w:customStyle="1" w:styleId="WW8Num63">
    <w:name w:val="WW8Num63"/>
    <w:rsid w:val="00B0296B"/>
    <w:pPr>
      <w:numPr>
        <w:numId w:val="63"/>
      </w:numPr>
    </w:pPr>
  </w:style>
  <w:style w:type="numbering" w:customStyle="1" w:styleId="WW8Num52">
    <w:name w:val="WW8Num52"/>
    <w:rsid w:val="00B0296B"/>
    <w:pPr>
      <w:numPr>
        <w:numId w:val="52"/>
      </w:numPr>
    </w:pPr>
  </w:style>
  <w:style w:type="numbering" w:customStyle="1" w:styleId="WW8Num24">
    <w:name w:val="WW8Num24"/>
    <w:rsid w:val="00B0296B"/>
    <w:pPr>
      <w:numPr>
        <w:numId w:val="24"/>
      </w:numPr>
    </w:pPr>
  </w:style>
  <w:style w:type="paragraph" w:styleId="TOCHeading">
    <w:name w:val="TOC Heading"/>
    <w:basedOn w:val="Title"/>
    <w:next w:val="Normal"/>
    <w:uiPriority w:val="39"/>
    <w:unhideWhenUsed/>
    <w:qFormat/>
    <w:rsid w:val="006F198B"/>
  </w:style>
  <w:style w:type="character" w:styleId="FollowedHyperlink">
    <w:name w:val="FollowedHyperlink"/>
    <w:basedOn w:val="DefaultParagraphFont"/>
    <w:uiPriority w:val="99"/>
    <w:semiHidden/>
    <w:unhideWhenUsed/>
    <w:rsid w:val="00606CEE"/>
    <w:rPr>
      <w:color w:val="800080" w:themeColor="followedHyperlink"/>
      <w:u w:val="single"/>
    </w:rPr>
  </w:style>
  <w:style w:type="paragraph" w:styleId="NormalWeb">
    <w:name w:val="Normal (Web)"/>
    <w:basedOn w:val="Normal"/>
    <w:uiPriority w:val="99"/>
    <w:unhideWhenUsed/>
    <w:rsid w:val="00CB1CB8"/>
    <w:pPr>
      <w:suppressAutoHyphens w:val="0"/>
      <w:autoSpaceDN/>
      <w:spacing w:before="100" w:beforeAutospacing="1" w:after="100" w:afterAutospacing="1"/>
      <w:jc w:val="left"/>
      <w:textAlignment w:val="auto"/>
    </w:pPr>
    <w:rPr>
      <w:rFonts w:ascii="Times New Roman" w:eastAsiaTheme="minorEastAsia" w:hAnsi="Times New Roman"/>
      <w:kern w:val="0"/>
      <w:lang w:eastAsia="en-US"/>
    </w:rPr>
  </w:style>
  <w:style w:type="paragraph" w:styleId="Title">
    <w:name w:val="Title"/>
    <w:basedOn w:val="Normal"/>
    <w:next w:val="Normal"/>
    <w:link w:val="TitleChar"/>
    <w:qFormat/>
    <w:locked/>
    <w:rsid w:val="001D0C4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D0C40"/>
    <w:rPr>
      <w:rFonts w:asciiTheme="majorHAnsi" w:eastAsiaTheme="majorEastAsia" w:hAnsiTheme="majorHAnsi" w:cstheme="majorBidi"/>
      <w:spacing w:val="-10"/>
      <w:kern w:val="28"/>
      <w:sz w:val="56"/>
      <w:szCs w:val="56"/>
      <w:lang w:val="en-US"/>
    </w:rPr>
  </w:style>
  <w:style w:type="character" w:customStyle="1" w:styleId="Heading7Char">
    <w:name w:val="Heading 7 Char"/>
    <w:basedOn w:val="DefaultParagraphFont"/>
    <w:link w:val="Heading7"/>
    <w:semiHidden/>
    <w:rsid w:val="002C7EB9"/>
    <w:rPr>
      <w:rFonts w:asciiTheme="majorHAnsi" w:eastAsiaTheme="majorEastAsia" w:hAnsiTheme="majorHAnsi" w:cstheme="majorBidi"/>
      <w:i/>
      <w:iCs/>
      <w:color w:val="243F60" w:themeColor="accent1" w:themeShade="7F"/>
      <w:kern w:val="3"/>
      <w:sz w:val="24"/>
      <w:szCs w:val="24"/>
      <w:lang w:val="en-US"/>
    </w:rPr>
  </w:style>
  <w:style w:type="character" w:customStyle="1" w:styleId="Heading8Char">
    <w:name w:val="Heading 8 Char"/>
    <w:basedOn w:val="DefaultParagraphFont"/>
    <w:link w:val="Heading8"/>
    <w:semiHidden/>
    <w:rsid w:val="002C7EB9"/>
    <w:rPr>
      <w:rFonts w:asciiTheme="majorHAnsi" w:eastAsiaTheme="majorEastAsia" w:hAnsiTheme="majorHAnsi" w:cstheme="majorBidi"/>
      <w:color w:val="272727" w:themeColor="text1" w:themeTint="D8"/>
      <w:kern w:val="3"/>
      <w:sz w:val="21"/>
      <w:szCs w:val="21"/>
      <w:lang w:val="en-US"/>
    </w:rPr>
  </w:style>
  <w:style w:type="character" w:customStyle="1" w:styleId="Heading9Char">
    <w:name w:val="Heading 9 Char"/>
    <w:basedOn w:val="DefaultParagraphFont"/>
    <w:link w:val="Heading9"/>
    <w:semiHidden/>
    <w:rsid w:val="002C7EB9"/>
    <w:rPr>
      <w:rFonts w:asciiTheme="majorHAnsi" w:eastAsiaTheme="majorEastAsia" w:hAnsiTheme="majorHAnsi" w:cstheme="majorBidi"/>
      <w:i/>
      <w:iCs/>
      <w:color w:val="272727" w:themeColor="text1" w:themeTint="D8"/>
      <w:kern w:val="3"/>
      <w:sz w:val="21"/>
      <w:szCs w:val="21"/>
      <w:lang w:val="en-US"/>
    </w:rPr>
  </w:style>
  <w:style w:type="paragraph" w:styleId="TOC3">
    <w:name w:val="toc 3"/>
    <w:basedOn w:val="Normal"/>
    <w:next w:val="Normal"/>
    <w:autoRedefine/>
    <w:uiPriority w:val="39"/>
    <w:locked/>
    <w:rsid w:val="00334A78"/>
    <w:pPr>
      <w:spacing w:after="100"/>
      <w:ind w:left="480"/>
    </w:pPr>
  </w:style>
  <w:style w:type="paragraph" w:styleId="TOC4">
    <w:name w:val="toc 4"/>
    <w:basedOn w:val="Normal"/>
    <w:next w:val="Normal"/>
    <w:autoRedefine/>
    <w:uiPriority w:val="39"/>
    <w:unhideWhenUsed/>
    <w:locked/>
    <w:rsid w:val="00D06220"/>
    <w:pPr>
      <w:suppressAutoHyphens w:val="0"/>
      <w:autoSpaceDN/>
      <w:spacing w:before="0" w:after="100" w:line="240" w:lineRule="auto"/>
      <w:ind w:left="720"/>
      <w:jc w:val="left"/>
      <w:textAlignment w:val="auto"/>
    </w:pPr>
    <w:rPr>
      <w:rFonts w:eastAsiaTheme="minorEastAsia" w:cstheme="minorBidi"/>
      <w:kern w:val="0"/>
      <w:lang w:eastAsia="en-US"/>
    </w:rPr>
  </w:style>
  <w:style w:type="paragraph" w:styleId="TOC5">
    <w:name w:val="toc 5"/>
    <w:basedOn w:val="Normal"/>
    <w:next w:val="Normal"/>
    <w:autoRedefine/>
    <w:uiPriority w:val="39"/>
    <w:unhideWhenUsed/>
    <w:locked/>
    <w:rsid w:val="00D06220"/>
    <w:pPr>
      <w:suppressAutoHyphens w:val="0"/>
      <w:autoSpaceDN/>
      <w:spacing w:before="0" w:after="100" w:line="240" w:lineRule="auto"/>
      <w:ind w:left="960"/>
      <w:jc w:val="left"/>
      <w:textAlignment w:val="auto"/>
    </w:pPr>
    <w:rPr>
      <w:rFonts w:eastAsiaTheme="minorEastAsia" w:cstheme="minorBidi"/>
      <w:kern w:val="0"/>
      <w:lang w:eastAsia="en-US"/>
    </w:rPr>
  </w:style>
  <w:style w:type="paragraph" w:styleId="TOC6">
    <w:name w:val="toc 6"/>
    <w:basedOn w:val="Normal"/>
    <w:next w:val="Normal"/>
    <w:autoRedefine/>
    <w:uiPriority w:val="39"/>
    <w:unhideWhenUsed/>
    <w:locked/>
    <w:rsid w:val="00D06220"/>
    <w:pPr>
      <w:suppressAutoHyphens w:val="0"/>
      <w:autoSpaceDN/>
      <w:spacing w:before="0" w:after="100" w:line="240" w:lineRule="auto"/>
      <w:ind w:left="1200"/>
      <w:jc w:val="left"/>
      <w:textAlignment w:val="auto"/>
    </w:pPr>
    <w:rPr>
      <w:rFonts w:eastAsiaTheme="minorEastAsia" w:cstheme="minorBidi"/>
      <w:kern w:val="0"/>
      <w:lang w:eastAsia="en-US"/>
    </w:rPr>
  </w:style>
  <w:style w:type="paragraph" w:styleId="TOC7">
    <w:name w:val="toc 7"/>
    <w:basedOn w:val="Normal"/>
    <w:next w:val="Normal"/>
    <w:autoRedefine/>
    <w:uiPriority w:val="39"/>
    <w:unhideWhenUsed/>
    <w:locked/>
    <w:rsid w:val="00D06220"/>
    <w:pPr>
      <w:suppressAutoHyphens w:val="0"/>
      <w:autoSpaceDN/>
      <w:spacing w:before="0" w:after="100" w:line="240" w:lineRule="auto"/>
      <w:ind w:left="1440"/>
      <w:jc w:val="left"/>
      <w:textAlignment w:val="auto"/>
    </w:pPr>
    <w:rPr>
      <w:rFonts w:eastAsiaTheme="minorEastAsia" w:cstheme="minorBidi"/>
      <w:kern w:val="0"/>
      <w:lang w:eastAsia="en-US"/>
    </w:rPr>
  </w:style>
  <w:style w:type="paragraph" w:styleId="TOC8">
    <w:name w:val="toc 8"/>
    <w:basedOn w:val="Normal"/>
    <w:next w:val="Normal"/>
    <w:autoRedefine/>
    <w:uiPriority w:val="39"/>
    <w:unhideWhenUsed/>
    <w:locked/>
    <w:rsid w:val="00D06220"/>
    <w:pPr>
      <w:suppressAutoHyphens w:val="0"/>
      <w:autoSpaceDN/>
      <w:spacing w:before="0" w:after="100" w:line="240" w:lineRule="auto"/>
      <w:ind w:left="1680"/>
      <w:jc w:val="left"/>
      <w:textAlignment w:val="auto"/>
    </w:pPr>
    <w:rPr>
      <w:rFonts w:eastAsiaTheme="minorEastAsia" w:cstheme="minorBidi"/>
      <w:kern w:val="0"/>
      <w:lang w:eastAsia="en-US"/>
    </w:rPr>
  </w:style>
  <w:style w:type="paragraph" w:styleId="TOC9">
    <w:name w:val="toc 9"/>
    <w:basedOn w:val="Normal"/>
    <w:next w:val="Normal"/>
    <w:autoRedefine/>
    <w:uiPriority w:val="39"/>
    <w:unhideWhenUsed/>
    <w:locked/>
    <w:rsid w:val="00D06220"/>
    <w:pPr>
      <w:suppressAutoHyphens w:val="0"/>
      <w:autoSpaceDN/>
      <w:spacing w:before="0" w:after="100" w:line="240" w:lineRule="auto"/>
      <w:ind w:left="1920"/>
      <w:jc w:val="left"/>
      <w:textAlignment w:val="auto"/>
    </w:pPr>
    <w:rPr>
      <w:rFonts w:eastAsiaTheme="minorEastAsia" w:cstheme="minorBidi"/>
      <w:kern w:val="0"/>
      <w:lang w:eastAsia="en-US"/>
    </w:rPr>
  </w:style>
  <w:style w:type="table" w:styleId="TableGrid">
    <w:name w:val="Table Grid"/>
    <w:basedOn w:val="TableNormal"/>
    <w:uiPriority w:val="39"/>
    <w:locked/>
    <w:rsid w:val="0034525B"/>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4"/>
    <w:link w:val="Style1Char"/>
    <w:qFormat/>
    <w:rsid w:val="00EA6997"/>
    <w:pPr>
      <w:numPr>
        <w:ilvl w:val="3"/>
        <w:numId w:val="86"/>
      </w:numPr>
    </w:pPr>
    <w:rPr>
      <w:color w:val="95B3D7" w:themeColor="accent1" w:themeTint="99"/>
    </w:rPr>
  </w:style>
  <w:style w:type="paragraph" w:customStyle="1" w:styleId="Style2">
    <w:name w:val="Style2"/>
    <w:basedOn w:val="Style1"/>
    <w:link w:val="Style2Char"/>
    <w:qFormat/>
    <w:rsid w:val="002327A4"/>
    <w:rPr>
      <w:color w:val="8DB3E2" w:themeColor="text2" w:themeTint="66"/>
    </w:rPr>
  </w:style>
  <w:style w:type="character" w:customStyle="1" w:styleId="Style1Char">
    <w:name w:val="Style1 Char"/>
    <w:basedOn w:val="Heading4Char"/>
    <w:link w:val="Style1"/>
    <w:rsid w:val="00EA6997"/>
    <w:rPr>
      <w:rFonts w:ascii="Calibri" w:hAnsi="Calibri" w:cs="Times New Roman"/>
      <w:b/>
      <w:bCs/>
      <w:color w:val="95B3D7" w:themeColor="accent1" w:themeTint="99"/>
      <w:kern w:val="3"/>
      <w:sz w:val="28"/>
      <w:szCs w:val="28"/>
      <w:lang w:val="en-US"/>
    </w:rPr>
  </w:style>
  <w:style w:type="paragraph" w:customStyle="1" w:styleId="Style3">
    <w:name w:val="Style3"/>
    <w:basedOn w:val="Style2"/>
    <w:link w:val="Style3Char"/>
    <w:qFormat/>
    <w:rsid w:val="002327A4"/>
    <w:rPr>
      <w:color w:val="548DD4" w:themeColor="text2" w:themeTint="99"/>
    </w:rPr>
  </w:style>
  <w:style w:type="character" w:customStyle="1" w:styleId="Style2Char">
    <w:name w:val="Style2 Char"/>
    <w:basedOn w:val="Style1Char"/>
    <w:link w:val="Style2"/>
    <w:rsid w:val="002327A4"/>
    <w:rPr>
      <w:rFonts w:ascii="Calibri" w:hAnsi="Calibri" w:cs="Times New Roman"/>
      <w:b/>
      <w:bCs/>
      <w:color w:val="8DB3E2" w:themeColor="text2" w:themeTint="66"/>
      <w:kern w:val="3"/>
      <w:sz w:val="28"/>
      <w:szCs w:val="28"/>
      <w:lang w:val="en-US"/>
    </w:rPr>
  </w:style>
  <w:style w:type="table" w:customStyle="1" w:styleId="GridTable4Accent1">
    <w:name w:val="Grid Table 4 Accent 1"/>
    <w:basedOn w:val="TableNormal"/>
    <w:uiPriority w:val="49"/>
    <w:rsid w:val="00C93754"/>
    <w:rPr>
      <w:rFonts w:asciiTheme="minorHAnsi" w:eastAsiaTheme="minorHAnsi" w:hAnsiTheme="minorHAnsi" w:cstheme="minorBidi"/>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yle3Char">
    <w:name w:val="Style3 Char"/>
    <w:basedOn w:val="Style2Char"/>
    <w:link w:val="Style3"/>
    <w:rsid w:val="002327A4"/>
    <w:rPr>
      <w:rFonts w:ascii="Calibri" w:hAnsi="Calibri" w:cs="Times New Roman"/>
      <w:b/>
      <w:bCs/>
      <w:color w:val="548DD4" w:themeColor="text2" w:themeTint="99"/>
      <w:kern w:val="3"/>
      <w:sz w:val="28"/>
      <w:szCs w:val="28"/>
      <w:lang w:val="en-US"/>
    </w:rPr>
  </w:style>
  <w:style w:type="table" w:customStyle="1" w:styleId="PlainTable1">
    <w:name w:val="Plain Table 1"/>
    <w:basedOn w:val="TableNormal"/>
    <w:uiPriority w:val="41"/>
    <w:rsid w:val="0097263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ahoma"/>
        <w:sz w:val="22"/>
        <w:szCs w:val="22"/>
        <w:lang w:val="en-AU" w:eastAsia="en-A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unhideWhenUsed="1"/>
    <w:lsdException w:name="Balloon Text" w:unhideWhenUsed="1"/>
    <w:lsdException w:name="Table Grid" w:locked="1" w:semiHidden="0" w:uiPriority="39"/>
    <w:lsdException w:name="Table Theme" w:semiHidden="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50EB9"/>
    <w:pPr>
      <w:suppressAutoHyphens/>
      <w:autoSpaceDN w:val="0"/>
      <w:spacing w:before="60" w:after="120" w:line="300" w:lineRule="auto"/>
      <w:jc w:val="both"/>
      <w:textAlignment w:val="baseline"/>
    </w:pPr>
    <w:rPr>
      <w:rFonts w:asciiTheme="minorHAnsi" w:hAnsiTheme="minorHAnsi" w:cs="Times New Roman"/>
      <w:kern w:val="3"/>
      <w:sz w:val="24"/>
      <w:szCs w:val="24"/>
      <w:lang w:val="en-US"/>
    </w:rPr>
  </w:style>
  <w:style w:type="paragraph" w:styleId="Heading1">
    <w:name w:val="heading 1"/>
    <w:basedOn w:val="Standard"/>
    <w:next w:val="Standard"/>
    <w:link w:val="Heading1Char"/>
    <w:uiPriority w:val="99"/>
    <w:qFormat/>
    <w:rsid w:val="00D06220"/>
    <w:pPr>
      <w:keepNext/>
      <w:numPr>
        <w:numId w:val="86"/>
      </w:numPr>
      <w:pBdr>
        <w:bottom w:val="single" w:sz="4" w:space="1" w:color="0070C0"/>
      </w:pBdr>
      <w:spacing w:after="240"/>
      <w:outlineLvl w:val="0"/>
    </w:pPr>
    <w:rPr>
      <w:rFonts w:asciiTheme="majorHAnsi" w:hAnsiTheme="majorHAnsi" w:cs="Arial"/>
      <w:b/>
      <w:bCs/>
      <w:color w:val="1F497D" w:themeColor="text2"/>
      <w:sz w:val="36"/>
      <w:szCs w:val="40"/>
    </w:rPr>
  </w:style>
  <w:style w:type="paragraph" w:styleId="Heading2">
    <w:name w:val="heading 2"/>
    <w:basedOn w:val="Heading1"/>
    <w:next w:val="Standard"/>
    <w:link w:val="Heading2Char"/>
    <w:uiPriority w:val="99"/>
    <w:qFormat/>
    <w:rsid w:val="00C735A3"/>
    <w:pPr>
      <w:numPr>
        <w:ilvl w:val="1"/>
      </w:numPr>
      <w:pBdr>
        <w:bottom w:val="none" w:sz="0" w:space="0" w:color="auto"/>
      </w:pBdr>
      <w:spacing w:before="360" w:after="180"/>
      <w:outlineLvl w:val="1"/>
    </w:pPr>
    <w:rPr>
      <w:color w:val="0070C0"/>
      <w:sz w:val="32"/>
      <w:szCs w:val="36"/>
    </w:rPr>
  </w:style>
  <w:style w:type="paragraph" w:styleId="Heading3">
    <w:name w:val="heading 3"/>
    <w:basedOn w:val="Heading1"/>
    <w:next w:val="Standard"/>
    <w:link w:val="Heading3Char"/>
    <w:uiPriority w:val="99"/>
    <w:qFormat/>
    <w:rsid w:val="00AC7900"/>
    <w:pPr>
      <w:numPr>
        <w:ilvl w:val="2"/>
      </w:numPr>
      <w:pBdr>
        <w:bottom w:val="none" w:sz="0" w:space="0" w:color="auto"/>
      </w:pBdr>
      <w:spacing w:before="300" w:after="180"/>
      <w:outlineLvl w:val="2"/>
    </w:pPr>
    <w:rPr>
      <w:color w:val="00B0F0"/>
      <w:sz w:val="28"/>
      <w:szCs w:val="28"/>
    </w:rPr>
  </w:style>
  <w:style w:type="paragraph" w:styleId="Heading4">
    <w:name w:val="heading 4"/>
    <w:basedOn w:val="Standard"/>
    <w:next w:val="Standard"/>
    <w:link w:val="Heading4Char"/>
    <w:uiPriority w:val="99"/>
    <w:qFormat/>
    <w:rsid w:val="006E0AB4"/>
    <w:pPr>
      <w:keepNext/>
      <w:spacing w:before="240" w:after="60"/>
      <w:outlineLvl w:val="3"/>
    </w:pPr>
    <w:rPr>
      <w:b/>
      <w:bCs/>
      <w:sz w:val="28"/>
      <w:szCs w:val="28"/>
    </w:rPr>
  </w:style>
  <w:style w:type="paragraph" w:styleId="Heading5">
    <w:name w:val="heading 5"/>
    <w:basedOn w:val="Standard"/>
    <w:next w:val="Standard"/>
    <w:link w:val="Heading5Char"/>
    <w:uiPriority w:val="99"/>
    <w:qFormat/>
    <w:rsid w:val="006E0AB4"/>
    <w:pPr>
      <w:spacing w:before="240" w:after="60"/>
      <w:outlineLvl w:val="4"/>
    </w:pPr>
    <w:rPr>
      <w:b/>
      <w:bCs/>
      <w:i/>
      <w:iCs/>
      <w:sz w:val="26"/>
      <w:szCs w:val="26"/>
    </w:rPr>
  </w:style>
  <w:style w:type="paragraph" w:styleId="Heading6">
    <w:name w:val="heading 6"/>
    <w:basedOn w:val="Standard"/>
    <w:next w:val="Standard"/>
    <w:link w:val="Heading6Char"/>
    <w:uiPriority w:val="99"/>
    <w:qFormat/>
    <w:rsid w:val="006E0AB4"/>
    <w:pPr>
      <w:spacing w:before="240" w:after="60"/>
      <w:outlineLvl w:val="5"/>
    </w:pPr>
    <w:rPr>
      <w:b/>
      <w:bCs/>
      <w:sz w:val="22"/>
      <w:szCs w:val="22"/>
    </w:rPr>
  </w:style>
  <w:style w:type="paragraph" w:styleId="Heading7">
    <w:name w:val="heading 7"/>
    <w:basedOn w:val="Normal"/>
    <w:next w:val="Normal"/>
    <w:link w:val="Heading7Char"/>
    <w:semiHidden/>
    <w:unhideWhenUsed/>
    <w:qFormat/>
    <w:locked/>
    <w:rsid w:val="002C7EB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2C7E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2C7E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6220"/>
    <w:rPr>
      <w:rFonts w:asciiTheme="majorHAnsi" w:hAnsiTheme="majorHAnsi" w:cs="Arial"/>
      <w:b/>
      <w:bCs/>
      <w:color w:val="1F497D" w:themeColor="text2"/>
      <w:kern w:val="3"/>
      <w:sz w:val="36"/>
      <w:szCs w:val="40"/>
      <w:lang w:val="en-US"/>
    </w:rPr>
  </w:style>
  <w:style w:type="character" w:customStyle="1" w:styleId="Heading2Char">
    <w:name w:val="Heading 2 Char"/>
    <w:basedOn w:val="DefaultParagraphFont"/>
    <w:link w:val="Heading2"/>
    <w:uiPriority w:val="99"/>
    <w:locked/>
    <w:rsid w:val="00C735A3"/>
    <w:rPr>
      <w:rFonts w:asciiTheme="majorHAnsi" w:hAnsiTheme="majorHAnsi" w:cs="Arial"/>
      <w:b/>
      <w:bCs/>
      <w:color w:val="0070C0"/>
      <w:kern w:val="3"/>
      <w:sz w:val="32"/>
      <w:szCs w:val="36"/>
      <w:lang w:val="en-US"/>
    </w:rPr>
  </w:style>
  <w:style w:type="character" w:customStyle="1" w:styleId="Heading3Char">
    <w:name w:val="Heading 3 Char"/>
    <w:basedOn w:val="DefaultParagraphFont"/>
    <w:link w:val="Heading3"/>
    <w:uiPriority w:val="99"/>
    <w:locked/>
    <w:rsid w:val="00AC7900"/>
    <w:rPr>
      <w:rFonts w:asciiTheme="majorHAnsi" w:hAnsiTheme="majorHAnsi" w:cs="Arial"/>
      <w:b/>
      <w:bCs/>
      <w:color w:val="00B0F0"/>
      <w:kern w:val="3"/>
      <w:sz w:val="28"/>
      <w:szCs w:val="28"/>
      <w:lang w:val="en-US"/>
    </w:rPr>
  </w:style>
  <w:style w:type="character" w:customStyle="1" w:styleId="Heading4Char">
    <w:name w:val="Heading 4 Char"/>
    <w:basedOn w:val="DefaultParagraphFont"/>
    <w:link w:val="Heading4"/>
    <w:uiPriority w:val="99"/>
    <w:semiHidden/>
    <w:locked/>
    <w:rsid w:val="005010BC"/>
    <w:rPr>
      <w:rFonts w:ascii="Calibri" w:hAnsi="Calibri" w:cs="Times New Roman"/>
      <w:b/>
      <w:bCs/>
      <w:kern w:val="3"/>
      <w:sz w:val="28"/>
      <w:szCs w:val="28"/>
    </w:rPr>
  </w:style>
  <w:style w:type="character" w:customStyle="1" w:styleId="Heading5Char">
    <w:name w:val="Heading 5 Char"/>
    <w:basedOn w:val="DefaultParagraphFont"/>
    <w:link w:val="Heading5"/>
    <w:uiPriority w:val="99"/>
    <w:semiHidden/>
    <w:locked/>
    <w:rsid w:val="005010BC"/>
    <w:rPr>
      <w:rFonts w:ascii="Calibri" w:hAnsi="Calibri" w:cs="Times New Roman"/>
      <w:b/>
      <w:bCs/>
      <w:i/>
      <w:iCs/>
      <w:kern w:val="3"/>
      <w:sz w:val="26"/>
      <w:szCs w:val="26"/>
    </w:rPr>
  </w:style>
  <w:style w:type="character" w:customStyle="1" w:styleId="Heading6Char">
    <w:name w:val="Heading 6 Char"/>
    <w:basedOn w:val="DefaultParagraphFont"/>
    <w:link w:val="Heading6"/>
    <w:uiPriority w:val="99"/>
    <w:semiHidden/>
    <w:locked/>
    <w:rsid w:val="005010BC"/>
    <w:rPr>
      <w:rFonts w:ascii="Calibri" w:hAnsi="Calibri" w:cs="Times New Roman"/>
      <w:b/>
      <w:bCs/>
      <w:kern w:val="3"/>
    </w:rPr>
  </w:style>
  <w:style w:type="paragraph" w:customStyle="1" w:styleId="Standard">
    <w:name w:val="Standard"/>
    <w:uiPriority w:val="99"/>
    <w:rsid w:val="006E0AB4"/>
    <w:pPr>
      <w:suppressAutoHyphens/>
      <w:autoSpaceDN w:val="0"/>
      <w:textAlignment w:val="baseline"/>
    </w:pPr>
    <w:rPr>
      <w:rFonts w:cs="Times New Roman"/>
      <w:kern w:val="3"/>
      <w:sz w:val="24"/>
      <w:szCs w:val="24"/>
      <w:lang w:val="en-US"/>
    </w:rPr>
  </w:style>
  <w:style w:type="paragraph" w:customStyle="1" w:styleId="Textbody">
    <w:name w:val="Text body"/>
    <w:basedOn w:val="Standard"/>
    <w:uiPriority w:val="99"/>
    <w:rsid w:val="006E0AB4"/>
    <w:pPr>
      <w:spacing w:after="120"/>
    </w:pPr>
  </w:style>
  <w:style w:type="paragraph" w:customStyle="1" w:styleId="Textbodyindent">
    <w:name w:val="Text body indent"/>
    <w:basedOn w:val="Standard"/>
    <w:uiPriority w:val="99"/>
    <w:rsid w:val="006E0AB4"/>
    <w:pPr>
      <w:jc w:val="both"/>
    </w:pPr>
    <w:rPr>
      <w:rFonts w:ascii="Arial" w:hAnsi="Arial" w:cs="Arial"/>
      <w:lang w:val="en-AU"/>
    </w:rPr>
  </w:style>
  <w:style w:type="paragraph" w:customStyle="1" w:styleId="Heading">
    <w:name w:val="Heading"/>
    <w:basedOn w:val="Standard"/>
    <w:next w:val="Textbody"/>
    <w:uiPriority w:val="99"/>
    <w:rsid w:val="006E0AB4"/>
    <w:pPr>
      <w:keepNext/>
      <w:spacing w:before="240" w:after="120"/>
    </w:pPr>
    <w:rPr>
      <w:rFonts w:ascii="Arial" w:eastAsia="MS Mincho" w:hAnsi="Arial" w:cs="Tahoma"/>
      <w:sz w:val="28"/>
      <w:szCs w:val="28"/>
    </w:rPr>
  </w:style>
  <w:style w:type="paragraph" w:styleId="List">
    <w:name w:val="List"/>
    <w:basedOn w:val="Textbody"/>
    <w:uiPriority w:val="99"/>
    <w:rsid w:val="006E0AB4"/>
    <w:rPr>
      <w:rFonts w:cs="Tahoma"/>
    </w:rPr>
  </w:style>
  <w:style w:type="paragraph" w:styleId="Header">
    <w:name w:val="header"/>
    <w:basedOn w:val="Standard"/>
    <w:link w:val="HeaderChar"/>
    <w:uiPriority w:val="99"/>
    <w:rsid w:val="006E0AB4"/>
    <w:pPr>
      <w:tabs>
        <w:tab w:val="center" w:pos="4320"/>
        <w:tab w:val="right" w:pos="8640"/>
      </w:tabs>
    </w:pPr>
  </w:style>
  <w:style w:type="character" w:customStyle="1" w:styleId="HeaderChar">
    <w:name w:val="Header Char"/>
    <w:basedOn w:val="DefaultParagraphFont"/>
    <w:link w:val="Header"/>
    <w:uiPriority w:val="99"/>
    <w:semiHidden/>
    <w:locked/>
    <w:rsid w:val="005010BC"/>
    <w:rPr>
      <w:rFonts w:cs="Times New Roman"/>
      <w:kern w:val="3"/>
      <w:sz w:val="24"/>
      <w:szCs w:val="24"/>
    </w:rPr>
  </w:style>
  <w:style w:type="paragraph" w:styleId="Footer">
    <w:name w:val="footer"/>
    <w:basedOn w:val="Standard"/>
    <w:link w:val="FooterChar"/>
    <w:uiPriority w:val="99"/>
    <w:rsid w:val="006E0AB4"/>
    <w:pPr>
      <w:tabs>
        <w:tab w:val="center" w:pos="4320"/>
        <w:tab w:val="right" w:pos="8640"/>
      </w:tabs>
    </w:pPr>
  </w:style>
  <w:style w:type="character" w:customStyle="1" w:styleId="FooterChar">
    <w:name w:val="Footer Char"/>
    <w:basedOn w:val="DefaultParagraphFont"/>
    <w:link w:val="Footer"/>
    <w:uiPriority w:val="99"/>
    <w:semiHidden/>
    <w:locked/>
    <w:rsid w:val="005010BC"/>
    <w:rPr>
      <w:rFonts w:cs="Times New Roman"/>
      <w:kern w:val="3"/>
      <w:sz w:val="24"/>
      <w:szCs w:val="24"/>
    </w:rPr>
  </w:style>
  <w:style w:type="paragraph" w:styleId="Caption">
    <w:name w:val="caption"/>
    <w:basedOn w:val="Standard"/>
    <w:uiPriority w:val="99"/>
    <w:qFormat/>
    <w:rsid w:val="006E0AB4"/>
    <w:pPr>
      <w:suppressLineNumbers/>
      <w:spacing w:before="120" w:after="120"/>
    </w:pPr>
    <w:rPr>
      <w:rFonts w:cs="Tahoma"/>
      <w:i/>
      <w:iCs/>
    </w:rPr>
  </w:style>
  <w:style w:type="paragraph" w:customStyle="1" w:styleId="Index">
    <w:name w:val="Index"/>
    <w:basedOn w:val="Standard"/>
    <w:uiPriority w:val="99"/>
    <w:rsid w:val="006E0AB4"/>
    <w:pPr>
      <w:suppressLineNumbers/>
    </w:pPr>
    <w:rPr>
      <w:rFonts w:cs="Tahoma"/>
    </w:rPr>
  </w:style>
  <w:style w:type="paragraph" w:customStyle="1" w:styleId="Contents1">
    <w:name w:val="Contents 1"/>
    <w:basedOn w:val="Standard"/>
    <w:next w:val="Standard"/>
    <w:uiPriority w:val="99"/>
    <w:rsid w:val="006E0AB4"/>
  </w:style>
  <w:style w:type="paragraph" w:customStyle="1" w:styleId="Contents2">
    <w:name w:val="Contents 2"/>
    <w:basedOn w:val="Standard"/>
    <w:next w:val="Standard"/>
    <w:uiPriority w:val="99"/>
    <w:rsid w:val="006E0AB4"/>
    <w:pPr>
      <w:tabs>
        <w:tab w:val="right" w:leader="dot" w:pos="8630"/>
      </w:tabs>
    </w:pPr>
  </w:style>
  <w:style w:type="paragraph" w:customStyle="1" w:styleId="Contents3">
    <w:name w:val="Contents 3"/>
    <w:basedOn w:val="Standard"/>
    <w:next w:val="Standard"/>
    <w:uiPriority w:val="99"/>
    <w:rsid w:val="006E0AB4"/>
    <w:pPr>
      <w:ind w:left="480"/>
    </w:pPr>
  </w:style>
  <w:style w:type="paragraph" w:customStyle="1" w:styleId="Contents4">
    <w:name w:val="Contents 4"/>
    <w:basedOn w:val="Index"/>
    <w:uiPriority w:val="99"/>
    <w:rsid w:val="006E0AB4"/>
    <w:pPr>
      <w:tabs>
        <w:tab w:val="right" w:leader="dot" w:pos="9637"/>
      </w:tabs>
      <w:ind w:left="849"/>
    </w:pPr>
  </w:style>
  <w:style w:type="paragraph" w:customStyle="1" w:styleId="Contents5">
    <w:name w:val="Contents 5"/>
    <w:basedOn w:val="Index"/>
    <w:uiPriority w:val="99"/>
    <w:rsid w:val="006E0AB4"/>
    <w:pPr>
      <w:tabs>
        <w:tab w:val="right" w:leader="dot" w:pos="9637"/>
      </w:tabs>
      <w:ind w:left="1132"/>
    </w:pPr>
  </w:style>
  <w:style w:type="paragraph" w:customStyle="1" w:styleId="Contents6">
    <w:name w:val="Contents 6"/>
    <w:basedOn w:val="Index"/>
    <w:uiPriority w:val="99"/>
    <w:rsid w:val="006E0AB4"/>
    <w:pPr>
      <w:tabs>
        <w:tab w:val="right" w:leader="dot" w:pos="9637"/>
      </w:tabs>
      <w:ind w:left="1415"/>
    </w:pPr>
  </w:style>
  <w:style w:type="paragraph" w:customStyle="1" w:styleId="Contents7">
    <w:name w:val="Contents 7"/>
    <w:basedOn w:val="Index"/>
    <w:uiPriority w:val="99"/>
    <w:rsid w:val="006E0AB4"/>
    <w:pPr>
      <w:tabs>
        <w:tab w:val="right" w:leader="dot" w:pos="9637"/>
      </w:tabs>
      <w:ind w:left="1698"/>
    </w:pPr>
  </w:style>
  <w:style w:type="paragraph" w:customStyle="1" w:styleId="Contents8">
    <w:name w:val="Contents 8"/>
    <w:basedOn w:val="Index"/>
    <w:uiPriority w:val="99"/>
    <w:rsid w:val="006E0AB4"/>
    <w:pPr>
      <w:tabs>
        <w:tab w:val="right" w:leader="dot" w:pos="9637"/>
      </w:tabs>
      <w:ind w:left="1981"/>
    </w:pPr>
  </w:style>
  <w:style w:type="paragraph" w:customStyle="1" w:styleId="Contents9">
    <w:name w:val="Contents 9"/>
    <w:basedOn w:val="Index"/>
    <w:uiPriority w:val="99"/>
    <w:rsid w:val="006E0AB4"/>
    <w:pPr>
      <w:tabs>
        <w:tab w:val="right" w:leader="dot" w:pos="9637"/>
      </w:tabs>
      <w:ind w:left="2264"/>
    </w:pPr>
  </w:style>
  <w:style w:type="paragraph" w:customStyle="1" w:styleId="Contents10">
    <w:name w:val="Contents 10"/>
    <w:basedOn w:val="Index"/>
    <w:uiPriority w:val="99"/>
    <w:rsid w:val="006E0AB4"/>
    <w:pPr>
      <w:tabs>
        <w:tab w:val="right" w:leader="dot" w:pos="9637"/>
      </w:tabs>
      <w:ind w:left="2547"/>
    </w:pPr>
  </w:style>
  <w:style w:type="paragraph" w:customStyle="1" w:styleId="OHSManual">
    <w:name w:val="OHS Manual"/>
    <w:basedOn w:val="Textbody"/>
    <w:next w:val="Textbody"/>
    <w:uiPriority w:val="99"/>
    <w:rsid w:val="006E0AB4"/>
    <w:pPr>
      <w:jc w:val="both"/>
    </w:pPr>
  </w:style>
  <w:style w:type="paragraph" w:customStyle="1" w:styleId="DOTPOINT1">
    <w:name w:val="DOTPOINT1"/>
    <w:basedOn w:val="Standard"/>
    <w:uiPriority w:val="99"/>
    <w:rsid w:val="006E0AB4"/>
    <w:pPr>
      <w:spacing w:after="220"/>
      <w:ind w:left="737" w:hanging="360"/>
    </w:pPr>
    <w:rPr>
      <w:rFonts w:ascii="Arial" w:hAnsi="Arial"/>
      <w:sz w:val="22"/>
      <w:szCs w:val="20"/>
      <w:lang w:val="en-AU"/>
    </w:rPr>
  </w:style>
  <w:style w:type="paragraph" w:styleId="BalloonText">
    <w:name w:val="Balloon Text"/>
    <w:basedOn w:val="Standard"/>
    <w:link w:val="BalloonTextChar"/>
    <w:uiPriority w:val="99"/>
    <w:rsid w:val="006E0A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10BC"/>
    <w:rPr>
      <w:rFonts w:cs="Times New Roman"/>
      <w:kern w:val="3"/>
      <w:sz w:val="2"/>
    </w:rPr>
  </w:style>
  <w:style w:type="paragraph" w:styleId="BodyText2">
    <w:name w:val="Body Text 2"/>
    <w:basedOn w:val="Standard"/>
    <w:link w:val="BodyText2Char"/>
    <w:uiPriority w:val="99"/>
    <w:rsid w:val="006E0AB4"/>
    <w:pPr>
      <w:spacing w:after="120" w:line="480" w:lineRule="auto"/>
    </w:pPr>
  </w:style>
  <w:style w:type="character" w:customStyle="1" w:styleId="BodyText2Char">
    <w:name w:val="Body Text 2 Char"/>
    <w:basedOn w:val="DefaultParagraphFont"/>
    <w:link w:val="BodyText2"/>
    <w:uiPriority w:val="99"/>
    <w:semiHidden/>
    <w:locked/>
    <w:rsid w:val="005010BC"/>
    <w:rPr>
      <w:rFonts w:cs="Times New Roman"/>
      <w:kern w:val="3"/>
      <w:sz w:val="24"/>
      <w:szCs w:val="24"/>
    </w:rPr>
  </w:style>
  <w:style w:type="paragraph" w:styleId="ListBullet">
    <w:name w:val="List Bullet"/>
    <w:basedOn w:val="Standard"/>
    <w:uiPriority w:val="99"/>
    <w:rsid w:val="006E0AB4"/>
    <w:pPr>
      <w:spacing w:after="120"/>
      <w:jc w:val="both"/>
    </w:pPr>
  </w:style>
  <w:style w:type="paragraph" w:styleId="ListBullet2">
    <w:name w:val="List Bullet 2"/>
    <w:basedOn w:val="Standard"/>
    <w:uiPriority w:val="99"/>
    <w:rsid w:val="006E0AB4"/>
    <w:pPr>
      <w:numPr>
        <w:numId w:val="8"/>
      </w:numPr>
    </w:pPr>
  </w:style>
  <w:style w:type="character" w:styleId="PageNumber">
    <w:name w:val="page number"/>
    <w:basedOn w:val="DefaultParagraphFont"/>
    <w:uiPriority w:val="99"/>
    <w:rsid w:val="006E0AB4"/>
    <w:rPr>
      <w:rFonts w:cs="Times New Roman"/>
    </w:rPr>
  </w:style>
  <w:style w:type="character" w:customStyle="1" w:styleId="BulletSymbols">
    <w:name w:val="Bullet Symbols"/>
    <w:uiPriority w:val="99"/>
    <w:rsid w:val="006E0AB4"/>
    <w:rPr>
      <w:rFonts w:ascii="StarSymbol" w:hAnsi="StarSymbol"/>
      <w:sz w:val="18"/>
    </w:rPr>
  </w:style>
  <w:style w:type="character" w:customStyle="1" w:styleId="Internetlink">
    <w:name w:val="Internet link"/>
    <w:basedOn w:val="DefaultParagraphFont"/>
    <w:uiPriority w:val="99"/>
    <w:rsid w:val="006E0AB4"/>
    <w:rPr>
      <w:rFonts w:cs="Times New Roman"/>
      <w:color w:val="0000FF"/>
      <w:u w:val="single"/>
    </w:rPr>
  </w:style>
  <w:style w:type="character" w:customStyle="1" w:styleId="VisitedInternetLink">
    <w:name w:val="Visited Internet Link"/>
    <w:uiPriority w:val="99"/>
    <w:rsid w:val="006E0AB4"/>
    <w:rPr>
      <w:color w:val="800000"/>
      <w:u w:val="single"/>
    </w:rPr>
  </w:style>
  <w:style w:type="character" w:customStyle="1" w:styleId="WW8Num5z0">
    <w:name w:val="WW8Num5z0"/>
    <w:uiPriority w:val="99"/>
    <w:rsid w:val="006E0AB4"/>
    <w:rPr>
      <w:rFonts w:ascii="Symbol" w:hAnsi="Symbol"/>
    </w:rPr>
  </w:style>
  <w:style w:type="character" w:customStyle="1" w:styleId="WW8Num6z0">
    <w:name w:val="WW8Num6z0"/>
    <w:uiPriority w:val="99"/>
    <w:rsid w:val="006E0AB4"/>
    <w:rPr>
      <w:rFonts w:ascii="Symbol" w:hAnsi="Symbol"/>
    </w:rPr>
  </w:style>
  <w:style w:type="character" w:customStyle="1" w:styleId="WW8Num7z0">
    <w:name w:val="WW8Num7z0"/>
    <w:uiPriority w:val="99"/>
    <w:rsid w:val="006E0AB4"/>
    <w:rPr>
      <w:rFonts w:ascii="Symbol" w:hAnsi="Symbol"/>
    </w:rPr>
  </w:style>
  <w:style w:type="character" w:customStyle="1" w:styleId="WW8Num8z0">
    <w:name w:val="WW8Num8z0"/>
    <w:uiPriority w:val="99"/>
    <w:rsid w:val="006E0AB4"/>
    <w:rPr>
      <w:rFonts w:ascii="Symbol" w:hAnsi="Symbol"/>
    </w:rPr>
  </w:style>
  <w:style w:type="character" w:customStyle="1" w:styleId="WW8Num10z0">
    <w:name w:val="WW8Num10z0"/>
    <w:uiPriority w:val="99"/>
    <w:rsid w:val="006E0AB4"/>
    <w:rPr>
      <w:rFonts w:ascii="Symbol" w:hAnsi="Symbol"/>
    </w:rPr>
  </w:style>
  <w:style w:type="character" w:customStyle="1" w:styleId="WW8Num12z0">
    <w:name w:val="WW8Num12z0"/>
    <w:uiPriority w:val="99"/>
    <w:rsid w:val="006E0AB4"/>
    <w:rPr>
      <w:rFonts w:ascii="Symbol" w:hAnsi="Symbol"/>
    </w:rPr>
  </w:style>
  <w:style w:type="character" w:customStyle="1" w:styleId="WW8Num12z1">
    <w:name w:val="WW8Num12z1"/>
    <w:uiPriority w:val="99"/>
    <w:rsid w:val="006E0AB4"/>
    <w:rPr>
      <w:rFonts w:ascii="Courier New" w:hAnsi="Courier New"/>
    </w:rPr>
  </w:style>
  <w:style w:type="character" w:customStyle="1" w:styleId="WW8Num12z2">
    <w:name w:val="WW8Num12z2"/>
    <w:uiPriority w:val="99"/>
    <w:rsid w:val="006E0AB4"/>
    <w:rPr>
      <w:rFonts w:ascii="Wingdings" w:hAnsi="Wingdings"/>
    </w:rPr>
  </w:style>
  <w:style w:type="character" w:customStyle="1" w:styleId="WW8Num13z2">
    <w:name w:val="WW8Num13z2"/>
    <w:uiPriority w:val="99"/>
    <w:rsid w:val="006E0AB4"/>
    <w:rPr>
      <w:b/>
    </w:rPr>
  </w:style>
  <w:style w:type="character" w:customStyle="1" w:styleId="WW8Num14z0">
    <w:name w:val="WW8Num14z0"/>
    <w:uiPriority w:val="99"/>
    <w:rsid w:val="006E0AB4"/>
    <w:rPr>
      <w:rFonts w:ascii="Symbol" w:hAnsi="Symbol"/>
    </w:rPr>
  </w:style>
  <w:style w:type="character" w:customStyle="1" w:styleId="WW8Num14z2">
    <w:name w:val="WW8Num14z2"/>
    <w:uiPriority w:val="99"/>
    <w:rsid w:val="006E0AB4"/>
    <w:rPr>
      <w:rFonts w:ascii="Wingdings" w:hAnsi="Wingdings"/>
    </w:rPr>
  </w:style>
  <w:style w:type="character" w:customStyle="1" w:styleId="WW8Num14z4">
    <w:name w:val="WW8Num14z4"/>
    <w:uiPriority w:val="99"/>
    <w:rsid w:val="006E0AB4"/>
    <w:rPr>
      <w:rFonts w:ascii="Courier New" w:hAnsi="Courier New"/>
    </w:rPr>
  </w:style>
  <w:style w:type="character" w:customStyle="1" w:styleId="WW8Num15z0">
    <w:name w:val="WW8Num15z0"/>
    <w:uiPriority w:val="99"/>
    <w:rsid w:val="006E0AB4"/>
    <w:rPr>
      <w:rFonts w:ascii="Symbol" w:hAnsi="Symbol"/>
    </w:rPr>
  </w:style>
  <w:style w:type="character" w:customStyle="1" w:styleId="WW8Num15z1">
    <w:name w:val="WW8Num15z1"/>
    <w:uiPriority w:val="99"/>
    <w:rsid w:val="006E0AB4"/>
    <w:rPr>
      <w:rFonts w:ascii="Courier New" w:hAnsi="Courier New"/>
    </w:rPr>
  </w:style>
  <w:style w:type="character" w:customStyle="1" w:styleId="WW8Num15z2">
    <w:name w:val="WW8Num15z2"/>
    <w:uiPriority w:val="99"/>
    <w:rsid w:val="006E0AB4"/>
    <w:rPr>
      <w:rFonts w:ascii="Wingdings" w:hAnsi="Wingdings"/>
    </w:rPr>
  </w:style>
  <w:style w:type="character" w:customStyle="1" w:styleId="WW8Num16z0">
    <w:name w:val="WW8Num16z0"/>
    <w:uiPriority w:val="99"/>
    <w:rsid w:val="006E0AB4"/>
    <w:rPr>
      <w:rFonts w:ascii="Symbol" w:hAnsi="Symbol"/>
    </w:rPr>
  </w:style>
  <w:style w:type="character" w:customStyle="1" w:styleId="WW8Num16z1">
    <w:name w:val="WW8Num16z1"/>
    <w:uiPriority w:val="99"/>
    <w:rsid w:val="006E0AB4"/>
    <w:rPr>
      <w:rFonts w:ascii="Courier New" w:hAnsi="Courier New"/>
    </w:rPr>
  </w:style>
  <w:style w:type="character" w:customStyle="1" w:styleId="WW8Num16z2">
    <w:name w:val="WW8Num16z2"/>
    <w:uiPriority w:val="99"/>
    <w:rsid w:val="006E0AB4"/>
    <w:rPr>
      <w:rFonts w:ascii="Wingdings" w:hAnsi="Wingdings"/>
    </w:rPr>
  </w:style>
  <w:style w:type="character" w:customStyle="1" w:styleId="WW8Num17z0">
    <w:name w:val="WW8Num17z0"/>
    <w:uiPriority w:val="99"/>
    <w:rsid w:val="006E0AB4"/>
    <w:rPr>
      <w:rFonts w:ascii="Symbol" w:hAnsi="Symbol"/>
    </w:rPr>
  </w:style>
  <w:style w:type="character" w:customStyle="1" w:styleId="WW8Num17z1">
    <w:name w:val="WW8Num17z1"/>
    <w:uiPriority w:val="99"/>
    <w:rsid w:val="006E0AB4"/>
    <w:rPr>
      <w:rFonts w:ascii="Courier New" w:hAnsi="Courier New"/>
    </w:rPr>
  </w:style>
  <w:style w:type="character" w:customStyle="1" w:styleId="WW8Num17z2">
    <w:name w:val="WW8Num17z2"/>
    <w:uiPriority w:val="99"/>
    <w:rsid w:val="006E0AB4"/>
    <w:rPr>
      <w:rFonts w:ascii="Wingdings" w:hAnsi="Wingdings"/>
    </w:rPr>
  </w:style>
  <w:style w:type="character" w:customStyle="1" w:styleId="WW8Num18z0">
    <w:name w:val="WW8Num18z0"/>
    <w:uiPriority w:val="99"/>
    <w:rsid w:val="006E0AB4"/>
    <w:rPr>
      <w:rFonts w:ascii="Symbol" w:hAnsi="Symbol"/>
    </w:rPr>
  </w:style>
  <w:style w:type="character" w:customStyle="1" w:styleId="WW8Num18z1">
    <w:name w:val="WW8Num18z1"/>
    <w:uiPriority w:val="99"/>
    <w:rsid w:val="006E0AB4"/>
    <w:rPr>
      <w:rFonts w:ascii="Courier New" w:hAnsi="Courier New"/>
    </w:rPr>
  </w:style>
  <w:style w:type="character" w:customStyle="1" w:styleId="WW8Num18z2">
    <w:name w:val="WW8Num18z2"/>
    <w:uiPriority w:val="99"/>
    <w:rsid w:val="006E0AB4"/>
    <w:rPr>
      <w:rFonts w:ascii="Wingdings" w:hAnsi="Wingdings"/>
    </w:rPr>
  </w:style>
  <w:style w:type="character" w:customStyle="1" w:styleId="WW8Num20z0">
    <w:name w:val="WW8Num20z0"/>
    <w:uiPriority w:val="99"/>
    <w:rsid w:val="006E0AB4"/>
    <w:rPr>
      <w:rFonts w:ascii="Symbol" w:hAnsi="Symbol"/>
    </w:rPr>
  </w:style>
  <w:style w:type="character" w:customStyle="1" w:styleId="WW8Num20z1">
    <w:name w:val="WW8Num20z1"/>
    <w:uiPriority w:val="99"/>
    <w:rsid w:val="006E0AB4"/>
    <w:rPr>
      <w:rFonts w:ascii="Courier New" w:hAnsi="Courier New"/>
    </w:rPr>
  </w:style>
  <w:style w:type="character" w:customStyle="1" w:styleId="WW8Num20z2">
    <w:name w:val="WW8Num20z2"/>
    <w:uiPriority w:val="99"/>
    <w:rsid w:val="006E0AB4"/>
    <w:rPr>
      <w:rFonts w:ascii="Wingdings" w:hAnsi="Wingdings"/>
    </w:rPr>
  </w:style>
  <w:style w:type="character" w:customStyle="1" w:styleId="WW8Num21z0">
    <w:name w:val="WW8Num21z0"/>
    <w:uiPriority w:val="99"/>
    <w:rsid w:val="006E0AB4"/>
    <w:rPr>
      <w:rFonts w:ascii="Symbol" w:hAnsi="Symbol"/>
    </w:rPr>
  </w:style>
  <w:style w:type="character" w:customStyle="1" w:styleId="WW8Num21z1">
    <w:name w:val="WW8Num21z1"/>
    <w:uiPriority w:val="99"/>
    <w:rsid w:val="006E0AB4"/>
    <w:rPr>
      <w:rFonts w:ascii="Courier New" w:hAnsi="Courier New"/>
    </w:rPr>
  </w:style>
  <w:style w:type="character" w:customStyle="1" w:styleId="WW8Num21z2">
    <w:name w:val="WW8Num21z2"/>
    <w:uiPriority w:val="99"/>
    <w:rsid w:val="006E0AB4"/>
    <w:rPr>
      <w:rFonts w:ascii="Wingdings" w:hAnsi="Wingdings"/>
    </w:rPr>
  </w:style>
  <w:style w:type="character" w:customStyle="1" w:styleId="WW8Num22z0">
    <w:name w:val="WW8Num22z0"/>
    <w:uiPriority w:val="99"/>
    <w:rsid w:val="006E0AB4"/>
    <w:rPr>
      <w:rFonts w:ascii="Symbol" w:hAnsi="Symbol"/>
    </w:rPr>
  </w:style>
  <w:style w:type="character" w:customStyle="1" w:styleId="WW8Num22z1">
    <w:name w:val="WW8Num22z1"/>
    <w:uiPriority w:val="99"/>
    <w:rsid w:val="006E0AB4"/>
    <w:rPr>
      <w:rFonts w:ascii="Courier New" w:hAnsi="Courier New"/>
    </w:rPr>
  </w:style>
  <w:style w:type="character" w:customStyle="1" w:styleId="WW8Num22z2">
    <w:name w:val="WW8Num22z2"/>
    <w:uiPriority w:val="99"/>
    <w:rsid w:val="006E0AB4"/>
    <w:rPr>
      <w:rFonts w:ascii="Wingdings" w:hAnsi="Wingdings"/>
    </w:rPr>
  </w:style>
  <w:style w:type="character" w:customStyle="1" w:styleId="WW8Num23z0">
    <w:name w:val="WW8Num23z0"/>
    <w:uiPriority w:val="99"/>
    <w:rsid w:val="006E0AB4"/>
    <w:rPr>
      <w:rFonts w:ascii="Symbol" w:hAnsi="Symbol"/>
    </w:rPr>
  </w:style>
  <w:style w:type="character" w:customStyle="1" w:styleId="WW8Num23z1">
    <w:name w:val="WW8Num23z1"/>
    <w:uiPriority w:val="99"/>
    <w:rsid w:val="006E0AB4"/>
    <w:rPr>
      <w:rFonts w:ascii="Courier New" w:hAnsi="Courier New"/>
    </w:rPr>
  </w:style>
  <w:style w:type="character" w:customStyle="1" w:styleId="WW8Num23z2">
    <w:name w:val="WW8Num23z2"/>
    <w:uiPriority w:val="99"/>
    <w:rsid w:val="006E0AB4"/>
    <w:rPr>
      <w:rFonts w:ascii="Wingdings" w:hAnsi="Wingdings"/>
    </w:rPr>
  </w:style>
  <w:style w:type="character" w:customStyle="1" w:styleId="WW8Num24z0">
    <w:name w:val="WW8Num24z0"/>
    <w:uiPriority w:val="99"/>
    <w:rsid w:val="006E0AB4"/>
    <w:rPr>
      <w:rFonts w:ascii="Symbol" w:hAnsi="Symbol"/>
    </w:rPr>
  </w:style>
  <w:style w:type="character" w:customStyle="1" w:styleId="WW8Num24z1">
    <w:name w:val="WW8Num24z1"/>
    <w:uiPriority w:val="99"/>
    <w:rsid w:val="006E0AB4"/>
    <w:rPr>
      <w:rFonts w:ascii="Courier New" w:hAnsi="Courier New"/>
    </w:rPr>
  </w:style>
  <w:style w:type="character" w:customStyle="1" w:styleId="WW8Num24z2">
    <w:name w:val="WW8Num24z2"/>
    <w:uiPriority w:val="99"/>
    <w:rsid w:val="006E0AB4"/>
    <w:rPr>
      <w:rFonts w:ascii="Wingdings" w:hAnsi="Wingdings"/>
    </w:rPr>
  </w:style>
  <w:style w:type="character" w:customStyle="1" w:styleId="WW8Num25z0">
    <w:name w:val="WW8Num25z0"/>
    <w:uiPriority w:val="99"/>
    <w:rsid w:val="006E0AB4"/>
    <w:rPr>
      <w:rFonts w:ascii="Symbol" w:hAnsi="Symbol"/>
    </w:rPr>
  </w:style>
  <w:style w:type="character" w:customStyle="1" w:styleId="WW8Num25z1">
    <w:name w:val="WW8Num25z1"/>
    <w:uiPriority w:val="99"/>
    <w:rsid w:val="006E0AB4"/>
    <w:rPr>
      <w:rFonts w:ascii="Courier New" w:hAnsi="Courier New"/>
    </w:rPr>
  </w:style>
  <w:style w:type="character" w:customStyle="1" w:styleId="WW8Num25z2">
    <w:name w:val="WW8Num25z2"/>
    <w:uiPriority w:val="99"/>
    <w:rsid w:val="006E0AB4"/>
    <w:rPr>
      <w:rFonts w:ascii="Wingdings" w:hAnsi="Wingdings"/>
    </w:rPr>
  </w:style>
  <w:style w:type="character" w:customStyle="1" w:styleId="WW8Num26z0">
    <w:name w:val="WW8Num26z0"/>
    <w:uiPriority w:val="99"/>
    <w:rsid w:val="006E0AB4"/>
    <w:rPr>
      <w:rFonts w:ascii="Symbol" w:hAnsi="Symbol"/>
    </w:rPr>
  </w:style>
  <w:style w:type="character" w:customStyle="1" w:styleId="WW8Num26z1">
    <w:name w:val="WW8Num26z1"/>
    <w:uiPriority w:val="99"/>
    <w:rsid w:val="006E0AB4"/>
    <w:rPr>
      <w:rFonts w:ascii="Courier New" w:hAnsi="Courier New"/>
    </w:rPr>
  </w:style>
  <w:style w:type="character" w:customStyle="1" w:styleId="WW8Num26z2">
    <w:name w:val="WW8Num26z2"/>
    <w:uiPriority w:val="99"/>
    <w:rsid w:val="006E0AB4"/>
    <w:rPr>
      <w:rFonts w:ascii="Wingdings" w:hAnsi="Wingdings"/>
    </w:rPr>
  </w:style>
  <w:style w:type="character" w:customStyle="1" w:styleId="WW8Num28z0">
    <w:name w:val="WW8Num28z0"/>
    <w:uiPriority w:val="99"/>
    <w:rsid w:val="006E0AB4"/>
    <w:rPr>
      <w:rFonts w:ascii="Symbol" w:hAnsi="Symbol"/>
    </w:rPr>
  </w:style>
  <w:style w:type="character" w:customStyle="1" w:styleId="WW8Num29z0">
    <w:name w:val="WW8Num29z0"/>
    <w:uiPriority w:val="99"/>
    <w:rsid w:val="006E0AB4"/>
    <w:rPr>
      <w:rFonts w:ascii="Symbol" w:hAnsi="Symbol"/>
    </w:rPr>
  </w:style>
  <w:style w:type="character" w:customStyle="1" w:styleId="WW8Num29z1">
    <w:name w:val="WW8Num29z1"/>
    <w:uiPriority w:val="99"/>
    <w:rsid w:val="006E0AB4"/>
    <w:rPr>
      <w:rFonts w:ascii="Courier New" w:hAnsi="Courier New"/>
    </w:rPr>
  </w:style>
  <w:style w:type="character" w:customStyle="1" w:styleId="WW8Num29z2">
    <w:name w:val="WW8Num29z2"/>
    <w:uiPriority w:val="99"/>
    <w:rsid w:val="006E0AB4"/>
    <w:rPr>
      <w:rFonts w:ascii="Wingdings" w:hAnsi="Wingdings"/>
    </w:rPr>
  </w:style>
  <w:style w:type="character" w:customStyle="1" w:styleId="WW8Num30z0">
    <w:name w:val="WW8Num30z0"/>
    <w:uiPriority w:val="99"/>
    <w:rsid w:val="006E0AB4"/>
    <w:rPr>
      <w:rFonts w:ascii="Symbol" w:hAnsi="Symbol"/>
    </w:rPr>
  </w:style>
  <w:style w:type="character" w:customStyle="1" w:styleId="WW8Num30z1">
    <w:name w:val="WW8Num30z1"/>
    <w:uiPriority w:val="99"/>
    <w:rsid w:val="006E0AB4"/>
    <w:rPr>
      <w:rFonts w:ascii="Courier New" w:hAnsi="Courier New"/>
    </w:rPr>
  </w:style>
  <w:style w:type="character" w:customStyle="1" w:styleId="WW8Num30z2">
    <w:name w:val="WW8Num30z2"/>
    <w:uiPriority w:val="99"/>
    <w:rsid w:val="006E0AB4"/>
    <w:rPr>
      <w:rFonts w:ascii="Wingdings" w:hAnsi="Wingdings"/>
    </w:rPr>
  </w:style>
  <w:style w:type="character" w:customStyle="1" w:styleId="WW8Num31z0">
    <w:name w:val="WW8Num31z0"/>
    <w:uiPriority w:val="99"/>
    <w:rsid w:val="006E0AB4"/>
    <w:rPr>
      <w:rFonts w:ascii="Symbol" w:hAnsi="Symbol"/>
      <w:sz w:val="16"/>
    </w:rPr>
  </w:style>
  <w:style w:type="character" w:customStyle="1" w:styleId="WW8Num31z1">
    <w:name w:val="WW8Num31z1"/>
    <w:uiPriority w:val="99"/>
    <w:rsid w:val="006E0AB4"/>
    <w:rPr>
      <w:rFonts w:ascii="Courier New" w:hAnsi="Courier New"/>
    </w:rPr>
  </w:style>
  <w:style w:type="character" w:customStyle="1" w:styleId="WW8Num31z2">
    <w:name w:val="WW8Num31z2"/>
    <w:uiPriority w:val="99"/>
    <w:rsid w:val="006E0AB4"/>
    <w:rPr>
      <w:rFonts w:ascii="Wingdings" w:hAnsi="Wingdings"/>
    </w:rPr>
  </w:style>
  <w:style w:type="character" w:customStyle="1" w:styleId="WW8Num31z3">
    <w:name w:val="WW8Num31z3"/>
    <w:uiPriority w:val="99"/>
    <w:rsid w:val="006E0AB4"/>
    <w:rPr>
      <w:rFonts w:ascii="Symbol" w:hAnsi="Symbol"/>
    </w:rPr>
  </w:style>
  <w:style w:type="character" w:customStyle="1" w:styleId="WW8Num32z0">
    <w:name w:val="WW8Num32z0"/>
    <w:uiPriority w:val="99"/>
    <w:rsid w:val="006E0AB4"/>
    <w:rPr>
      <w:rFonts w:ascii="Symbol" w:hAnsi="Symbol"/>
    </w:rPr>
  </w:style>
  <w:style w:type="character" w:customStyle="1" w:styleId="WW8Num32z1">
    <w:name w:val="WW8Num32z1"/>
    <w:uiPriority w:val="99"/>
    <w:rsid w:val="006E0AB4"/>
    <w:rPr>
      <w:rFonts w:ascii="Courier New" w:hAnsi="Courier New"/>
    </w:rPr>
  </w:style>
  <w:style w:type="character" w:customStyle="1" w:styleId="WW8Num32z2">
    <w:name w:val="WW8Num32z2"/>
    <w:uiPriority w:val="99"/>
    <w:rsid w:val="006E0AB4"/>
    <w:rPr>
      <w:rFonts w:ascii="Wingdings" w:hAnsi="Wingdings"/>
    </w:rPr>
  </w:style>
  <w:style w:type="character" w:customStyle="1" w:styleId="WW8Num33z0">
    <w:name w:val="WW8Num33z0"/>
    <w:uiPriority w:val="99"/>
    <w:rsid w:val="006E0AB4"/>
    <w:rPr>
      <w:rFonts w:ascii="Symbol" w:hAnsi="Symbol"/>
    </w:rPr>
  </w:style>
  <w:style w:type="character" w:customStyle="1" w:styleId="WW8Num33z1">
    <w:name w:val="WW8Num33z1"/>
    <w:uiPriority w:val="99"/>
    <w:rsid w:val="006E0AB4"/>
    <w:rPr>
      <w:rFonts w:ascii="Courier New" w:hAnsi="Courier New"/>
    </w:rPr>
  </w:style>
  <w:style w:type="character" w:customStyle="1" w:styleId="WW8Num33z2">
    <w:name w:val="WW8Num33z2"/>
    <w:uiPriority w:val="99"/>
    <w:rsid w:val="006E0AB4"/>
    <w:rPr>
      <w:rFonts w:ascii="Wingdings" w:hAnsi="Wingdings"/>
    </w:rPr>
  </w:style>
  <w:style w:type="character" w:customStyle="1" w:styleId="WW8Num34z0">
    <w:name w:val="WW8Num34z0"/>
    <w:uiPriority w:val="99"/>
    <w:rsid w:val="006E0AB4"/>
    <w:rPr>
      <w:rFonts w:ascii="Symbol" w:hAnsi="Symbol"/>
    </w:rPr>
  </w:style>
  <w:style w:type="character" w:customStyle="1" w:styleId="WW8Num34z1">
    <w:name w:val="WW8Num34z1"/>
    <w:uiPriority w:val="99"/>
    <w:rsid w:val="006E0AB4"/>
    <w:rPr>
      <w:rFonts w:ascii="Courier New" w:hAnsi="Courier New"/>
    </w:rPr>
  </w:style>
  <w:style w:type="character" w:customStyle="1" w:styleId="WW8Num34z2">
    <w:name w:val="WW8Num34z2"/>
    <w:uiPriority w:val="99"/>
    <w:rsid w:val="006E0AB4"/>
    <w:rPr>
      <w:rFonts w:ascii="Wingdings" w:hAnsi="Wingdings"/>
    </w:rPr>
  </w:style>
  <w:style w:type="character" w:customStyle="1" w:styleId="WW8Num35z0">
    <w:name w:val="WW8Num35z0"/>
    <w:uiPriority w:val="99"/>
    <w:rsid w:val="006E0AB4"/>
    <w:rPr>
      <w:rFonts w:ascii="Symbol" w:hAnsi="Symbol"/>
    </w:rPr>
  </w:style>
  <w:style w:type="character" w:customStyle="1" w:styleId="WW8Num35z1">
    <w:name w:val="WW8Num35z1"/>
    <w:uiPriority w:val="99"/>
    <w:rsid w:val="006E0AB4"/>
    <w:rPr>
      <w:rFonts w:ascii="Courier New" w:hAnsi="Courier New"/>
    </w:rPr>
  </w:style>
  <w:style w:type="character" w:customStyle="1" w:styleId="WW8Num35z2">
    <w:name w:val="WW8Num35z2"/>
    <w:uiPriority w:val="99"/>
    <w:rsid w:val="006E0AB4"/>
    <w:rPr>
      <w:rFonts w:ascii="Wingdings" w:hAnsi="Wingdings"/>
    </w:rPr>
  </w:style>
  <w:style w:type="character" w:customStyle="1" w:styleId="WW8Num36z0">
    <w:name w:val="WW8Num36z0"/>
    <w:uiPriority w:val="99"/>
    <w:rsid w:val="006E0AB4"/>
    <w:rPr>
      <w:rFonts w:ascii="Symbol" w:hAnsi="Symbol"/>
    </w:rPr>
  </w:style>
  <w:style w:type="character" w:customStyle="1" w:styleId="WW8Num36z1">
    <w:name w:val="WW8Num36z1"/>
    <w:uiPriority w:val="99"/>
    <w:rsid w:val="006E0AB4"/>
    <w:rPr>
      <w:rFonts w:ascii="Courier New" w:hAnsi="Courier New"/>
    </w:rPr>
  </w:style>
  <w:style w:type="character" w:customStyle="1" w:styleId="WW8Num36z2">
    <w:name w:val="WW8Num36z2"/>
    <w:uiPriority w:val="99"/>
    <w:rsid w:val="006E0AB4"/>
    <w:rPr>
      <w:rFonts w:ascii="Wingdings" w:hAnsi="Wingdings"/>
    </w:rPr>
  </w:style>
  <w:style w:type="character" w:customStyle="1" w:styleId="WW8Num37z0">
    <w:name w:val="WW8Num37z0"/>
    <w:uiPriority w:val="99"/>
    <w:rsid w:val="006E0AB4"/>
    <w:rPr>
      <w:rFonts w:ascii="Symbol" w:hAnsi="Symbol"/>
    </w:rPr>
  </w:style>
  <w:style w:type="character" w:customStyle="1" w:styleId="WW8Num37z1">
    <w:name w:val="WW8Num37z1"/>
    <w:uiPriority w:val="99"/>
    <w:rsid w:val="006E0AB4"/>
    <w:rPr>
      <w:rFonts w:ascii="Courier New" w:hAnsi="Courier New"/>
    </w:rPr>
  </w:style>
  <w:style w:type="character" w:customStyle="1" w:styleId="WW8Num37z2">
    <w:name w:val="WW8Num37z2"/>
    <w:uiPriority w:val="99"/>
    <w:rsid w:val="006E0AB4"/>
    <w:rPr>
      <w:rFonts w:ascii="Wingdings" w:hAnsi="Wingdings"/>
    </w:rPr>
  </w:style>
  <w:style w:type="character" w:customStyle="1" w:styleId="WW8Num38z0">
    <w:name w:val="WW8Num38z0"/>
    <w:uiPriority w:val="99"/>
    <w:rsid w:val="006E0AB4"/>
    <w:rPr>
      <w:rFonts w:ascii="Symbol" w:hAnsi="Symbol"/>
    </w:rPr>
  </w:style>
  <w:style w:type="character" w:customStyle="1" w:styleId="WW8Num38z1">
    <w:name w:val="WW8Num38z1"/>
    <w:uiPriority w:val="99"/>
    <w:rsid w:val="006E0AB4"/>
    <w:rPr>
      <w:rFonts w:ascii="Courier New" w:hAnsi="Courier New"/>
    </w:rPr>
  </w:style>
  <w:style w:type="character" w:customStyle="1" w:styleId="WW8Num38z2">
    <w:name w:val="WW8Num38z2"/>
    <w:uiPriority w:val="99"/>
    <w:rsid w:val="006E0AB4"/>
    <w:rPr>
      <w:rFonts w:ascii="Wingdings" w:hAnsi="Wingdings"/>
    </w:rPr>
  </w:style>
  <w:style w:type="character" w:customStyle="1" w:styleId="WW8Num40z1">
    <w:name w:val="WW8Num40z1"/>
    <w:uiPriority w:val="99"/>
    <w:rsid w:val="006E0AB4"/>
    <w:rPr>
      <w:b/>
    </w:rPr>
  </w:style>
  <w:style w:type="character" w:customStyle="1" w:styleId="WW8Num43z0">
    <w:name w:val="WW8Num43z0"/>
    <w:uiPriority w:val="99"/>
    <w:rsid w:val="006E0AB4"/>
    <w:rPr>
      <w:rFonts w:ascii="Symbol" w:hAnsi="Symbol"/>
    </w:rPr>
  </w:style>
  <w:style w:type="character" w:customStyle="1" w:styleId="WW8Num43z1">
    <w:name w:val="WW8Num43z1"/>
    <w:uiPriority w:val="99"/>
    <w:rsid w:val="006E0AB4"/>
    <w:rPr>
      <w:rFonts w:ascii="Courier New" w:hAnsi="Courier New"/>
    </w:rPr>
  </w:style>
  <w:style w:type="character" w:customStyle="1" w:styleId="WW8Num43z2">
    <w:name w:val="WW8Num43z2"/>
    <w:uiPriority w:val="99"/>
    <w:rsid w:val="006E0AB4"/>
    <w:rPr>
      <w:rFonts w:ascii="Wingdings" w:hAnsi="Wingdings"/>
    </w:rPr>
  </w:style>
  <w:style w:type="character" w:customStyle="1" w:styleId="WW8Num44z0">
    <w:name w:val="WW8Num44z0"/>
    <w:uiPriority w:val="99"/>
    <w:rsid w:val="006E0AB4"/>
    <w:rPr>
      <w:rFonts w:ascii="Symbol" w:hAnsi="Symbol"/>
    </w:rPr>
  </w:style>
  <w:style w:type="character" w:customStyle="1" w:styleId="WW8Num44z1">
    <w:name w:val="WW8Num44z1"/>
    <w:uiPriority w:val="99"/>
    <w:rsid w:val="006E0AB4"/>
    <w:rPr>
      <w:rFonts w:ascii="Courier New" w:hAnsi="Courier New"/>
    </w:rPr>
  </w:style>
  <w:style w:type="character" w:customStyle="1" w:styleId="WW8Num44z2">
    <w:name w:val="WW8Num44z2"/>
    <w:uiPriority w:val="99"/>
    <w:rsid w:val="006E0AB4"/>
    <w:rPr>
      <w:rFonts w:ascii="Wingdings" w:hAnsi="Wingdings"/>
    </w:rPr>
  </w:style>
  <w:style w:type="character" w:customStyle="1" w:styleId="WW8Num45z0">
    <w:name w:val="WW8Num45z0"/>
    <w:uiPriority w:val="99"/>
    <w:rsid w:val="006E0AB4"/>
    <w:rPr>
      <w:rFonts w:ascii="Symbol" w:hAnsi="Symbol"/>
    </w:rPr>
  </w:style>
  <w:style w:type="character" w:customStyle="1" w:styleId="WW8Num45z1">
    <w:name w:val="WW8Num45z1"/>
    <w:uiPriority w:val="99"/>
    <w:rsid w:val="006E0AB4"/>
    <w:rPr>
      <w:rFonts w:ascii="Courier New" w:hAnsi="Courier New"/>
    </w:rPr>
  </w:style>
  <w:style w:type="character" w:customStyle="1" w:styleId="WW8Num45z2">
    <w:name w:val="WW8Num45z2"/>
    <w:uiPriority w:val="99"/>
    <w:rsid w:val="006E0AB4"/>
    <w:rPr>
      <w:rFonts w:ascii="Wingdings" w:hAnsi="Wingdings"/>
    </w:rPr>
  </w:style>
  <w:style w:type="character" w:customStyle="1" w:styleId="WW8Num47z0">
    <w:name w:val="WW8Num47z0"/>
    <w:uiPriority w:val="99"/>
    <w:rsid w:val="006E0AB4"/>
    <w:rPr>
      <w:rFonts w:ascii="Symbol" w:hAnsi="Symbol"/>
    </w:rPr>
  </w:style>
  <w:style w:type="character" w:customStyle="1" w:styleId="WW8Num47z1">
    <w:name w:val="WW8Num47z1"/>
    <w:uiPriority w:val="99"/>
    <w:rsid w:val="006E0AB4"/>
    <w:rPr>
      <w:rFonts w:ascii="Courier New" w:hAnsi="Courier New"/>
    </w:rPr>
  </w:style>
  <w:style w:type="character" w:customStyle="1" w:styleId="WW8Num47z2">
    <w:name w:val="WW8Num47z2"/>
    <w:uiPriority w:val="99"/>
    <w:rsid w:val="006E0AB4"/>
    <w:rPr>
      <w:rFonts w:ascii="Wingdings" w:hAnsi="Wingdings"/>
    </w:rPr>
  </w:style>
  <w:style w:type="character" w:customStyle="1" w:styleId="WW8Num48z0">
    <w:name w:val="WW8Num48z0"/>
    <w:uiPriority w:val="99"/>
    <w:rsid w:val="006E0AB4"/>
    <w:rPr>
      <w:rFonts w:ascii="Symbol" w:hAnsi="Symbol"/>
    </w:rPr>
  </w:style>
  <w:style w:type="character" w:customStyle="1" w:styleId="WW8Num48z1">
    <w:name w:val="WW8Num48z1"/>
    <w:uiPriority w:val="99"/>
    <w:rsid w:val="006E0AB4"/>
    <w:rPr>
      <w:rFonts w:ascii="Courier New" w:hAnsi="Courier New"/>
    </w:rPr>
  </w:style>
  <w:style w:type="character" w:customStyle="1" w:styleId="WW8Num48z2">
    <w:name w:val="WW8Num48z2"/>
    <w:uiPriority w:val="99"/>
    <w:rsid w:val="006E0AB4"/>
    <w:rPr>
      <w:rFonts w:ascii="Wingdings" w:hAnsi="Wingdings"/>
    </w:rPr>
  </w:style>
  <w:style w:type="character" w:customStyle="1" w:styleId="WW8Num49z0">
    <w:name w:val="WW8Num49z0"/>
    <w:uiPriority w:val="99"/>
    <w:rsid w:val="006E0AB4"/>
    <w:rPr>
      <w:rFonts w:ascii="Symbol" w:hAnsi="Symbol"/>
    </w:rPr>
  </w:style>
  <w:style w:type="character" w:customStyle="1" w:styleId="WW8Num49z1">
    <w:name w:val="WW8Num49z1"/>
    <w:uiPriority w:val="99"/>
    <w:rsid w:val="006E0AB4"/>
    <w:rPr>
      <w:rFonts w:ascii="Courier New" w:hAnsi="Courier New"/>
    </w:rPr>
  </w:style>
  <w:style w:type="character" w:customStyle="1" w:styleId="WW8Num49z2">
    <w:name w:val="WW8Num49z2"/>
    <w:uiPriority w:val="99"/>
    <w:rsid w:val="006E0AB4"/>
    <w:rPr>
      <w:rFonts w:ascii="Wingdings" w:hAnsi="Wingdings"/>
    </w:rPr>
  </w:style>
  <w:style w:type="character" w:customStyle="1" w:styleId="WW8Num50z0">
    <w:name w:val="WW8Num50z0"/>
    <w:uiPriority w:val="99"/>
    <w:rsid w:val="006E0AB4"/>
    <w:rPr>
      <w:rFonts w:ascii="Symbol" w:hAnsi="Symbol"/>
      <w:sz w:val="16"/>
    </w:rPr>
  </w:style>
  <w:style w:type="character" w:customStyle="1" w:styleId="WW8Num50z1">
    <w:name w:val="WW8Num50z1"/>
    <w:uiPriority w:val="99"/>
    <w:rsid w:val="006E0AB4"/>
    <w:rPr>
      <w:rFonts w:ascii="Courier New" w:hAnsi="Courier New"/>
    </w:rPr>
  </w:style>
  <w:style w:type="character" w:customStyle="1" w:styleId="WW8Num50z2">
    <w:name w:val="WW8Num50z2"/>
    <w:uiPriority w:val="99"/>
    <w:rsid w:val="006E0AB4"/>
    <w:rPr>
      <w:rFonts w:ascii="Wingdings" w:hAnsi="Wingdings"/>
    </w:rPr>
  </w:style>
  <w:style w:type="character" w:customStyle="1" w:styleId="WW8Num50z3">
    <w:name w:val="WW8Num50z3"/>
    <w:uiPriority w:val="99"/>
    <w:rsid w:val="006E0AB4"/>
    <w:rPr>
      <w:rFonts w:ascii="Symbol" w:hAnsi="Symbol"/>
    </w:rPr>
  </w:style>
  <w:style w:type="character" w:customStyle="1" w:styleId="WW8Num51z0">
    <w:name w:val="WW8Num51z0"/>
    <w:uiPriority w:val="99"/>
    <w:rsid w:val="006E0AB4"/>
    <w:rPr>
      <w:rFonts w:ascii="Symbol" w:hAnsi="Symbol"/>
    </w:rPr>
  </w:style>
  <w:style w:type="character" w:customStyle="1" w:styleId="WW8Num51z1">
    <w:name w:val="WW8Num51z1"/>
    <w:uiPriority w:val="99"/>
    <w:rsid w:val="006E0AB4"/>
    <w:rPr>
      <w:rFonts w:ascii="Courier New" w:hAnsi="Courier New"/>
    </w:rPr>
  </w:style>
  <w:style w:type="character" w:customStyle="1" w:styleId="WW8Num51z2">
    <w:name w:val="WW8Num51z2"/>
    <w:uiPriority w:val="99"/>
    <w:rsid w:val="006E0AB4"/>
    <w:rPr>
      <w:rFonts w:ascii="Wingdings" w:hAnsi="Wingdings"/>
    </w:rPr>
  </w:style>
  <w:style w:type="character" w:customStyle="1" w:styleId="WW8Num52z0">
    <w:name w:val="WW8Num52z0"/>
    <w:uiPriority w:val="99"/>
    <w:rsid w:val="006E0AB4"/>
    <w:rPr>
      <w:rFonts w:ascii="Symbol" w:hAnsi="Symbol"/>
      <w:sz w:val="16"/>
    </w:rPr>
  </w:style>
  <w:style w:type="character" w:customStyle="1" w:styleId="WW8Num52z1">
    <w:name w:val="WW8Num52z1"/>
    <w:uiPriority w:val="99"/>
    <w:rsid w:val="006E0AB4"/>
    <w:rPr>
      <w:rFonts w:ascii="Courier New" w:hAnsi="Courier New"/>
    </w:rPr>
  </w:style>
  <w:style w:type="character" w:customStyle="1" w:styleId="WW8Num52z2">
    <w:name w:val="WW8Num52z2"/>
    <w:uiPriority w:val="99"/>
    <w:rsid w:val="006E0AB4"/>
    <w:rPr>
      <w:rFonts w:ascii="Wingdings" w:hAnsi="Wingdings"/>
    </w:rPr>
  </w:style>
  <w:style w:type="character" w:customStyle="1" w:styleId="WW8Num52z3">
    <w:name w:val="WW8Num52z3"/>
    <w:uiPriority w:val="99"/>
    <w:rsid w:val="006E0AB4"/>
    <w:rPr>
      <w:rFonts w:ascii="Symbol" w:hAnsi="Symbol"/>
    </w:rPr>
  </w:style>
  <w:style w:type="character" w:customStyle="1" w:styleId="WW8Num53z0">
    <w:name w:val="WW8Num53z0"/>
    <w:uiPriority w:val="99"/>
    <w:rsid w:val="006E0AB4"/>
    <w:rPr>
      <w:rFonts w:ascii="Symbol" w:hAnsi="Symbol"/>
    </w:rPr>
  </w:style>
  <w:style w:type="character" w:customStyle="1" w:styleId="WW8Num53z1">
    <w:name w:val="WW8Num53z1"/>
    <w:uiPriority w:val="99"/>
    <w:rsid w:val="006E0AB4"/>
    <w:rPr>
      <w:rFonts w:ascii="Courier New" w:hAnsi="Courier New"/>
    </w:rPr>
  </w:style>
  <w:style w:type="character" w:customStyle="1" w:styleId="WW8Num53z2">
    <w:name w:val="WW8Num53z2"/>
    <w:uiPriority w:val="99"/>
    <w:rsid w:val="006E0AB4"/>
    <w:rPr>
      <w:rFonts w:ascii="Wingdings" w:hAnsi="Wingdings"/>
    </w:rPr>
  </w:style>
  <w:style w:type="character" w:customStyle="1" w:styleId="WW8Num54z1">
    <w:name w:val="WW8Num54z1"/>
    <w:uiPriority w:val="99"/>
    <w:rsid w:val="006E0AB4"/>
    <w:rPr>
      <w:b/>
    </w:rPr>
  </w:style>
  <w:style w:type="character" w:customStyle="1" w:styleId="WW8Num55z0">
    <w:name w:val="WW8Num55z0"/>
    <w:uiPriority w:val="99"/>
    <w:rsid w:val="006E0AB4"/>
    <w:rPr>
      <w:rFonts w:ascii="Symbol" w:hAnsi="Symbol"/>
    </w:rPr>
  </w:style>
  <w:style w:type="character" w:customStyle="1" w:styleId="WW8Num55z1">
    <w:name w:val="WW8Num55z1"/>
    <w:uiPriority w:val="99"/>
    <w:rsid w:val="006E0AB4"/>
    <w:rPr>
      <w:rFonts w:ascii="Courier New" w:hAnsi="Courier New"/>
    </w:rPr>
  </w:style>
  <w:style w:type="character" w:customStyle="1" w:styleId="WW8Num55z2">
    <w:name w:val="WW8Num55z2"/>
    <w:uiPriority w:val="99"/>
    <w:rsid w:val="006E0AB4"/>
    <w:rPr>
      <w:rFonts w:ascii="Wingdings" w:hAnsi="Wingdings"/>
    </w:rPr>
  </w:style>
  <w:style w:type="character" w:customStyle="1" w:styleId="WW8Num56z2">
    <w:name w:val="WW8Num56z2"/>
    <w:uiPriority w:val="99"/>
    <w:rsid w:val="006E0AB4"/>
    <w:rPr>
      <w:b/>
    </w:rPr>
  </w:style>
  <w:style w:type="character" w:customStyle="1" w:styleId="WW8Num58z0">
    <w:name w:val="WW8Num58z0"/>
    <w:uiPriority w:val="99"/>
    <w:rsid w:val="006E0AB4"/>
    <w:rPr>
      <w:rFonts w:ascii="Symbol" w:hAnsi="Symbol"/>
      <w:sz w:val="16"/>
    </w:rPr>
  </w:style>
  <w:style w:type="character" w:customStyle="1" w:styleId="WW8Num58z1">
    <w:name w:val="WW8Num58z1"/>
    <w:uiPriority w:val="99"/>
    <w:rsid w:val="006E0AB4"/>
    <w:rPr>
      <w:rFonts w:ascii="Courier New" w:hAnsi="Courier New"/>
    </w:rPr>
  </w:style>
  <w:style w:type="character" w:customStyle="1" w:styleId="WW8Num58z2">
    <w:name w:val="WW8Num58z2"/>
    <w:uiPriority w:val="99"/>
    <w:rsid w:val="006E0AB4"/>
    <w:rPr>
      <w:rFonts w:ascii="Wingdings" w:hAnsi="Wingdings"/>
    </w:rPr>
  </w:style>
  <w:style w:type="character" w:customStyle="1" w:styleId="WW8Num58z3">
    <w:name w:val="WW8Num58z3"/>
    <w:uiPriority w:val="99"/>
    <w:rsid w:val="006E0AB4"/>
    <w:rPr>
      <w:rFonts w:ascii="Symbol" w:hAnsi="Symbol"/>
    </w:rPr>
  </w:style>
  <w:style w:type="character" w:customStyle="1" w:styleId="WW8Num60z0">
    <w:name w:val="WW8Num60z0"/>
    <w:uiPriority w:val="99"/>
    <w:rsid w:val="006E0AB4"/>
    <w:rPr>
      <w:b/>
    </w:rPr>
  </w:style>
  <w:style w:type="character" w:customStyle="1" w:styleId="WW8Num62z0">
    <w:name w:val="WW8Num62z0"/>
    <w:uiPriority w:val="99"/>
    <w:rsid w:val="006E0AB4"/>
    <w:rPr>
      <w:rFonts w:ascii="Symbol" w:hAnsi="Symbol"/>
    </w:rPr>
  </w:style>
  <w:style w:type="character" w:customStyle="1" w:styleId="WW8Num62z1">
    <w:name w:val="WW8Num62z1"/>
    <w:uiPriority w:val="99"/>
    <w:rsid w:val="006E0AB4"/>
    <w:rPr>
      <w:rFonts w:ascii="Courier New" w:hAnsi="Courier New"/>
    </w:rPr>
  </w:style>
  <w:style w:type="character" w:customStyle="1" w:styleId="WW8Num62z2">
    <w:name w:val="WW8Num62z2"/>
    <w:uiPriority w:val="99"/>
    <w:rsid w:val="006E0AB4"/>
    <w:rPr>
      <w:rFonts w:ascii="Wingdings" w:hAnsi="Wingdings"/>
    </w:rPr>
  </w:style>
  <w:style w:type="character" w:customStyle="1" w:styleId="WW8Num63z1">
    <w:name w:val="WW8Num63z1"/>
    <w:uiPriority w:val="99"/>
    <w:rsid w:val="006E0AB4"/>
    <w:rPr>
      <w:b/>
    </w:rPr>
  </w:style>
  <w:style w:type="character" w:customStyle="1" w:styleId="WW8Num64z0">
    <w:name w:val="WW8Num64z0"/>
    <w:uiPriority w:val="99"/>
    <w:rsid w:val="006E0AB4"/>
    <w:rPr>
      <w:rFonts w:ascii="Symbol" w:hAnsi="Symbol"/>
    </w:rPr>
  </w:style>
  <w:style w:type="character" w:customStyle="1" w:styleId="WW8Num64z1">
    <w:name w:val="WW8Num64z1"/>
    <w:uiPriority w:val="99"/>
    <w:rsid w:val="006E0AB4"/>
    <w:rPr>
      <w:rFonts w:ascii="Courier New" w:hAnsi="Courier New"/>
    </w:rPr>
  </w:style>
  <w:style w:type="character" w:customStyle="1" w:styleId="WW8Num64z2">
    <w:name w:val="WW8Num64z2"/>
    <w:uiPriority w:val="99"/>
    <w:rsid w:val="006E0AB4"/>
    <w:rPr>
      <w:rFonts w:ascii="Wingdings" w:hAnsi="Wingdings"/>
    </w:rPr>
  </w:style>
  <w:style w:type="character" w:customStyle="1" w:styleId="WW8Num66z0">
    <w:name w:val="WW8Num66z0"/>
    <w:uiPriority w:val="99"/>
    <w:rsid w:val="006E0AB4"/>
    <w:rPr>
      <w:rFonts w:ascii="Symbol" w:hAnsi="Symbol"/>
    </w:rPr>
  </w:style>
  <w:style w:type="character" w:customStyle="1" w:styleId="WW8Num66z1">
    <w:name w:val="WW8Num66z1"/>
    <w:uiPriority w:val="99"/>
    <w:rsid w:val="006E0AB4"/>
    <w:rPr>
      <w:rFonts w:ascii="Courier New" w:hAnsi="Courier New"/>
    </w:rPr>
  </w:style>
  <w:style w:type="character" w:customStyle="1" w:styleId="WW8Num66z2">
    <w:name w:val="WW8Num66z2"/>
    <w:uiPriority w:val="99"/>
    <w:rsid w:val="006E0AB4"/>
    <w:rPr>
      <w:rFonts w:ascii="Wingdings" w:hAnsi="Wingdings"/>
    </w:rPr>
  </w:style>
  <w:style w:type="character" w:customStyle="1" w:styleId="WW8Num67z0">
    <w:name w:val="WW8Num67z0"/>
    <w:uiPriority w:val="99"/>
    <w:rsid w:val="006E0AB4"/>
    <w:rPr>
      <w:rFonts w:ascii="Symbol" w:hAnsi="Symbol"/>
    </w:rPr>
  </w:style>
  <w:style w:type="character" w:customStyle="1" w:styleId="WW8Num67z1">
    <w:name w:val="WW8Num67z1"/>
    <w:uiPriority w:val="99"/>
    <w:rsid w:val="006E0AB4"/>
    <w:rPr>
      <w:rFonts w:ascii="Courier New" w:hAnsi="Courier New"/>
    </w:rPr>
  </w:style>
  <w:style w:type="character" w:customStyle="1" w:styleId="WW8Num67z2">
    <w:name w:val="WW8Num67z2"/>
    <w:uiPriority w:val="99"/>
    <w:rsid w:val="006E0AB4"/>
    <w:rPr>
      <w:rFonts w:ascii="Wingdings" w:hAnsi="Wingdings"/>
    </w:rPr>
  </w:style>
  <w:style w:type="character" w:customStyle="1" w:styleId="WW8Num68z0">
    <w:name w:val="WW8Num68z0"/>
    <w:uiPriority w:val="99"/>
    <w:rsid w:val="006E0AB4"/>
    <w:rPr>
      <w:rFonts w:ascii="Symbol" w:hAnsi="Symbol"/>
    </w:rPr>
  </w:style>
  <w:style w:type="character" w:customStyle="1" w:styleId="WW8Num68z1">
    <w:name w:val="WW8Num68z1"/>
    <w:uiPriority w:val="99"/>
    <w:rsid w:val="006E0AB4"/>
    <w:rPr>
      <w:rFonts w:ascii="Courier New" w:hAnsi="Courier New"/>
    </w:rPr>
  </w:style>
  <w:style w:type="character" w:customStyle="1" w:styleId="WW8Num68z2">
    <w:name w:val="WW8Num68z2"/>
    <w:uiPriority w:val="99"/>
    <w:rsid w:val="006E0AB4"/>
    <w:rPr>
      <w:rFonts w:ascii="Wingdings" w:hAnsi="Wingdings"/>
    </w:rPr>
  </w:style>
  <w:style w:type="character" w:customStyle="1" w:styleId="WW8Num69z0">
    <w:name w:val="WW8Num69z0"/>
    <w:uiPriority w:val="99"/>
    <w:rsid w:val="006E0AB4"/>
    <w:rPr>
      <w:rFonts w:ascii="Symbol" w:hAnsi="Symbol"/>
    </w:rPr>
  </w:style>
  <w:style w:type="character" w:customStyle="1" w:styleId="WW8Num69z1">
    <w:name w:val="WW8Num69z1"/>
    <w:uiPriority w:val="99"/>
    <w:rsid w:val="006E0AB4"/>
    <w:rPr>
      <w:rFonts w:ascii="Courier New" w:hAnsi="Courier New"/>
    </w:rPr>
  </w:style>
  <w:style w:type="character" w:customStyle="1" w:styleId="WW8Num69z2">
    <w:name w:val="WW8Num69z2"/>
    <w:uiPriority w:val="99"/>
    <w:rsid w:val="006E0AB4"/>
    <w:rPr>
      <w:rFonts w:ascii="Wingdings" w:hAnsi="Wingdings"/>
    </w:rPr>
  </w:style>
  <w:style w:type="character" w:customStyle="1" w:styleId="WW8NumSt2z0">
    <w:name w:val="WW8NumSt2z0"/>
    <w:uiPriority w:val="99"/>
    <w:rsid w:val="006E0AB4"/>
    <w:rPr>
      <w:rFonts w:ascii="Symbol" w:hAnsi="Symbol"/>
    </w:rPr>
  </w:style>
  <w:style w:type="paragraph" w:styleId="TOC1">
    <w:name w:val="toc 1"/>
    <w:basedOn w:val="Normal"/>
    <w:next w:val="Normal"/>
    <w:autoRedefine/>
    <w:uiPriority w:val="39"/>
    <w:rsid w:val="007C775B"/>
    <w:pPr>
      <w:spacing w:after="100"/>
    </w:pPr>
  </w:style>
  <w:style w:type="paragraph" w:styleId="TOC2">
    <w:name w:val="toc 2"/>
    <w:basedOn w:val="Normal"/>
    <w:next w:val="Normal"/>
    <w:autoRedefine/>
    <w:uiPriority w:val="39"/>
    <w:rsid w:val="007C775B"/>
    <w:pPr>
      <w:spacing w:after="100"/>
      <w:ind w:left="240"/>
    </w:pPr>
  </w:style>
  <w:style w:type="character" w:styleId="Hyperlink">
    <w:name w:val="Hyperlink"/>
    <w:basedOn w:val="DefaultParagraphFont"/>
    <w:uiPriority w:val="99"/>
    <w:rsid w:val="007C775B"/>
    <w:rPr>
      <w:rFonts w:cs="Times New Roman"/>
      <w:color w:val="0000FF"/>
      <w:u w:val="single"/>
    </w:rPr>
  </w:style>
  <w:style w:type="paragraph" w:styleId="ListParagraph">
    <w:name w:val="List Paragraph"/>
    <w:basedOn w:val="Normal"/>
    <w:uiPriority w:val="34"/>
    <w:qFormat/>
    <w:rsid w:val="00497AE9"/>
    <w:pPr>
      <w:ind w:left="720"/>
      <w:contextualSpacing/>
    </w:pPr>
  </w:style>
  <w:style w:type="character" w:styleId="CommentReference">
    <w:name w:val="annotation reference"/>
    <w:basedOn w:val="DefaultParagraphFont"/>
    <w:uiPriority w:val="99"/>
    <w:semiHidden/>
    <w:rsid w:val="00D91B70"/>
    <w:rPr>
      <w:rFonts w:cs="Times New Roman"/>
      <w:sz w:val="16"/>
      <w:szCs w:val="16"/>
    </w:rPr>
  </w:style>
  <w:style w:type="paragraph" w:styleId="CommentText">
    <w:name w:val="annotation text"/>
    <w:basedOn w:val="Normal"/>
    <w:link w:val="CommentTextChar"/>
    <w:uiPriority w:val="99"/>
    <w:semiHidden/>
    <w:rsid w:val="00D91B70"/>
    <w:rPr>
      <w:sz w:val="20"/>
      <w:szCs w:val="20"/>
    </w:rPr>
  </w:style>
  <w:style w:type="character" w:customStyle="1" w:styleId="CommentTextChar">
    <w:name w:val="Comment Text Char"/>
    <w:basedOn w:val="DefaultParagraphFont"/>
    <w:link w:val="CommentText"/>
    <w:uiPriority w:val="99"/>
    <w:semiHidden/>
    <w:locked/>
    <w:rsid w:val="00D91B70"/>
    <w:rPr>
      <w:rFonts w:cs="Times New Roman"/>
      <w:sz w:val="20"/>
      <w:szCs w:val="20"/>
    </w:rPr>
  </w:style>
  <w:style w:type="paragraph" w:styleId="CommentSubject">
    <w:name w:val="annotation subject"/>
    <w:basedOn w:val="CommentText"/>
    <w:next w:val="CommentText"/>
    <w:link w:val="CommentSubjectChar"/>
    <w:uiPriority w:val="99"/>
    <w:semiHidden/>
    <w:rsid w:val="00D91B70"/>
    <w:rPr>
      <w:b/>
      <w:bCs/>
    </w:rPr>
  </w:style>
  <w:style w:type="character" w:customStyle="1" w:styleId="CommentSubjectChar">
    <w:name w:val="Comment Subject Char"/>
    <w:basedOn w:val="CommentTextChar"/>
    <w:link w:val="CommentSubject"/>
    <w:uiPriority w:val="99"/>
    <w:semiHidden/>
    <w:locked/>
    <w:rsid w:val="00D91B70"/>
    <w:rPr>
      <w:rFonts w:cs="Times New Roman"/>
      <w:b/>
      <w:bCs/>
      <w:sz w:val="20"/>
      <w:szCs w:val="20"/>
    </w:rPr>
  </w:style>
  <w:style w:type="numbering" w:customStyle="1" w:styleId="WW8Num32">
    <w:name w:val="WW8Num32"/>
    <w:rsid w:val="00B0296B"/>
    <w:pPr>
      <w:numPr>
        <w:numId w:val="32"/>
      </w:numPr>
    </w:pPr>
  </w:style>
  <w:style w:type="numbering" w:customStyle="1" w:styleId="WW8Num20">
    <w:name w:val="WW8Num20"/>
    <w:rsid w:val="00B0296B"/>
    <w:pPr>
      <w:numPr>
        <w:numId w:val="20"/>
      </w:numPr>
    </w:pPr>
  </w:style>
  <w:style w:type="numbering" w:customStyle="1" w:styleId="WW8Num14">
    <w:name w:val="WW8Num14"/>
    <w:rsid w:val="00B0296B"/>
    <w:pPr>
      <w:numPr>
        <w:numId w:val="14"/>
      </w:numPr>
    </w:pPr>
  </w:style>
  <w:style w:type="numbering" w:customStyle="1" w:styleId="WW8Num3">
    <w:name w:val="WW8Num3"/>
    <w:rsid w:val="00B0296B"/>
    <w:pPr>
      <w:numPr>
        <w:numId w:val="3"/>
      </w:numPr>
    </w:pPr>
  </w:style>
  <w:style w:type="numbering" w:customStyle="1" w:styleId="WW8Num59">
    <w:name w:val="WW8Num59"/>
    <w:rsid w:val="00B0296B"/>
    <w:pPr>
      <w:numPr>
        <w:numId w:val="59"/>
      </w:numPr>
    </w:pPr>
  </w:style>
  <w:style w:type="numbering" w:customStyle="1" w:styleId="WW8Num66">
    <w:name w:val="WW8Num66"/>
    <w:rsid w:val="00B0296B"/>
    <w:pPr>
      <w:numPr>
        <w:numId w:val="66"/>
      </w:numPr>
    </w:pPr>
  </w:style>
  <w:style w:type="numbering" w:customStyle="1" w:styleId="WW8Num13">
    <w:name w:val="WW8Num13"/>
    <w:rsid w:val="00B0296B"/>
    <w:pPr>
      <w:numPr>
        <w:numId w:val="13"/>
      </w:numPr>
    </w:pPr>
  </w:style>
  <w:style w:type="numbering" w:customStyle="1" w:styleId="WW8Num45">
    <w:name w:val="WW8Num45"/>
    <w:rsid w:val="00B0296B"/>
    <w:pPr>
      <w:numPr>
        <w:numId w:val="45"/>
      </w:numPr>
    </w:pPr>
  </w:style>
  <w:style w:type="numbering" w:customStyle="1" w:styleId="WW8Num67">
    <w:name w:val="WW8Num67"/>
    <w:rsid w:val="00B0296B"/>
    <w:pPr>
      <w:numPr>
        <w:numId w:val="67"/>
      </w:numPr>
    </w:pPr>
  </w:style>
  <w:style w:type="numbering" w:customStyle="1" w:styleId="WW8Num51">
    <w:name w:val="WW8Num51"/>
    <w:rsid w:val="00B0296B"/>
    <w:pPr>
      <w:numPr>
        <w:numId w:val="51"/>
      </w:numPr>
    </w:pPr>
  </w:style>
  <w:style w:type="numbering" w:customStyle="1" w:styleId="WW8Num25">
    <w:name w:val="WW8Num25"/>
    <w:rsid w:val="00B0296B"/>
    <w:pPr>
      <w:numPr>
        <w:numId w:val="25"/>
      </w:numPr>
    </w:pPr>
  </w:style>
  <w:style w:type="numbering" w:customStyle="1" w:styleId="WW8Num15">
    <w:name w:val="WW8Num15"/>
    <w:rsid w:val="00B0296B"/>
    <w:pPr>
      <w:numPr>
        <w:numId w:val="15"/>
      </w:numPr>
    </w:pPr>
  </w:style>
  <w:style w:type="numbering" w:customStyle="1" w:styleId="WW8Num42">
    <w:name w:val="WW8Num42"/>
    <w:rsid w:val="00B0296B"/>
    <w:pPr>
      <w:numPr>
        <w:numId w:val="42"/>
      </w:numPr>
    </w:pPr>
  </w:style>
  <w:style w:type="numbering" w:customStyle="1" w:styleId="WW8Num33">
    <w:name w:val="WW8Num33"/>
    <w:rsid w:val="00B0296B"/>
    <w:pPr>
      <w:numPr>
        <w:numId w:val="33"/>
      </w:numPr>
    </w:pPr>
  </w:style>
  <w:style w:type="numbering" w:customStyle="1" w:styleId="WW8Num44">
    <w:name w:val="WW8Num44"/>
    <w:rsid w:val="00B0296B"/>
    <w:pPr>
      <w:numPr>
        <w:numId w:val="44"/>
      </w:numPr>
    </w:pPr>
  </w:style>
  <w:style w:type="numbering" w:customStyle="1" w:styleId="WW8Num54">
    <w:name w:val="WW8Num54"/>
    <w:rsid w:val="00B0296B"/>
    <w:pPr>
      <w:numPr>
        <w:numId w:val="54"/>
      </w:numPr>
    </w:pPr>
  </w:style>
  <w:style w:type="numbering" w:customStyle="1" w:styleId="WW8Num28">
    <w:name w:val="WW8Num28"/>
    <w:rsid w:val="00B0296B"/>
    <w:pPr>
      <w:numPr>
        <w:numId w:val="28"/>
      </w:numPr>
    </w:pPr>
  </w:style>
  <w:style w:type="numbering" w:customStyle="1" w:styleId="WW8Num30">
    <w:name w:val="WW8Num30"/>
    <w:rsid w:val="00B0296B"/>
    <w:pPr>
      <w:numPr>
        <w:numId w:val="30"/>
      </w:numPr>
    </w:pPr>
  </w:style>
  <w:style w:type="numbering" w:customStyle="1" w:styleId="WW8Num38">
    <w:name w:val="WW8Num38"/>
    <w:rsid w:val="00B0296B"/>
    <w:pPr>
      <w:numPr>
        <w:numId w:val="38"/>
      </w:numPr>
    </w:pPr>
  </w:style>
  <w:style w:type="numbering" w:customStyle="1" w:styleId="WW8Num40">
    <w:name w:val="WW8Num40"/>
    <w:rsid w:val="00B0296B"/>
    <w:pPr>
      <w:numPr>
        <w:numId w:val="40"/>
      </w:numPr>
    </w:pPr>
  </w:style>
  <w:style w:type="numbering" w:customStyle="1" w:styleId="WW8Num5">
    <w:name w:val="WW8Num5"/>
    <w:rsid w:val="00B0296B"/>
    <w:pPr>
      <w:numPr>
        <w:numId w:val="5"/>
      </w:numPr>
    </w:pPr>
  </w:style>
  <w:style w:type="numbering" w:customStyle="1" w:styleId="WW8Num21">
    <w:name w:val="WW8Num21"/>
    <w:rsid w:val="00B0296B"/>
    <w:pPr>
      <w:numPr>
        <w:numId w:val="21"/>
      </w:numPr>
    </w:pPr>
  </w:style>
  <w:style w:type="numbering" w:customStyle="1" w:styleId="WW8Num62">
    <w:name w:val="WW8Num62"/>
    <w:rsid w:val="00B0296B"/>
    <w:pPr>
      <w:numPr>
        <w:numId w:val="62"/>
      </w:numPr>
    </w:pPr>
  </w:style>
  <w:style w:type="numbering" w:customStyle="1" w:styleId="WW8Num50">
    <w:name w:val="WW8Num50"/>
    <w:rsid w:val="00B0296B"/>
    <w:pPr>
      <w:numPr>
        <w:numId w:val="50"/>
      </w:numPr>
    </w:pPr>
  </w:style>
  <w:style w:type="numbering" w:customStyle="1" w:styleId="WW8Num37">
    <w:name w:val="WW8Num37"/>
    <w:rsid w:val="00B0296B"/>
    <w:pPr>
      <w:numPr>
        <w:numId w:val="37"/>
      </w:numPr>
    </w:pPr>
  </w:style>
  <w:style w:type="numbering" w:customStyle="1" w:styleId="WW8Num68">
    <w:name w:val="WW8Num68"/>
    <w:rsid w:val="00B0296B"/>
    <w:pPr>
      <w:numPr>
        <w:numId w:val="68"/>
      </w:numPr>
    </w:pPr>
  </w:style>
  <w:style w:type="numbering" w:customStyle="1" w:styleId="WW8Num65">
    <w:name w:val="WW8Num65"/>
    <w:rsid w:val="00B0296B"/>
    <w:pPr>
      <w:numPr>
        <w:numId w:val="65"/>
      </w:numPr>
    </w:pPr>
  </w:style>
  <w:style w:type="numbering" w:customStyle="1" w:styleId="WW8Num7">
    <w:name w:val="WW8Num7"/>
    <w:rsid w:val="00B0296B"/>
    <w:pPr>
      <w:numPr>
        <w:numId w:val="7"/>
      </w:numPr>
    </w:pPr>
  </w:style>
  <w:style w:type="numbering" w:customStyle="1" w:styleId="WW8Num31">
    <w:name w:val="WW8Num31"/>
    <w:rsid w:val="00B0296B"/>
    <w:pPr>
      <w:numPr>
        <w:numId w:val="31"/>
      </w:numPr>
    </w:pPr>
  </w:style>
  <w:style w:type="numbering" w:customStyle="1" w:styleId="WW8Num49">
    <w:name w:val="WW8Num49"/>
    <w:rsid w:val="00B0296B"/>
    <w:pPr>
      <w:numPr>
        <w:numId w:val="49"/>
      </w:numPr>
    </w:pPr>
  </w:style>
  <w:style w:type="numbering" w:customStyle="1" w:styleId="WW8Num2">
    <w:name w:val="WW8Num2"/>
    <w:rsid w:val="00B0296B"/>
    <w:pPr>
      <w:numPr>
        <w:numId w:val="2"/>
      </w:numPr>
    </w:pPr>
  </w:style>
  <w:style w:type="numbering" w:customStyle="1" w:styleId="WW8Num34">
    <w:name w:val="WW8Num34"/>
    <w:rsid w:val="00B0296B"/>
    <w:pPr>
      <w:numPr>
        <w:numId w:val="34"/>
      </w:numPr>
    </w:pPr>
  </w:style>
  <w:style w:type="numbering" w:customStyle="1" w:styleId="WW8Num9">
    <w:name w:val="WW8Num9"/>
    <w:rsid w:val="00B0296B"/>
    <w:pPr>
      <w:numPr>
        <w:numId w:val="9"/>
      </w:numPr>
    </w:pPr>
  </w:style>
  <w:style w:type="numbering" w:customStyle="1" w:styleId="WW8Num35">
    <w:name w:val="WW8Num35"/>
    <w:rsid w:val="00B0296B"/>
    <w:pPr>
      <w:numPr>
        <w:numId w:val="35"/>
      </w:numPr>
    </w:pPr>
  </w:style>
  <w:style w:type="numbering" w:customStyle="1" w:styleId="WW8Num46">
    <w:name w:val="WW8Num46"/>
    <w:rsid w:val="00B0296B"/>
    <w:pPr>
      <w:numPr>
        <w:numId w:val="46"/>
      </w:numPr>
    </w:pPr>
  </w:style>
  <w:style w:type="numbering" w:customStyle="1" w:styleId="WW8Num43">
    <w:name w:val="WW8Num43"/>
    <w:rsid w:val="00B0296B"/>
    <w:pPr>
      <w:numPr>
        <w:numId w:val="43"/>
      </w:numPr>
    </w:pPr>
  </w:style>
  <w:style w:type="numbering" w:customStyle="1" w:styleId="WW8Num29">
    <w:name w:val="WW8Num29"/>
    <w:rsid w:val="00B0296B"/>
    <w:pPr>
      <w:numPr>
        <w:numId w:val="29"/>
      </w:numPr>
    </w:pPr>
  </w:style>
  <w:style w:type="numbering" w:customStyle="1" w:styleId="WW8Num12">
    <w:name w:val="WW8Num12"/>
    <w:rsid w:val="00B0296B"/>
    <w:pPr>
      <w:numPr>
        <w:numId w:val="12"/>
      </w:numPr>
    </w:pPr>
  </w:style>
  <w:style w:type="numbering" w:customStyle="1" w:styleId="WW8Num39">
    <w:name w:val="WW8Num39"/>
    <w:rsid w:val="00B0296B"/>
    <w:pPr>
      <w:numPr>
        <w:numId w:val="39"/>
      </w:numPr>
    </w:pPr>
  </w:style>
  <w:style w:type="numbering" w:customStyle="1" w:styleId="WW8Num55">
    <w:name w:val="WW8Num55"/>
    <w:rsid w:val="00B0296B"/>
    <w:pPr>
      <w:numPr>
        <w:numId w:val="55"/>
      </w:numPr>
    </w:pPr>
  </w:style>
  <w:style w:type="numbering" w:customStyle="1" w:styleId="WW8Num47">
    <w:name w:val="WW8Num47"/>
    <w:rsid w:val="00B0296B"/>
    <w:pPr>
      <w:numPr>
        <w:numId w:val="47"/>
      </w:numPr>
    </w:pPr>
  </w:style>
  <w:style w:type="numbering" w:customStyle="1" w:styleId="WW8Num60">
    <w:name w:val="WW8Num60"/>
    <w:rsid w:val="00B0296B"/>
    <w:pPr>
      <w:numPr>
        <w:numId w:val="60"/>
      </w:numPr>
    </w:pPr>
  </w:style>
  <w:style w:type="numbering" w:customStyle="1" w:styleId="WW8Num64">
    <w:name w:val="WW8Num64"/>
    <w:rsid w:val="00B0296B"/>
    <w:pPr>
      <w:numPr>
        <w:numId w:val="64"/>
      </w:numPr>
    </w:pPr>
  </w:style>
  <w:style w:type="numbering" w:customStyle="1" w:styleId="WW8Num57">
    <w:name w:val="WW8Num57"/>
    <w:rsid w:val="00B0296B"/>
    <w:pPr>
      <w:numPr>
        <w:numId w:val="57"/>
      </w:numPr>
    </w:pPr>
  </w:style>
  <w:style w:type="numbering" w:customStyle="1" w:styleId="WW8Num4">
    <w:name w:val="WW8Num4"/>
    <w:rsid w:val="00B0296B"/>
    <w:pPr>
      <w:numPr>
        <w:numId w:val="4"/>
      </w:numPr>
    </w:pPr>
  </w:style>
  <w:style w:type="numbering" w:customStyle="1" w:styleId="WW8Num61">
    <w:name w:val="WW8Num61"/>
    <w:rsid w:val="00B0296B"/>
    <w:pPr>
      <w:numPr>
        <w:numId w:val="61"/>
      </w:numPr>
    </w:pPr>
  </w:style>
  <w:style w:type="numbering" w:customStyle="1" w:styleId="WW8Num53">
    <w:name w:val="WW8Num53"/>
    <w:rsid w:val="00B0296B"/>
    <w:pPr>
      <w:numPr>
        <w:numId w:val="53"/>
      </w:numPr>
    </w:pPr>
  </w:style>
  <w:style w:type="numbering" w:customStyle="1" w:styleId="WW8Num11">
    <w:name w:val="WW8Num11"/>
    <w:rsid w:val="00B0296B"/>
    <w:pPr>
      <w:numPr>
        <w:numId w:val="11"/>
      </w:numPr>
    </w:pPr>
  </w:style>
  <w:style w:type="numbering" w:customStyle="1" w:styleId="WW8Num16">
    <w:name w:val="WW8Num16"/>
    <w:rsid w:val="00B0296B"/>
    <w:pPr>
      <w:numPr>
        <w:numId w:val="16"/>
      </w:numPr>
    </w:pPr>
  </w:style>
  <w:style w:type="numbering" w:customStyle="1" w:styleId="WW8Num10">
    <w:name w:val="WW8Num10"/>
    <w:rsid w:val="00B0296B"/>
    <w:pPr>
      <w:numPr>
        <w:numId w:val="10"/>
      </w:numPr>
    </w:pPr>
  </w:style>
  <w:style w:type="numbering" w:customStyle="1" w:styleId="WW8Num1">
    <w:name w:val="WW8Num1"/>
    <w:rsid w:val="00B0296B"/>
    <w:pPr>
      <w:numPr>
        <w:numId w:val="1"/>
      </w:numPr>
    </w:pPr>
  </w:style>
  <w:style w:type="numbering" w:customStyle="1" w:styleId="WW8Num26">
    <w:name w:val="WW8Num26"/>
    <w:rsid w:val="00B0296B"/>
    <w:pPr>
      <w:numPr>
        <w:numId w:val="26"/>
      </w:numPr>
    </w:pPr>
  </w:style>
  <w:style w:type="numbering" w:customStyle="1" w:styleId="WW8Num22">
    <w:name w:val="WW8Num22"/>
    <w:rsid w:val="00B0296B"/>
    <w:pPr>
      <w:numPr>
        <w:numId w:val="22"/>
      </w:numPr>
    </w:pPr>
  </w:style>
  <w:style w:type="numbering" w:customStyle="1" w:styleId="WW8Num48">
    <w:name w:val="WW8Num48"/>
    <w:rsid w:val="00B0296B"/>
    <w:pPr>
      <w:numPr>
        <w:numId w:val="48"/>
      </w:numPr>
    </w:pPr>
  </w:style>
  <w:style w:type="numbering" w:customStyle="1" w:styleId="WW8Num58">
    <w:name w:val="WW8Num58"/>
    <w:rsid w:val="00B0296B"/>
    <w:pPr>
      <w:numPr>
        <w:numId w:val="58"/>
      </w:numPr>
    </w:pPr>
  </w:style>
  <w:style w:type="numbering" w:customStyle="1" w:styleId="WW8Num23">
    <w:name w:val="WW8Num23"/>
    <w:rsid w:val="00B0296B"/>
    <w:pPr>
      <w:numPr>
        <w:numId w:val="23"/>
      </w:numPr>
    </w:pPr>
  </w:style>
  <w:style w:type="numbering" w:customStyle="1" w:styleId="WW8Num19">
    <w:name w:val="WW8Num19"/>
    <w:rsid w:val="00B0296B"/>
    <w:pPr>
      <w:numPr>
        <w:numId w:val="19"/>
      </w:numPr>
    </w:pPr>
  </w:style>
  <w:style w:type="numbering" w:customStyle="1" w:styleId="WW8Num8">
    <w:name w:val="WW8Num8"/>
    <w:rsid w:val="00B0296B"/>
    <w:pPr>
      <w:numPr>
        <w:numId w:val="8"/>
      </w:numPr>
    </w:pPr>
  </w:style>
  <w:style w:type="numbering" w:customStyle="1" w:styleId="WW8Num17">
    <w:name w:val="WW8Num17"/>
    <w:rsid w:val="00B0296B"/>
    <w:pPr>
      <w:numPr>
        <w:numId w:val="17"/>
      </w:numPr>
    </w:pPr>
  </w:style>
  <w:style w:type="numbering" w:customStyle="1" w:styleId="WW8Num6">
    <w:name w:val="WW8Num6"/>
    <w:rsid w:val="00B0296B"/>
    <w:pPr>
      <w:numPr>
        <w:numId w:val="6"/>
      </w:numPr>
    </w:pPr>
  </w:style>
  <w:style w:type="numbering" w:customStyle="1" w:styleId="WW8Num56">
    <w:name w:val="WW8Num56"/>
    <w:rsid w:val="00B0296B"/>
    <w:pPr>
      <w:numPr>
        <w:numId w:val="56"/>
      </w:numPr>
    </w:pPr>
  </w:style>
  <w:style w:type="numbering" w:customStyle="1" w:styleId="WW8Num27">
    <w:name w:val="WW8Num27"/>
    <w:rsid w:val="00B0296B"/>
    <w:pPr>
      <w:numPr>
        <w:numId w:val="27"/>
      </w:numPr>
    </w:pPr>
  </w:style>
  <w:style w:type="numbering" w:customStyle="1" w:styleId="WW8Num69">
    <w:name w:val="WW8Num69"/>
    <w:rsid w:val="00B0296B"/>
    <w:pPr>
      <w:numPr>
        <w:numId w:val="69"/>
      </w:numPr>
    </w:pPr>
  </w:style>
  <w:style w:type="numbering" w:customStyle="1" w:styleId="WW8Num41">
    <w:name w:val="WW8Num41"/>
    <w:rsid w:val="00B0296B"/>
    <w:pPr>
      <w:numPr>
        <w:numId w:val="41"/>
      </w:numPr>
    </w:pPr>
  </w:style>
  <w:style w:type="numbering" w:customStyle="1" w:styleId="WW8Num18">
    <w:name w:val="WW8Num18"/>
    <w:rsid w:val="00B0296B"/>
    <w:pPr>
      <w:numPr>
        <w:numId w:val="18"/>
      </w:numPr>
    </w:pPr>
  </w:style>
  <w:style w:type="numbering" w:customStyle="1" w:styleId="WW8Num36">
    <w:name w:val="WW8Num36"/>
    <w:rsid w:val="00B0296B"/>
    <w:pPr>
      <w:numPr>
        <w:numId w:val="36"/>
      </w:numPr>
    </w:pPr>
  </w:style>
  <w:style w:type="numbering" w:customStyle="1" w:styleId="WW8Num63">
    <w:name w:val="WW8Num63"/>
    <w:rsid w:val="00B0296B"/>
    <w:pPr>
      <w:numPr>
        <w:numId w:val="63"/>
      </w:numPr>
    </w:pPr>
  </w:style>
  <w:style w:type="numbering" w:customStyle="1" w:styleId="WW8Num52">
    <w:name w:val="WW8Num52"/>
    <w:rsid w:val="00B0296B"/>
    <w:pPr>
      <w:numPr>
        <w:numId w:val="52"/>
      </w:numPr>
    </w:pPr>
  </w:style>
  <w:style w:type="numbering" w:customStyle="1" w:styleId="WW8Num24">
    <w:name w:val="WW8Num24"/>
    <w:rsid w:val="00B0296B"/>
    <w:pPr>
      <w:numPr>
        <w:numId w:val="24"/>
      </w:numPr>
    </w:pPr>
  </w:style>
  <w:style w:type="paragraph" w:styleId="TOCHeading">
    <w:name w:val="TOC Heading"/>
    <w:basedOn w:val="Title"/>
    <w:next w:val="Normal"/>
    <w:uiPriority w:val="39"/>
    <w:unhideWhenUsed/>
    <w:qFormat/>
    <w:rsid w:val="006F198B"/>
  </w:style>
  <w:style w:type="character" w:styleId="FollowedHyperlink">
    <w:name w:val="FollowedHyperlink"/>
    <w:basedOn w:val="DefaultParagraphFont"/>
    <w:uiPriority w:val="99"/>
    <w:semiHidden/>
    <w:unhideWhenUsed/>
    <w:rsid w:val="00606CEE"/>
    <w:rPr>
      <w:color w:val="800080" w:themeColor="followedHyperlink"/>
      <w:u w:val="single"/>
    </w:rPr>
  </w:style>
  <w:style w:type="paragraph" w:styleId="NormalWeb">
    <w:name w:val="Normal (Web)"/>
    <w:basedOn w:val="Normal"/>
    <w:uiPriority w:val="99"/>
    <w:unhideWhenUsed/>
    <w:rsid w:val="00CB1CB8"/>
    <w:pPr>
      <w:suppressAutoHyphens w:val="0"/>
      <w:autoSpaceDN/>
      <w:spacing w:before="100" w:beforeAutospacing="1" w:after="100" w:afterAutospacing="1"/>
      <w:jc w:val="left"/>
      <w:textAlignment w:val="auto"/>
    </w:pPr>
    <w:rPr>
      <w:rFonts w:ascii="Times New Roman" w:eastAsiaTheme="minorEastAsia" w:hAnsi="Times New Roman"/>
      <w:kern w:val="0"/>
      <w:lang w:eastAsia="en-US"/>
    </w:rPr>
  </w:style>
  <w:style w:type="paragraph" w:styleId="Title">
    <w:name w:val="Title"/>
    <w:basedOn w:val="Normal"/>
    <w:next w:val="Normal"/>
    <w:link w:val="TitleChar"/>
    <w:qFormat/>
    <w:locked/>
    <w:rsid w:val="001D0C4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D0C40"/>
    <w:rPr>
      <w:rFonts w:asciiTheme="majorHAnsi" w:eastAsiaTheme="majorEastAsia" w:hAnsiTheme="majorHAnsi" w:cstheme="majorBidi"/>
      <w:spacing w:val="-10"/>
      <w:kern w:val="28"/>
      <w:sz w:val="56"/>
      <w:szCs w:val="56"/>
      <w:lang w:val="en-US"/>
    </w:rPr>
  </w:style>
  <w:style w:type="character" w:customStyle="1" w:styleId="Heading7Char">
    <w:name w:val="Heading 7 Char"/>
    <w:basedOn w:val="DefaultParagraphFont"/>
    <w:link w:val="Heading7"/>
    <w:semiHidden/>
    <w:rsid w:val="002C7EB9"/>
    <w:rPr>
      <w:rFonts w:asciiTheme="majorHAnsi" w:eastAsiaTheme="majorEastAsia" w:hAnsiTheme="majorHAnsi" w:cstheme="majorBidi"/>
      <w:i/>
      <w:iCs/>
      <w:color w:val="243F60" w:themeColor="accent1" w:themeShade="7F"/>
      <w:kern w:val="3"/>
      <w:sz w:val="24"/>
      <w:szCs w:val="24"/>
      <w:lang w:val="en-US"/>
    </w:rPr>
  </w:style>
  <w:style w:type="character" w:customStyle="1" w:styleId="Heading8Char">
    <w:name w:val="Heading 8 Char"/>
    <w:basedOn w:val="DefaultParagraphFont"/>
    <w:link w:val="Heading8"/>
    <w:semiHidden/>
    <w:rsid w:val="002C7EB9"/>
    <w:rPr>
      <w:rFonts w:asciiTheme="majorHAnsi" w:eastAsiaTheme="majorEastAsia" w:hAnsiTheme="majorHAnsi" w:cstheme="majorBidi"/>
      <w:color w:val="272727" w:themeColor="text1" w:themeTint="D8"/>
      <w:kern w:val="3"/>
      <w:sz w:val="21"/>
      <w:szCs w:val="21"/>
      <w:lang w:val="en-US"/>
    </w:rPr>
  </w:style>
  <w:style w:type="character" w:customStyle="1" w:styleId="Heading9Char">
    <w:name w:val="Heading 9 Char"/>
    <w:basedOn w:val="DefaultParagraphFont"/>
    <w:link w:val="Heading9"/>
    <w:semiHidden/>
    <w:rsid w:val="002C7EB9"/>
    <w:rPr>
      <w:rFonts w:asciiTheme="majorHAnsi" w:eastAsiaTheme="majorEastAsia" w:hAnsiTheme="majorHAnsi" w:cstheme="majorBidi"/>
      <w:i/>
      <w:iCs/>
      <w:color w:val="272727" w:themeColor="text1" w:themeTint="D8"/>
      <w:kern w:val="3"/>
      <w:sz w:val="21"/>
      <w:szCs w:val="21"/>
      <w:lang w:val="en-US"/>
    </w:rPr>
  </w:style>
  <w:style w:type="paragraph" w:styleId="TOC3">
    <w:name w:val="toc 3"/>
    <w:basedOn w:val="Normal"/>
    <w:next w:val="Normal"/>
    <w:autoRedefine/>
    <w:uiPriority w:val="39"/>
    <w:locked/>
    <w:rsid w:val="00334A78"/>
    <w:pPr>
      <w:spacing w:after="100"/>
      <w:ind w:left="480"/>
    </w:pPr>
  </w:style>
  <w:style w:type="paragraph" w:styleId="TOC4">
    <w:name w:val="toc 4"/>
    <w:basedOn w:val="Normal"/>
    <w:next w:val="Normal"/>
    <w:autoRedefine/>
    <w:uiPriority w:val="39"/>
    <w:unhideWhenUsed/>
    <w:locked/>
    <w:rsid w:val="00D06220"/>
    <w:pPr>
      <w:suppressAutoHyphens w:val="0"/>
      <w:autoSpaceDN/>
      <w:spacing w:before="0" w:after="100" w:line="240" w:lineRule="auto"/>
      <w:ind w:left="720"/>
      <w:jc w:val="left"/>
      <w:textAlignment w:val="auto"/>
    </w:pPr>
    <w:rPr>
      <w:rFonts w:eastAsiaTheme="minorEastAsia" w:cstheme="minorBidi"/>
      <w:kern w:val="0"/>
      <w:lang w:eastAsia="en-US"/>
    </w:rPr>
  </w:style>
  <w:style w:type="paragraph" w:styleId="TOC5">
    <w:name w:val="toc 5"/>
    <w:basedOn w:val="Normal"/>
    <w:next w:val="Normal"/>
    <w:autoRedefine/>
    <w:uiPriority w:val="39"/>
    <w:unhideWhenUsed/>
    <w:locked/>
    <w:rsid w:val="00D06220"/>
    <w:pPr>
      <w:suppressAutoHyphens w:val="0"/>
      <w:autoSpaceDN/>
      <w:spacing w:before="0" w:after="100" w:line="240" w:lineRule="auto"/>
      <w:ind w:left="960"/>
      <w:jc w:val="left"/>
      <w:textAlignment w:val="auto"/>
    </w:pPr>
    <w:rPr>
      <w:rFonts w:eastAsiaTheme="minorEastAsia" w:cstheme="minorBidi"/>
      <w:kern w:val="0"/>
      <w:lang w:eastAsia="en-US"/>
    </w:rPr>
  </w:style>
  <w:style w:type="paragraph" w:styleId="TOC6">
    <w:name w:val="toc 6"/>
    <w:basedOn w:val="Normal"/>
    <w:next w:val="Normal"/>
    <w:autoRedefine/>
    <w:uiPriority w:val="39"/>
    <w:unhideWhenUsed/>
    <w:locked/>
    <w:rsid w:val="00D06220"/>
    <w:pPr>
      <w:suppressAutoHyphens w:val="0"/>
      <w:autoSpaceDN/>
      <w:spacing w:before="0" w:after="100" w:line="240" w:lineRule="auto"/>
      <w:ind w:left="1200"/>
      <w:jc w:val="left"/>
      <w:textAlignment w:val="auto"/>
    </w:pPr>
    <w:rPr>
      <w:rFonts w:eastAsiaTheme="minorEastAsia" w:cstheme="minorBidi"/>
      <w:kern w:val="0"/>
      <w:lang w:eastAsia="en-US"/>
    </w:rPr>
  </w:style>
  <w:style w:type="paragraph" w:styleId="TOC7">
    <w:name w:val="toc 7"/>
    <w:basedOn w:val="Normal"/>
    <w:next w:val="Normal"/>
    <w:autoRedefine/>
    <w:uiPriority w:val="39"/>
    <w:unhideWhenUsed/>
    <w:locked/>
    <w:rsid w:val="00D06220"/>
    <w:pPr>
      <w:suppressAutoHyphens w:val="0"/>
      <w:autoSpaceDN/>
      <w:spacing w:before="0" w:after="100" w:line="240" w:lineRule="auto"/>
      <w:ind w:left="1440"/>
      <w:jc w:val="left"/>
      <w:textAlignment w:val="auto"/>
    </w:pPr>
    <w:rPr>
      <w:rFonts w:eastAsiaTheme="minorEastAsia" w:cstheme="minorBidi"/>
      <w:kern w:val="0"/>
      <w:lang w:eastAsia="en-US"/>
    </w:rPr>
  </w:style>
  <w:style w:type="paragraph" w:styleId="TOC8">
    <w:name w:val="toc 8"/>
    <w:basedOn w:val="Normal"/>
    <w:next w:val="Normal"/>
    <w:autoRedefine/>
    <w:uiPriority w:val="39"/>
    <w:unhideWhenUsed/>
    <w:locked/>
    <w:rsid w:val="00D06220"/>
    <w:pPr>
      <w:suppressAutoHyphens w:val="0"/>
      <w:autoSpaceDN/>
      <w:spacing w:before="0" w:after="100" w:line="240" w:lineRule="auto"/>
      <w:ind w:left="1680"/>
      <w:jc w:val="left"/>
      <w:textAlignment w:val="auto"/>
    </w:pPr>
    <w:rPr>
      <w:rFonts w:eastAsiaTheme="minorEastAsia" w:cstheme="minorBidi"/>
      <w:kern w:val="0"/>
      <w:lang w:eastAsia="en-US"/>
    </w:rPr>
  </w:style>
  <w:style w:type="paragraph" w:styleId="TOC9">
    <w:name w:val="toc 9"/>
    <w:basedOn w:val="Normal"/>
    <w:next w:val="Normal"/>
    <w:autoRedefine/>
    <w:uiPriority w:val="39"/>
    <w:unhideWhenUsed/>
    <w:locked/>
    <w:rsid w:val="00D06220"/>
    <w:pPr>
      <w:suppressAutoHyphens w:val="0"/>
      <w:autoSpaceDN/>
      <w:spacing w:before="0" w:after="100" w:line="240" w:lineRule="auto"/>
      <w:ind w:left="1920"/>
      <w:jc w:val="left"/>
      <w:textAlignment w:val="auto"/>
    </w:pPr>
    <w:rPr>
      <w:rFonts w:eastAsiaTheme="minorEastAsia" w:cstheme="minorBidi"/>
      <w:kern w:val="0"/>
      <w:lang w:eastAsia="en-US"/>
    </w:rPr>
  </w:style>
  <w:style w:type="table" w:styleId="TableGrid">
    <w:name w:val="Table Grid"/>
    <w:basedOn w:val="TableNormal"/>
    <w:uiPriority w:val="39"/>
    <w:locked/>
    <w:rsid w:val="0034525B"/>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4"/>
    <w:link w:val="Style1Char"/>
    <w:qFormat/>
    <w:rsid w:val="00EA6997"/>
    <w:pPr>
      <w:numPr>
        <w:ilvl w:val="3"/>
        <w:numId w:val="86"/>
      </w:numPr>
    </w:pPr>
    <w:rPr>
      <w:color w:val="95B3D7" w:themeColor="accent1" w:themeTint="99"/>
    </w:rPr>
  </w:style>
  <w:style w:type="paragraph" w:customStyle="1" w:styleId="Style2">
    <w:name w:val="Style2"/>
    <w:basedOn w:val="Style1"/>
    <w:link w:val="Style2Char"/>
    <w:qFormat/>
    <w:rsid w:val="002327A4"/>
    <w:rPr>
      <w:color w:val="8DB3E2" w:themeColor="text2" w:themeTint="66"/>
    </w:rPr>
  </w:style>
  <w:style w:type="character" w:customStyle="1" w:styleId="Style1Char">
    <w:name w:val="Style1 Char"/>
    <w:basedOn w:val="Heading4Char"/>
    <w:link w:val="Style1"/>
    <w:rsid w:val="00EA6997"/>
    <w:rPr>
      <w:rFonts w:ascii="Calibri" w:hAnsi="Calibri" w:cs="Times New Roman"/>
      <w:b/>
      <w:bCs/>
      <w:color w:val="95B3D7" w:themeColor="accent1" w:themeTint="99"/>
      <w:kern w:val="3"/>
      <w:sz w:val="28"/>
      <w:szCs w:val="28"/>
      <w:lang w:val="en-US"/>
    </w:rPr>
  </w:style>
  <w:style w:type="paragraph" w:customStyle="1" w:styleId="Style3">
    <w:name w:val="Style3"/>
    <w:basedOn w:val="Style2"/>
    <w:link w:val="Style3Char"/>
    <w:qFormat/>
    <w:rsid w:val="002327A4"/>
    <w:rPr>
      <w:color w:val="548DD4" w:themeColor="text2" w:themeTint="99"/>
    </w:rPr>
  </w:style>
  <w:style w:type="character" w:customStyle="1" w:styleId="Style2Char">
    <w:name w:val="Style2 Char"/>
    <w:basedOn w:val="Style1Char"/>
    <w:link w:val="Style2"/>
    <w:rsid w:val="002327A4"/>
    <w:rPr>
      <w:rFonts w:ascii="Calibri" w:hAnsi="Calibri" w:cs="Times New Roman"/>
      <w:b/>
      <w:bCs/>
      <w:color w:val="8DB3E2" w:themeColor="text2" w:themeTint="66"/>
      <w:kern w:val="3"/>
      <w:sz w:val="28"/>
      <w:szCs w:val="28"/>
      <w:lang w:val="en-US"/>
    </w:rPr>
  </w:style>
  <w:style w:type="table" w:customStyle="1" w:styleId="GridTable4Accent1">
    <w:name w:val="Grid Table 4 Accent 1"/>
    <w:basedOn w:val="TableNormal"/>
    <w:uiPriority w:val="49"/>
    <w:rsid w:val="00C93754"/>
    <w:rPr>
      <w:rFonts w:asciiTheme="minorHAnsi" w:eastAsiaTheme="minorHAnsi" w:hAnsiTheme="minorHAnsi" w:cstheme="minorBidi"/>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yle3Char">
    <w:name w:val="Style3 Char"/>
    <w:basedOn w:val="Style2Char"/>
    <w:link w:val="Style3"/>
    <w:rsid w:val="002327A4"/>
    <w:rPr>
      <w:rFonts w:ascii="Calibri" w:hAnsi="Calibri" w:cs="Times New Roman"/>
      <w:b/>
      <w:bCs/>
      <w:color w:val="548DD4" w:themeColor="text2" w:themeTint="99"/>
      <w:kern w:val="3"/>
      <w:sz w:val="28"/>
      <w:szCs w:val="28"/>
      <w:lang w:val="en-US"/>
    </w:rPr>
  </w:style>
  <w:style w:type="table" w:customStyle="1" w:styleId="PlainTable1">
    <w:name w:val="Plain Table 1"/>
    <w:basedOn w:val="TableNormal"/>
    <w:uiPriority w:val="41"/>
    <w:rsid w:val="0097263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510232">
      <w:marLeft w:val="0"/>
      <w:marRight w:val="0"/>
      <w:marTop w:val="0"/>
      <w:marBottom w:val="0"/>
      <w:divBdr>
        <w:top w:val="none" w:sz="0" w:space="0" w:color="auto"/>
        <w:left w:val="none" w:sz="0" w:space="0" w:color="auto"/>
        <w:bottom w:val="none" w:sz="0" w:space="0" w:color="auto"/>
        <w:right w:val="none" w:sz="0" w:space="0" w:color="auto"/>
      </w:divBdr>
    </w:div>
    <w:div w:id="1057510233">
      <w:marLeft w:val="0"/>
      <w:marRight w:val="0"/>
      <w:marTop w:val="0"/>
      <w:marBottom w:val="0"/>
      <w:divBdr>
        <w:top w:val="none" w:sz="0" w:space="0" w:color="auto"/>
        <w:left w:val="none" w:sz="0" w:space="0" w:color="auto"/>
        <w:bottom w:val="none" w:sz="0" w:space="0" w:color="auto"/>
        <w:right w:val="none" w:sz="0" w:space="0" w:color="auto"/>
      </w:divBdr>
    </w:div>
    <w:div w:id="1057510234">
      <w:marLeft w:val="0"/>
      <w:marRight w:val="0"/>
      <w:marTop w:val="0"/>
      <w:marBottom w:val="0"/>
      <w:divBdr>
        <w:top w:val="none" w:sz="0" w:space="0" w:color="auto"/>
        <w:left w:val="none" w:sz="0" w:space="0" w:color="auto"/>
        <w:bottom w:val="none" w:sz="0" w:space="0" w:color="auto"/>
        <w:right w:val="none" w:sz="0" w:space="0" w:color="auto"/>
      </w:divBdr>
    </w:div>
    <w:div w:id="1057510235">
      <w:marLeft w:val="0"/>
      <w:marRight w:val="0"/>
      <w:marTop w:val="0"/>
      <w:marBottom w:val="0"/>
      <w:divBdr>
        <w:top w:val="none" w:sz="0" w:space="0" w:color="auto"/>
        <w:left w:val="none" w:sz="0" w:space="0" w:color="auto"/>
        <w:bottom w:val="none" w:sz="0" w:space="0" w:color="auto"/>
        <w:right w:val="none" w:sz="0" w:space="0" w:color="auto"/>
      </w:divBdr>
    </w:div>
    <w:div w:id="1057510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D7AA3-0255-478A-B489-6F89C089B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23587</Words>
  <Characters>134449</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OHS Manual</vt:lpstr>
    </vt:vector>
  </TitlesOfParts>
  <Company>University of Sydney</Company>
  <LinksUpToDate>false</LinksUpToDate>
  <CharactersWithSpaces>157721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OHS Manual</dc:title>
  <dc:creator>J B Temperley</dc:creator>
  <cp:lastModifiedBy>pc</cp:lastModifiedBy>
  <cp:revision>22</cp:revision>
  <cp:lastPrinted>2020-03-02T09:04:00Z</cp:lastPrinted>
  <dcterms:created xsi:type="dcterms:W3CDTF">2020-02-21T06:30:00Z</dcterms:created>
  <dcterms:modified xsi:type="dcterms:W3CDTF">2020-03-02T09:05:00Z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